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14EA2" w14:textId="77777777" w:rsidR="00E951BF" w:rsidRPr="007C4DC4" w:rsidRDefault="00E951BF" w:rsidP="002546FC">
      <w:pPr>
        <w:spacing w:after="160" w:line="259" w:lineRule="auto"/>
        <w:rPr>
          <w:rFonts w:ascii="Calibri" w:eastAsia="Calibri" w:hAnsi="Calibri" w:cs="Times New Roman"/>
          <w:b/>
          <w:sz w:val="36"/>
          <w:szCs w:val="36"/>
          <w:lang w:val="eu-ES"/>
        </w:rPr>
      </w:pPr>
    </w:p>
    <w:p w14:paraId="5BA45FF1" w14:textId="77777777" w:rsidR="00D85160" w:rsidRPr="007C4DC4" w:rsidRDefault="00D85160" w:rsidP="00D85160">
      <w:pPr>
        <w:jc w:val="center"/>
        <w:rPr>
          <w:b/>
          <w:sz w:val="36"/>
          <w:szCs w:val="36"/>
          <w:lang w:val="eu-ES"/>
        </w:rPr>
      </w:pPr>
      <w:r w:rsidRPr="007C4DC4">
        <w:rPr>
          <w:b/>
          <w:sz w:val="36"/>
          <w:szCs w:val="36"/>
          <w:lang w:val="eu-ES"/>
        </w:rPr>
        <w:t>ERANSKINA</w:t>
      </w:r>
    </w:p>
    <w:p w14:paraId="5DC04CAD" w14:textId="77777777" w:rsidR="00E951BF" w:rsidRPr="007C4DC4" w:rsidRDefault="00E951BF" w:rsidP="00E951BF">
      <w:pPr>
        <w:jc w:val="center"/>
        <w:rPr>
          <w:b/>
          <w:sz w:val="36"/>
          <w:szCs w:val="36"/>
          <w:lang w:val="eu-ES"/>
        </w:rPr>
      </w:pPr>
    </w:p>
    <w:p w14:paraId="354A7319" w14:textId="77777777" w:rsidR="00E951BF" w:rsidRPr="007C4DC4" w:rsidRDefault="00E951BF" w:rsidP="00E951BF">
      <w:pPr>
        <w:jc w:val="center"/>
        <w:rPr>
          <w:b/>
          <w:sz w:val="36"/>
          <w:szCs w:val="36"/>
          <w:lang w:val="eu-ES"/>
        </w:rPr>
      </w:pPr>
    </w:p>
    <w:p w14:paraId="18E84D06" w14:textId="77777777" w:rsidR="00D85160" w:rsidRPr="007C4DC4" w:rsidRDefault="00D85160" w:rsidP="00D85160">
      <w:pPr>
        <w:spacing w:after="160" w:line="259" w:lineRule="auto"/>
        <w:jc w:val="center"/>
        <w:rPr>
          <w:b/>
          <w:sz w:val="48"/>
          <w:szCs w:val="48"/>
          <w:lang w:val="eu-ES"/>
        </w:rPr>
      </w:pPr>
      <w:r w:rsidRPr="007C4DC4">
        <w:rPr>
          <w:b/>
          <w:sz w:val="48"/>
          <w:szCs w:val="48"/>
          <w:lang w:val="eu-ES"/>
        </w:rPr>
        <w:t>GARDENTASUNARI ETA INFORMAZIO</w:t>
      </w:r>
    </w:p>
    <w:p w14:paraId="22DF8F36" w14:textId="77777777" w:rsidR="00D85160" w:rsidRPr="007C4DC4" w:rsidRDefault="00D85160" w:rsidP="00D85160">
      <w:pPr>
        <w:spacing w:after="160" w:line="259" w:lineRule="auto"/>
        <w:jc w:val="center"/>
        <w:rPr>
          <w:b/>
          <w:sz w:val="48"/>
          <w:szCs w:val="48"/>
          <w:lang w:val="eu-ES"/>
        </w:rPr>
      </w:pPr>
      <w:r w:rsidRPr="007C4DC4">
        <w:rPr>
          <w:b/>
          <w:sz w:val="48"/>
          <w:szCs w:val="48"/>
          <w:lang w:val="eu-ES"/>
        </w:rPr>
        <w:t>PUBLIKOA ESKURATZEARI BURUZKO</w:t>
      </w:r>
    </w:p>
    <w:p w14:paraId="7585CEA6" w14:textId="77777777" w:rsidR="00D85160" w:rsidRPr="007C4DC4" w:rsidRDefault="00D85160" w:rsidP="00D85160">
      <w:pPr>
        <w:spacing w:after="160" w:line="259" w:lineRule="auto"/>
        <w:jc w:val="center"/>
        <w:rPr>
          <w:b/>
          <w:sz w:val="48"/>
          <w:szCs w:val="48"/>
          <w:lang w:val="eu-ES"/>
        </w:rPr>
      </w:pPr>
      <w:r w:rsidRPr="007C4DC4">
        <w:rPr>
          <w:b/>
          <w:sz w:val="48"/>
          <w:szCs w:val="48"/>
          <w:lang w:val="eu-ES"/>
        </w:rPr>
        <w:t>URTEKO TXOSTENA</w:t>
      </w:r>
    </w:p>
    <w:p w14:paraId="2955B3D0" w14:textId="77777777" w:rsidR="00D85160" w:rsidRPr="007C4DC4" w:rsidRDefault="00D85160" w:rsidP="00D85160">
      <w:pPr>
        <w:spacing w:after="160" w:line="259" w:lineRule="auto"/>
        <w:jc w:val="center"/>
        <w:rPr>
          <w:b/>
          <w:sz w:val="48"/>
          <w:szCs w:val="48"/>
          <w:lang w:val="eu-ES"/>
        </w:rPr>
      </w:pPr>
      <w:r w:rsidRPr="007C4DC4">
        <w:rPr>
          <w:b/>
          <w:sz w:val="48"/>
          <w:szCs w:val="48"/>
          <w:lang w:val="eu-ES"/>
        </w:rPr>
        <w:t>(2021. urtea)</w:t>
      </w:r>
    </w:p>
    <w:p w14:paraId="695BEE45" w14:textId="77777777" w:rsidR="00E951BF" w:rsidRPr="007C4DC4" w:rsidRDefault="00E951BF" w:rsidP="00D85160">
      <w:pPr>
        <w:spacing w:after="160" w:line="259" w:lineRule="auto"/>
        <w:jc w:val="center"/>
        <w:rPr>
          <w:rFonts w:ascii="Calibri" w:eastAsia="Calibri" w:hAnsi="Calibri" w:cs="Times New Roman"/>
          <w:b/>
          <w:sz w:val="36"/>
          <w:szCs w:val="36"/>
          <w:lang w:val="eu-ES"/>
        </w:rPr>
      </w:pPr>
    </w:p>
    <w:p w14:paraId="06D0AE54" w14:textId="77777777" w:rsidR="00E951BF" w:rsidRPr="007C4DC4" w:rsidRDefault="00E951BF" w:rsidP="002546FC">
      <w:pPr>
        <w:spacing w:after="160" w:line="259" w:lineRule="auto"/>
        <w:rPr>
          <w:rFonts w:ascii="Calibri" w:eastAsia="Calibri" w:hAnsi="Calibri" w:cs="Times New Roman"/>
          <w:b/>
          <w:sz w:val="36"/>
          <w:szCs w:val="36"/>
          <w:lang w:val="eu-ES"/>
        </w:rPr>
      </w:pPr>
    </w:p>
    <w:p w14:paraId="0EBC7727" w14:textId="77777777" w:rsidR="00E951BF" w:rsidRPr="007C4DC4" w:rsidRDefault="00E951BF" w:rsidP="002546FC">
      <w:pPr>
        <w:spacing w:after="160" w:line="259" w:lineRule="auto"/>
        <w:rPr>
          <w:rFonts w:ascii="Calibri" w:eastAsia="Calibri" w:hAnsi="Calibri" w:cs="Times New Roman"/>
          <w:b/>
          <w:sz w:val="36"/>
          <w:szCs w:val="36"/>
          <w:lang w:val="eu-ES"/>
        </w:rPr>
      </w:pPr>
    </w:p>
    <w:p w14:paraId="6F33D434" w14:textId="77777777" w:rsidR="00E951BF" w:rsidRPr="007C4DC4" w:rsidRDefault="00E951BF" w:rsidP="002546FC">
      <w:pPr>
        <w:spacing w:after="160" w:line="259" w:lineRule="auto"/>
        <w:rPr>
          <w:rFonts w:ascii="Calibri" w:eastAsia="Calibri" w:hAnsi="Calibri" w:cs="Times New Roman"/>
          <w:b/>
          <w:sz w:val="36"/>
          <w:szCs w:val="36"/>
          <w:lang w:val="eu-ES"/>
        </w:rPr>
      </w:pPr>
    </w:p>
    <w:p w14:paraId="3260C235" w14:textId="049B3A7E" w:rsidR="00E951BF" w:rsidRDefault="004154DC" w:rsidP="002546FC">
      <w:pPr>
        <w:spacing w:after="160" w:line="259" w:lineRule="auto"/>
        <w:rPr>
          <w:rFonts w:ascii="Calibri" w:eastAsia="Calibri" w:hAnsi="Calibri" w:cs="Times New Roman"/>
          <w:b/>
          <w:sz w:val="36"/>
          <w:szCs w:val="36"/>
          <w:lang w:val="eu-ES"/>
        </w:rPr>
      </w:pPr>
      <w:r>
        <w:rPr>
          <w:rFonts w:ascii="Calibri" w:eastAsia="Calibri" w:hAnsi="Calibri" w:cs="Times New Roman"/>
          <w:b/>
          <w:sz w:val="36"/>
          <w:szCs w:val="36"/>
          <w:lang w:val="eu-ES"/>
        </w:rPr>
        <w:t>Euskararen eta Gobernu Irekiaren zuzendaritza</w:t>
      </w:r>
    </w:p>
    <w:p w14:paraId="521F97D0" w14:textId="23C46E90" w:rsidR="004154DC" w:rsidRPr="007C4DC4" w:rsidRDefault="004154DC" w:rsidP="002546FC">
      <w:pPr>
        <w:spacing w:after="160" w:line="259" w:lineRule="auto"/>
        <w:rPr>
          <w:rFonts w:ascii="Calibri" w:eastAsia="Calibri" w:hAnsi="Calibri" w:cs="Times New Roman"/>
          <w:b/>
          <w:sz w:val="36"/>
          <w:szCs w:val="36"/>
          <w:lang w:val="eu-ES"/>
        </w:rPr>
      </w:pPr>
      <w:r>
        <w:rPr>
          <w:rFonts w:ascii="Calibri" w:eastAsia="Calibri" w:hAnsi="Calibri" w:cs="Times New Roman"/>
          <w:b/>
          <w:sz w:val="36"/>
          <w:szCs w:val="36"/>
          <w:lang w:val="eu-ES"/>
        </w:rPr>
        <w:t>202</w:t>
      </w:r>
      <w:r w:rsidR="00117347">
        <w:rPr>
          <w:rFonts w:ascii="Calibri" w:eastAsia="Calibri" w:hAnsi="Calibri" w:cs="Times New Roman"/>
          <w:b/>
          <w:sz w:val="36"/>
          <w:szCs w:val="36"/>
          <w:lang w:val="eu-ES"/>
        </w:rPr>
        <w:t>2</w:t>
      </w:r>
      <w:r>
        <w:rPr>
          <w:rFonts w:ascii="Calibri" w:eastAsia="Calibri" w:hAnsi="Calibri" w:cs="Times New Roman"/>
          <w:b/>
          <w:sz w:val="36"/>
          <w:szCs w:val="36"/>
          <w:lang w:val="eu-ES"/>
        </w:rPr>
        <w:t>ko ekaina</w:t>
      </w:r>
    </w:p>
    <w:p w14:paraId="450733B6" w14:textId="77777777" w:rsidR="00E951BF" w:rsidRPr="007C4DC4" w:rsidRDefault="00E951BF" w:rsidP="002546FC">
      <w:pPr>
        <w:spacing w:after="160" w:line="259" w:lineRule="auto"/>
        <w:rPr>
          <w:rFonts w:ascii="Calibri" w:eastAsia="Calibri" w:hAnsi="Calibri" w:cs="Times New Roman"/>
          <w:b/>
          <w:sz w:val="36"/>
          <w:szCs w:val="36"/>
          <w:lang w:val="eu-ES"/>
        </w:rPr>
      </w:pPr>
    </w:p>
    <w:p w14:paraId="40579965" w14:textId="77777777" w:rsidR="00E951BF" w:rsidRPr="007C4DC4" w:rsidRDefault="00E951BF" w:rsidP="002546FC">
      <w:pPr>
        <w:spacing w:after="160" w:line="259" w:lineRule="auto"/>
        <w:rPr>
          <w:rFonts w:ascii="Calibri" w:eastAsia="Calibri" w:hAnsi="Calibri" w:cs="Times New Roman"/>
          <w:b/>
          <w:sz w:val="36"/>
          <w:szCs w:val="36"/>
          <w:lang w:val="eu-ES"/>
        </w:rPr>
      </w:pPr>
    </w:p>
    <w:p w14:paraId="7BA48E15" w14:textId="77777777" w:rsidR="00E951BF" w:rsidRPr="007C4DC4" w:rsidRDefault="00E951BF" w:rsidP="002546FC">
      <w:pPr>
        <w:spacing w:after="160" w:line="259" w:lineRule="auto"/>
        <w:rPr>
          <w:rFonts w:ascii="Calibri" w:eastAsia="Calibri" w:hAnsi="Calibri" w:cs="Times New Roman"/>
          <w:b/>
          <w:sz w:val="36"/>
          <w:szCs w:val="36"/>
          <w:lang w:val="eu-ES"/>
        </w:rPr>
      </w:pPr>
    </w:p>
    <w:p w14:paraId="72EBA606" w14:textId="77777777" w:rsidR="00E951BF" w:rsidRPr="007C4DC4" w:rsidRDefault="00E951BF" w:rsidP="002546FC">
      <w:pPr>
        <w:spacing w:after="160" w:line="259" w:lineRule="auto"/>
        <w:rPr>
          <w:rFonts w:ascii="Calibri" w:eastAsia="Calibri" w:hAnsi="Calibri" w:cs="Times New Roman"/>
          <w:b/>
          <w:sz w:val="36"/>
          <w:szCs w:val="36"/>
          <w:lang w:val="eu-ES"/>
        </w:rPr>
      </w:pPr>
    </w:p>
    <w:p w14:paraId="554D31AF" w14:textId="77777777" w:rsidR="00E951BF" w:rsidRPr="007C4DC4" w:rsidRDefault="00E951BF" w:rsidP="002546FC">
      <w:pPr>
        <w:spacing w:after="160" w:line="259" w:lineRule="auto"/>
        <w:rPr>
          <w:rFonts w:ascii="Calibri" w:eastAsia="Calibri" w:hAnsi="Calibri" w:cs="Times New Roman"/>
          <w:b/>
          <w:sz w:val="36"/>
          <w:szCs w:val="36"/>
          <w:lang w:val="eu-ES"/>
        </w:rPr>
      </w:pPr>
    </w:p>
    <w:p w14:paraId="666429AD" w14:textId="77777777" w:rsidR="003E0146" w:rsidRDefault="003E0146" w:rsidP="00D85160">
      <w:pPr>
        <w:spacing w:after="160" w:line="259" w:lineRule="auto"/>
        <w:rPr>
          <w:rFonts w:ascii="Calibri" w:eastAsia="Calibri" w:hAnsi="Calibri" w:cs="Times New Roman"/>
          <w:b/>
          <w:sz w:val="36"/>
          <w:szCs w:val="36"/>
          <w:lang w:val="eu-ES"/>
        </w:rPr>
      </w:pPr>
    </w:p>
    <w:p w14:paraId="76B4E530" w14:textId="6C5A7C6C" w:rsidR="00D85160" w:rsidRPr="007C4DC4" w:rsidRDefault="00D85160" w:rsidP="00D85160">
      <w:pPr>
        <w:spacing w:after="160" w:line="259" w:lineRule="auto"/>
        <w:rPr>
          <w:rFonts w:ascii="Calibri" w:eastAsia="Calibri" w:hAnsi="Calibri" w:cs="Times New Roman"/>
          <w:b/>
          <w:sz w:val="28"/>
          <w:szCs w:val="28"/>
          <w:lang w:val="eu-ES"/>
        </w:rPr>
      </w:pPr>
      <w:r w:rsidRPr="007C4DC4">
        <w:rPr>
          <w:rFonts w:ascii="Calibri" w:eastAsia="Calibri" w:hAnsi="Calibri" w:cs="Times New Roman"/>
          <w:b/>
          <w:sz w:val="28"/>
          <w:szCs w:val="28"/>
          <w:lang w:val="eu-ES"/>
        </w:rPr>
        <w:t>Aurkibidea</w:t>
      </w:r>
    </w:p>
    <w:p w14:paraId="5A348B48" w14:textId="77777777" w:rsidR="009616EC" w:rsidRPr="007C4DC4" w:rsidRDefault="009616EC" w:rsidP="009616EC">
      <w:pPr>
        <w:numPr>
          <w:ilvl w:val="0"/>
          <w:numId w:val="2"/>
        </w:numPr>
        <w:spacing w:after="160" w:line="259" w:lineRule="auto"/>
        <w:contextualSpacing/>
        <w:rPr>
          <w:rFonts w:ascii="Calibri" w:eastAsia="Calibri" w:hAnsi="Calibri" w:cs="Times New Roman"/>
          <w:b/>
          <w:sz w:val="24"/>
          <w:szCs w:val="24"/>
          <w:lang w:val="eu-ES"/>
        </w:rPr>
      </w:pPr>
      <w:r w:rsidRPr="007C4DC4">
        <w:rPr>
          <w:rFonts w:ascii="Calibri" w:eastAsia="Calibri" w:hAnsi="Calibri" w:cs="Times New Roman"/>
          <w:b/>
          <w:sz w:val="24"/>
          <w:szCs w:val="24"/>
          <w:lang w:val="eu-ES"/>
        </w:rPr>
        <w:t>Sarrera</w:t>
      </w:r>
    </w:p>
    <w:p w14:paraId="2CD03222" w14:textId="7EE65075" w:rsidR="009616EC" w:rsidRPr="007C4DC4" w:rsidRDefault="009616EC" w:rsidP="009616EC">
      <w:pPr>
        <w:pStyle w:val="Prrafodelista"/>
        <w:numPr>
          <w:ilvl w:val="0"/>
          <w:numId w:val="2"/>
        </w:numPr>
        <w:rPr>
          <w:rFonts w:ascii="Calibri" w:eastAsia="Calibri" w:hAnsi="Calibri" w:cs="Times New Roman"/>
          <w:b/>
          <w:sz w:val="24"/>
          <w:szCs w:val="24"/>
          <w:lang w:val="eu-ES"/>
        </w:rPr>
      </w:pPr>
      <w:r w:rsidRPr="007C4DC4">
        <w:rPr>
          <w:rFonts w:ascii="Calibri" w:eastAsia="Calibri" w:hAnsi="Calibri" w:cs="Times New Roman"/>
          <w:b/>
          <w:sz w:val="24"/>
          <w:szCs w:val="24"/>
          <w:lang w:val="eu-ES"/>
        </w:rPr>
        <w:t xml:space="preserve">Publizitate aktiboaren betebeharrak betetzea– AFA </w:t>
      </w:r>
    </w:p>
    <w:p w14:paraId="4A20082F" w14:textId="77777777" w:rsidR="009616EC" w:rsidRPr="007C4DC4" w:rsidRDefault="009616EC" w:rsidP="009616EC">
      <w:pPr>
        <w:pStyle w:val="Prrafodelista"/>
        <w:numPr>
          <w:ilvl w:val="1"/>
          <w:numId w:val="2"/>
        </w:numPr>
        <w:spacing w:after="160" w:line="259" w:lineRule="auto"/>
        <w:rPr>
          <w:rFonts w:ascii="Calibri" w:eastAsia="Calibri" w:hAnsi="Calibri" w:cs="Times New Roman"/>
          <w:b/>
          <w:lang w:val="eu-ES"/>
        </w:rPr>
      </w:pPr>
      <w:r w:rsidRPr="007C4DC4">
        <w:rPr>
          <w:rFonts w:ascii="Calibri" w:eastAsia="Calibri" w:hAnsi="Calibri" w:cs="Times New Roman"/>
          <w:b/>
          <w:lang w:val="eu-ES"/>
        </w:rPr>
        <w:t>Printzipio orokorrak</w:t>
      </w:r>
    </w:p>
    <w:p w14:paraId="49E6D801" w14:textId="77777777" w:rsidR="009616EC" w:rsidRPr="007C4DC4" w:rsidRDefault="009616EC" w:rsidP="009616EC">
      <w:pPr>
        <w:pStyle w:val="Prrafodelista"/>
        <w:numPr>
          <w:ilvl w:val="1"/>
          <w:numId w:val="2"/>
        </w:numPr>
        <w:spacing w:after="160" w:line="259" w:lineRule="auto"/>
        <w:rPr>
          <w:rFonts w:ascii="Calibri" w:eastAsia="Calibri" w:hAnsi="Calibri" w:cs="Times New Roman"/>
          <w:b/>
          <w:bCs/>
          <w:lang w:val="eu-ES"/>
        </w:rPr>
      </w:pPr>
      <w:r w:rsidRPr="007C4DC4">
        <w:rPr>
          <w:rFonts w:ascii="Calibri" w:eastAsia="Calibri" w:hAnsi="Calibri" w:cs="Times New Roman"/>
          <w:b/>
          <w:bCs/>
          <w:lang w:val="eu-ES"/>
        </w:rPr>
        <w:t>Edukiak</w:t>
      </w:r>
    </w:p>
    <w:p w14:paraId="37F96B8A" w14:textId="77777777" w:rsidR="009616EC" w:rsidRPr="007C4DC4" w:rsidRDefault="009616EC" w:rsidP="009616EC">
      <w:pPr>
        <w:pStyle w:val="Prrafodelista"/>
        <w:numPr>
          <w:ilvl w:val="2"/>
          <w:numId w:val="2"/>
        </w:numPr>
        <w:rPr>
          <w:rFonts w:ascii="Calibri" w:eastAsia="Calibri" w:hAnsi="Calibri" w:cs="Times New Roman"/>
          <w:b/>
          <w:bCs/>
          <w:lang w:val="eu-ES"/>
        </w:rPr>
      </w:pPr>
      <w:r w:rsidRPr="007C4DC4">
        <w:rPr>
          <w:rFonts w:ascii="Calibri" w:eastAsia="Calibri" w:hAnsi="Calibri" w:cs="Times New Roman"/>
          <w:b/>
          <w:bCs/>
          <w:lang w:val="eu-ES"/>
        </w:rPr>
        <w:t>Erakunde, antolamendu, plangintza eta ondare informazioa</w:t>
      </w:r>
    </w:p>
    <w:p w14:paraId="769F6A6A" w14:textId="77777777" w:rsidR="009616EC" w:rsidRPr="007C4DC4" w:rsidRDefault="009616EC" w:rsidP="009616EC">
      <w:pPr>
        <w:pStyle w:val="Prrafodelista"/>
        <w:numPr>
          <w:ilvl w:val="2"/>
          <w:numId w:val="2"/>
        </w:numPr>
        <w:spacing w:after="160" w:line="259" w:lineRule="auto"/>
        <w:rPr>
          <w:rFonts w:ascii="Calibri" w:eastAsia="Calibri" w:hAnsi="Calibri" w:cs="Times New Roman"/>
          <w:b/>
          <w:bCs/>
          <w:lang w:val="eu-ES"/>
        </w:rPr>
      </w:pPr>
      <w:r w:rsidRPr="007C4DC4">
        <w:rPr>
          <w:rFonts w:ascii="Calibri" w:eastAsia="Calibri" w:hAnsi="Calibri" w:cs="Times New Roman"/>
          <w:b/>
          <w:bCs/>
          <w:lang w:val="eu-ES"/>
        </w:rPr>
        <w:t>Kontratazioa</w:t>
      </w:r>
    </w:p>
    <w:p w14:paraId="5CC26A2E" w14:textId="2BCE9F78" w:rsidR="009616EC" w:rsidRPr="007C4DC4" w:rsidRDefault="003E0146" w:rsidP="009616EC">
      <w:pPr>
        <w:pStyle w:val="Prrafodelista"/>
        <w:numPr>
          <w:ilvl w:val="2"/>
          <w:numId w:val="2"/>
        </w:numPr>
        <w:spacing w:after="160" w:line="259" w:lineRule="auto"/>
        <w:rPr>
          <w:rFonts w:ascii="Calibri" w:eastAsia="Calibri" w:hAnsi="Calibri" w:cs="Times New Roman"/>
          <w:b/>
          <w:bCs/>
          <w:lang w:val="eu-ES"/>
        </w:rPr>
      </w:pPr>
      <w:r w:rsidRPr="007C4DC4">
        <w:rPr>
          <w:rFonts w:ascii="Calibri" w:eastAsia="Calibri" w:hAnsi="Calibri" w:cs="Times New Roman"/>
          <w:b/>
          <w:bCs/>
          <w:lang w:val="eu-ES"/>
        </w:rPr>
        <w:t>Hitzarmenak</w:t>
      </w:r>
    </w:p>
    <w:p w14:paraId="2970425A" w14:textId="77777777" w:rsidR="009616EC" w:rsidRPr="007C4DC4" w:rsidRDefault="009616EC" w:rsidP="009616EC">
      <w:pPr>
        <w:pStyle w:val="Prrafodelista"/>
        <w:numPr>
          <w:ilvl w:val="2"/>
          <w:numId w:val="2"/>
        </w:numPr>
        <w:spacing w:after="160" w:line="259" w:lineRule="auto"/>
        <w:rPr>
          <w:rFonts w:ascii="Calibri" w:eastAsia="Calibri" w:hAnsi="Calibri" w:cs="Times New Roman"/>
          <w:b/>
          <w:bCs/>
          <w:lang w:val="eu-ES"/>
        </w:rPr>
      </w:pPr>
      <w:r w:rsidRPr="007C4DC4">
        <w:rPr>
          <w:rFonts w:ascii="Calibri" w:eastAsia="Calibri" w:hAnsi="Calibri" w:cs="Times New Roman"/>
          <w:b/>
          <w:bCs/>
          <w:lang w:val="eu-ES"/>
        </w:rPr>
        <w:t>Dirulaguntzak</w:t>
      </w:r>
    </w:p>
    <w:p w14:paraId="52AE2FCA" w14:textId="77777777" w:rsidR="009616EC" w:rsidRPr="007C4DC4" w:rsidRDefault="009616EC" w:rsidP="009616EC">
      <w:pPr>
        <w:pStyle w:val="Prrafodelista"/>
        <w:numPr>
          <w:ilvl w:val="2"/>
          <w:numId w:val="2"/>
        </w:numPr>
        <w:spacing w:after="160" w:line="259" w:lineRule="auto"/>
        <w:rPr>
          <w:rFonts w:ascii="Calibri" w:eastAsia="Calibri" w:hAnsi="Calibri" w:cs="Times New Roman"/>
          <w:b/>
          <w:bCs/>
          <w:lang w:val="eu-ES"/>
        </w:rPr>
      </w:pPr>
      <w:r w:rsidRPr="007C4DC4">
        <w:rPr>
          <w:rFonts w:ascii="Calibri" w:eastAsia="Calibri" w:hAnsi="Calibri" w:cs="Times New Roman"/>
          <w:b/>
          <w:bCs/>
          <w:lang w:val="eu-ES"/>
        </w:rPr>
        <w:t>Ekonomiari, finantzei eta aurrekontuei buruzko informazioa</w:t>
      </w:r>
    </w:p>
    <w:p w14:paraId="7F6C41F4" w14:textId="77777777" w:rsidR="009616EC" w:rsidRPr="007C4DC4" w:rsidRDefault="009616EC" w:rsidP="009616EC">
      <w:pPr>
        <w:pStyle w:val="Prrafodelista"/>
        <w:numPr>
          <w:ilvl w:val="2"/>
          <w:numId w:val="2"/>
        </w:numPr>
        <w:spacing w:after="160" w:line="259" w:lineRule="auto"/>
        <w:rPr>
          <w:rFonts w:ascii="Calibri" w:eastAsia="Calibri" w:hAnsi="Calibri" w:cs="Times New Roman"/>
          <w:b/>
          <w:bCs/>
          <w:lang w:val="eu-ES"/>
        </w:rPr>
      </w:pPr>
      <w:r w:rsidRPr="007C4DC4">
        <w:rPr>
          <w:rFonts w:ascii="Calibri" w:eastAsia="Calibri" w:hAnsi="Calibri" w:cs="Times New Roman"/>
          <w:b/>
          <w:bCs/>
          <w:lang w:val="eu-ES"/>
        </w:rPr>
        <w:t>Ebaluazioaren publizitatea</w:t>
      </w:r>
      <w:r w:rsidRPr="007C4DC4">
        <w:rPr>
          <w:rFonts w:ascii="Calibri" w:eastAsia="Calibri" w:hAnsi="Calibri" w:cs="Times New Roman"/>
          <w:b/>
          <w:bCs/>
          <w:lang w:val="eu-ES"/>
        </w:rPr>
        <w:tab/>
      </w:r>
    </w:p>
    <w:p w14:paraId="772B2B38" w14:textId="64A9952F" w:rsidR="009616EC" w:rsidRPr="007C4DC4" w:rsidRDefault="009616EC" w:rsidP="008F42DC">
      <w:pPr>
        <w:numPr>
          <w:ilvl w:val="0"/>
          <w:numId w:val="2"/>
        </w:numPr>
        <w:spacing w:after="0" w:line="259" w:lineRule="auto"/>
        <w:contextualSpacing/>
        <w:rPr>
          <w:rFonts w:ascii="Calibri" w:eastAsia="Calibri" w:hAnsi="Calibri" w:cs="Times New Roman"/>
          <w:b/>
          <w:sz w:val="24"/>
          <w:szCs w:val="24"/>
          <w:lang w:val="eu-ES"/>
        </w:rPr>
      </w:pPr>
      <w:r w:rsidRPr="007C4DC4">
        <w:rPr>
          <w:rFonts w:ascii="Calibri" w:eastAsia="Calibri" w:hAnsi="Calibri" w:cs="Times New Roman"/>
          <w:b/>
          <w:sz w:val="24"/>
          <w:szCs w:val="24"/>
          <w:lang w:val="eu-ES"/>
        </w:rPr>
        <w:t xml:space="preserve">Ebaluazioaren publizitatea– </w:t>
      </w:r>
      <w:bookmarkStart w:id="0" w:name="_Hlk102471089"/>
      <w:r w:rsidRPr="007C4DC4">
        <w:rPr>
          <w:rFonts w:ascii="Calibri" w:eastAsia="Calibri" w:hAnsi="Calibri" w:cs="Times New Roman"/>
          <w:b/>
          <w:sz w:val="24"/>
          <w:szCs w:val="24"/>
          <w:lang w:val="eu-ES"/>
        </w:rPr>
        <w:t>Arabako Foru Aldundiaren erakundeak</w:t>
      </w:r>
      <w:bookmarkEnd w:id="0"/>
    </w:p>
    <w:p w14:paraId="4E25EDAB" w14:textId="2FCA3BF8" w:rsidR="009616EC" w:rsidRPr="007C4DC4" w:rsidRDefault="009616EC" w:rsidP="008F42DC">
      <w:pPr>
        <w:pStyle w:val="Prrafodelista"/>
        <w:numPr>
          <w:ilvl w:val="1"/>
          <w:numId w:val="2"/>
        </w:numPr>
        <w:spacing w:after="0" w:line="259" w:lineRule="auto"/>
        <w:rPr>
          <w:rFonts w:ascii="Calibri" w:eastAsia="Calibri" w:hAnsi="Calibri" w:cs="Times New Roman"/>
          <w:b/>
          <w:bCs/>
          <w:lang w:val="eu-ES"/>
        </w:rPr>
      </w:pPr>
      <w:r w:rsidRPr="007C4DC4">
        <w:rPr>
          <w:rFonts w:ascii="Calibri" w:eastAsia="Calibri" w:hAnsi="Calibri" w:cs="Times New Roman"/>
          <w:b/>
          <w:bCs/>
          <w:lang w:val="eu-ES"/>
        </w:rPr>
        <w:t>Araba Irekian azpi</w:t>
      </w:r>
      <w:r w:rsidR="003E0146">
        <w:rPr>
          <w:rFonts w:ascii="Calibri" w:eastAsia="Calibri" w:hAnsi="Calibri" w:cs="Times New Roman"/>
          <w:b/>
          <w:bCs/>
          <w:lang w:val="eu-ES"/>
        </w:rPr>
        <w:t>gunea</w:t>
      </w:r>
      <w:r w:rsidRPr="007C4DC4">
        <w:rPr>
          <w:rFonts w:ascii="Calibri" w:eastAsia="Calibri" w:hAnsi="Calibri" w:cs="Times New Roman"/>
          <w:b/>
          <w:bCs/>
          <w:lang w:val="eu-ES"/>
        </w:rPr>
        <w:t xml:space="preserve"> duten erakundeak</w:t>
      </w:r>
    </w:p>
    <w:p w14:paraId="201B895F" w14:textId="77777777" w:rsidR="009616EC" w:rsidRPr="007C4DC4" w:rsidRDefault="009616EC" w:rsidP="009616EC">
      <w:pPr>
        <w:pStyle w:val="Prrafodelista"/>
        <w:numPr>
          <w:ilvl w:val="1"/>
          <w:numId w:val="2"/>
        </w:numPr>
        <w:spacing w:after="160" w:line="259" w:lineRule="auto"/>
        <w:rPr>
          <w:rFonts w:ascii="Calibri" w:eastAsia="Calibri" w:hAnsi="Calibri" w:cs="Times New Roman"/>
          <w:b/>
          <w:bCs/>
          <w:lang w:val="eu-ES"/>
        </w:rPr>
      </w:pPr>
      <w:r w:rsidRPr="007C4DC4">
        <w:rPr>
          <w:rFonts w:ascii="Calibri" w:eastAsia="Calibri" w:hAnsi="Calibri" w:cs="Times New Roman"/>
          <w:b/>
          <w:bCs/>
          <w:lang w:val="eu-ES"/>
        </w:rPr>
        <w:t>Publizitate aktiboa beren kabuz kudeatzen duten erakundeek</w:t>
      </w:r>
    </w:p>
    <w:p w14:paraId="5B71C997" w14:textId="77777777" w:rsidR="009616EC" w:rsidRPr="007C4DC4" w:rsidRDefault="009616EC" w:rsidP="009616EC">
      <w:pPr>
        <w:pStyle w:val="Prrafodelista"/>
        <w:numPr>
          <w:ilvl w:val="1"/>
          <w:numId w:val="2"/>
        </w:numPr>
        <w:spacing w:after="160" w:line="259" w:lineRule="auto"/>
        <w:rPr>
          <w:rFonts w:ascii="Calibri" w:eastAsia="Calibri" w:hAnsi="Calibri" w:cs="Times New Roman"/>
          <w:b/>
          <w:bCs/>
          <w:lang w:val="eu-ES"/>
        </w:rPr>
      </w:pPr>
      <w:r w:rsidRPr="007C4DC4">
        <w:rPr>
          <w:rFonts w:ascii="Calibri" w:eastAsia="Calibri" w:hAnsi="Calibri" w:cs="Times New Roman"/>
          <w:b/>
          <w:bCs/>
          <w:lang w:val="eu-ES"/>
        </w:rPr>
        <w:t>GOFE eta ENARGI</w:t>
      </w:r>
    </w:p>
    <w:p w14:paraId="374F9C05" w14:textId="77777777" w:rsidR="009616EC" w:rsidRPr="007C4DC4" w:rsidRDefault="009616EC" w:rsidP="008F42DC">
      <w:pPr>
        <w:pStyle w:val="Prrafodelista"/>
        <w:spacing w:after="160" w:line="240" w:lineRule="auto"/>
        <w:ind w:left="1353"/>
        <w:rPr>
          <w:rFonts w:ascii="Calibri" w:eastAsia="Calibri" w:hAnsi="Calibri" w:cs="Times New Roman"/>
          <w:b/>
          <w:bCs/>
          <w:sz w:val="16"/>
          <w:szCs w:val="16"/>
          <w:lang w:val="eu-ES"/>
        </w:rPr>
      </w:pPr>
    </w:p>
    <w:p w14:paraId="04213074" w14:textId="77777777" w:rsidR="009616EC" w:rsidRPr="007C4DC4" w:rsidRDefault="009616EC" w:rsidP="009616EC">
      <w:pPr>
        <w:pStyle w:val="Prrafodelista"/>
        <w:numPr>
          <w:ilvl w:val="0"/>
          <w:numId w:val="2"/>
        </w:numPr>
        <w:rPr>
          <w:rFonts w:ascii="Calibri" w:eastAsia="Calibri" w:hAnsi="Calibri" w:cs="Times New Roman"/>
          <w:b/>
          <w:sz w:val="24"/>
          <w:szCs w:val="24"/>
          <w:lang w:val="eu-ES"/>
        </w:rPr>
      </w:pPr>
      <w:r w:rsidRPr="007C4DC4">
        <w:rPr>
          <w:rFonts w:ascii="Calibri" w:eastAsia="Calibri" w:hAnsi="Calibri" w:cs="Times New Roman"/>
          <w:b/>
          <w:sz w:val="24"/>
          <w:szCs w:val="24"/>
          <w:lang w:val="eu-ES"/>
        </w:rPr>
        <w:t xml:space="preserve">Araba Irekia atariaren gogobetetze-inkesta </w:t>
      </w:r>
    </w:p>
    <w:p w14:paraId="5838F9C6" w14:textId="01E8C041" w:rsidR="00C11B0E" w:rsidRPr="007C4DC4" w:rsidRDefault="00C11B0E" w:rsidP="00852CA3">
      <w:pPr>
        <w:pStyle w:val="Prrafodelista"/>
        <w:numPr>
          <w:ilvl w:val="0"/>
          <w:numId w:val="2"/>
        </w:numPr>
        <w:rPr>
          <w:rFonts w:ascii="Calibri" w:eastAsia="Calibri" w:hAnsi="Calibri" w:cs="Times New Roman"/>
          <w:b/>
          <w:sz w:val="24"/>
          <w:szCs w:val="24"/>
          <w:lang w:val="eu-ES"/>
        </w:rPr>
      </w:pPr>
      <w:r w:rsidRPr="007C4DC4">
        <w:rPr>
          <w:rFonts w:ascii="Calibri" w:eastAsia="Calibri" w:hAnsi="Calibri" w:cs="Times New Roman"/>
          <w:b/>
          <w:sz w:val="24"/>
          <w:szCs w:val="24"/>
          <w:lang w:val="eu-ES"/>
        </w:rPr>
        <w:t>A</w:t>
      </w:r>
      <w:r w:rsidR="00D85160" w:rsidRPr="007C4DC4">
        <w:rPr>
          <w:rFonts w:ascii="Calibri" w:eastAsia="Calibri" w:hAnsi="Calibri" w:cs="Times New Roman"/>
          <w:b/>
          <w:sz w:val="24"/>
          <w:szCs w:val="24"/>
          <w:lang w:val="eu-ES"/>
        </w:rPr>
        <w:t>nalitika</w:t>
      </w:r>
    </w:p>
    <w:p w14:paraId="5C25243E" w14:textId="7E85FD78" w:rsidR="001F4109" w:rsidRPr="007C4DC4" w:rsidRDefault="001F4109" w:rsidP="00FE316D">
      <w:pPr>
        <w:pStyle w:val="Prrafodelista"/>
        <w:numPr>
          <w:ilvl w:val="1"/>
          <w:numId w:val="2"/>
        </w:numPr>
        <w:spacing w:after="160" w:line="259" w:lineRule="auto"/>
        <w:rPr>
          <w:rFonts w:ascii="Calibri" w:eastAsia="Calibri" w:hAnsi="Calibri" w:cs="Times New Roman"/>
          <w:b/>
          <w:sz w:val="24"/>
          <w:szCs w:val="24"/>
          <w:lang w:val="eu-ES"/>
        </w:rPr>
      </w:pPr>
      <w:r w:rsidRPr="007C4DC4">
        <w:rPr>
          <w:rFonts w:ascii="Calibri" w:eastAsia="Calibri" w:hAnsi="Calibri" w:cs="Times New Roman"/>
          <w:b/>
          <w:bCs/>
          <w:lang w:val="eu-ES"/>
        </w:rPr>
        <w:t>Gehien ikusi diren edukiak</w:t>
      </w:r>
    </w:p>
    <w:p w14:paraId="7559E83D" w14:textId="28325FF3" w:rsidR="001F4109" w:rsidRPr="007C4DC4" w:rsidRDefault="001F4109" w:rsidP="00FE316D">
      <w:pPr>
        <w:pStyle w:val="Prrafodelista"/>
        <w:numPr>
          <w:ilvl w:val="1"/>
          <w:numId w:val="2"/>
        </w:numPr>
        <w:spacing w:after="160" w:line="259" w:lineRule="auto"/>
        <w:rPr>
          <w:rFonts w:ascii="Calibri" w:eastAsia="Calibri" w:hAnsi="Calibri" w:cs="Times New Roman"/>
          <w:b/>
          <w:sz w:val="24"/>
          <w:szCs w:val="24"/>
          <w:lang w:val="eu-ES"/>
        </w:rPr>
      </w:pPr>
      <w:r w:rsidRPr="007C4DC4">
        <w:rPr>
          <w:rFonts w:ascii="Calibri" w:eastAsia="Calibri" w:hAnsi="Calibri" w:cs="Times New Roman"/>
          <w:b/>
          <w:bCs/>
          <w:lang w:val="eu-ES"/>
        </w:rPr>
        <w:t>Hizkuntza</w:t>
      </w:r>
    </w:p>
    <w:p w14:paraId="2F97C685" w14:textId="77777777" w:rsidR="0060098B" w:rsidRPr="004154DC" w:rsidRDefault="0060098B" w:rsidP="0060098B">
      <w:pPr>
        <w:pStyle w:val="Prrafodelista"/>
        <w:spacing w:after="160" w:line="259" w:lineRule="auto"/>
        <w:ind w:left="1353"/>
        <w:rPr>
          <w:rFonts w:ascii="Calibri" w:eastAsia="Calibri" w:hAnsi="Calibri" w:cs="Times New Roman"/>
          <w:b/>
          <w:sz w:val="16"/>
          <w:szCs w:val="16"/>
          <w:lang w:val="eu-ES"/>
        </w:rPr>
      </w:pPr>
    </w:p>
    <w:p w14:paraId="5C183584" w14:textId="6CA79C9A" w:rsidR="002546FC" w:rsidRPr="007C4DC4" w:rsidRDefault="0060098B" w:rsidP="0060098B">
      <w:pPr>
        <w:pStyle w:val="Prrafodelista"/>
        <w:numPr>
          <w:ilvl w:val="0"/>
          <w:numId w:val="2"/>
        </w:numPr>
        <w:spacing w:after="0"/>
        <w:rPr>
          <w:rFonts w:ascii="Calibri" w:eastAsia="Calibri" w:hAnsi="Calibri" w:cs="Times New Roman"/>
          <w:b/>
          <w:sz w:val="24"/>
          <w:szCs w:val="24"/>
          <w:lang w:val="eu-ES"/>
        </w:rPr>
      </w:pPr>
      <w:r w:rsidRPr="007C4DC4">
        <w:rPr>
          <w:rFonts w:ascii="Calibri" w:eastAsia="Calibri" w:hAnsi="Calibri" w:cs="Times New Roman"/>
          <w:b/>
          <w:sz w:val="24"/>
          <w:szCs w:val="24"/>
          <w:lang w:val="eu-ES"/>
        </w:rPr>
        <w:t>Informazio publikoa eskuratzeko eskubidea erabiltzea</w:t>
      </w:r>
    </w:p>
    <w:p w14:paraId="0B1C08BC" w14:textId="662423C8" w:rsidR="002546FC" w:rsidRPr="007C4DC4" w:rsidRDefault="0060098B" w:rsidP="0060098B">
      <w:pPr>
        <w:numPr>
          <w:ilvl w:val="1"/>
          <w:numId w:val="2"/>
        </w:numPr>
        <w:spacing w:after="0" w:line="259" w:lineRule="auto"/>
        <w:contextualSpacing/>
        <w:rPr>
          <w:rFonts w:ascii="Calibri" w:eastAsia="Calibri" w:hAnsi="Calibri" w:cs="Times New Roman"/>
          <w:b/>
          <w:bCs/>
          <w:lang w:val="eu-ES"/>
        </w:rPr>
      </w:pPr>
      <w:r w:rsidRPr="007C4DC4">
        <w:rPr>
          <w:rFonts w:ascii="Calibri" w:eastAsia="Calibri" w:hAnsi="Calibri" w:cs="Times New Roman"/>
          <w:b/>
          <w:bCs/>
          <w:lang w:val="eu-ES"/>
        </w:rPr>
        <w:t>Adierazle orokorrak</w:t>
      </w:r>
    </w:p>
    <w:p w14:paraId="21088F5C" w14:textId="24225654" w:rsidR="0060098B" w:rsidRDefault="0060098B" w:rsidP="00C249ED">
      <w:pPr>
        <w:pStyle w:val="Prrafodelista"/>
        <w:numPr>
          <w:ilvl w:val="2"/>
          <w:numId w:val="2"/>
        </w:numPr>
        <w:spacing w:after="160" w:line="259" w:lineRule="auto"/>
        <w:rPr>
          <w:rFonts w:ascii="Calibri" w:eastAsia="Calibri" w:hAnsi="Calibri" w:cs="Times New Roman"/>
          <w:b/>
          <w:bCs/>
          <w:lang w:val="eu-ES"/>
        </w:rPr>
      </w:pPr>
      <w:r w:rsidRPr="007C4DC4">
        <w:rPr>
          <w:rFonts w:ascii="Calibri" w:eastAsia="Calibri" w:hAnsi="Calibri" w:cs="Times New Roman"/>
          <w:b/>
          <w:bCs/>
          <w:lang w:val="eu-ES"/>
        </w:rPr>
        <w:t>Eskatzaileen profilaren bilakaera</w:t>
      </w:r>
    </w:p>
    <w:p w14:paraId="7A1EC732" w14:textId="5D4938B4" w:rsidR="004154DC" w:rsidRDefault="0060098B" w:rsidP="0074795E">
      <w:pPr>
        <w:pStyle w:val="Prrafodelista"/>
        <w:numPr>
          <w:ilvl w:val="2"/>
          <w:numId w:val="2"/>
        </w:numPr>
        <w:spacing w:after="160" w:line="259" w:lineRule="auto"/>
        <w:rPr>
          <w:rFonts w:ascii="Calibri" w:eastAsia="Calibri" w:hAnsi="Calibri" w:cs="Times New Roman"/>
          <w:b/>
          <w:bCs/>
          <w:lang w:val="eu-ES"/>
        </w:rPr>
      </w:pPr>
      <w:r w:rsidRPr="0074795E">
        <w:rPr>
          <w:rFonts w:ascii="Calibri" w:eastAsia="Calibri" w:hAnsi="Calibri" w:cs="Times New Roman"/>
          <w:b/>
          <w:bCs/>
          <w:lang w:val="eu-ES"/>
        </w:rPr>
        <w:t>Informazio publikorako eskabideetan erabilitako hizkuntzaren bilakaera</w:t>
      </w:r>
    </w:p>
    <w:p w14:paraId="5D112E27" w14:textId="423C4550" w:rsidR="0074795E" w:rsidRPr="0074795E" w:rsidRDefault="0074795E" w:rsidP="0074795E">
      <w:pPr>
        <w:pStyle w:val="Prrafodelista"/>
        <w:numPr>
          <w:ilvl w:val="2"/>
          <w:numId w:val="2"/>
        </w:numPr>
        <w:spacing w:after="160" w:line="259" w:lineRule="auto"/>
        <w:rPr>
          <w:rFonts w:ascii="Calibri" w:eastAsia="Calibri" w:hAnsi="Calibri" w:cs="Times New Roman"/>
          <w:b/>
          <w:bCs/>
          <w:lang w:val="eu-ES"/>
        </w:rPr>
      </w:pPr>
      <w:r w:rsidRPr="0074795E">
        <w:rPr>
          <w:rFonts w:ascii="Calibri" w:eastAsia="Calibri" w:hAnsi="Calibri" w:cs="Times New Roman"/>
          <w:b/>
          <w:bCs/>
          <w:lang w:val="eu-ES"/>
        </w:rPr>
        <w:t>Eskabide publikoak aurkezteko moduaren bilakaera</w:t>
      </w:r>
    </w:p>
    <w:p w14:paraId="77482942" w14:textId="5D5D792C" w:rsidR="004154DC" w:rsidRPr="0074795E" w:rsidRDefault="0060098B" w:rsidP="0074795E">
      <w:pPr>
        <w:pStyle w:val="Prrafodelista"/>
        <w:numPr>
          <w:ilvl w:val="1"/>
          <w:numId w:val="2"/>
        </w:numPr>
        <w:spacing w:after="160" w:line="259" w:lineRule="auto"/>
        <w:rPr>
          <w:rFonts w:ascii="Calibri" w:eastAsia="Calibri" w:hAnsi="Calibri" w:cs="Times New Roman"/>
          <w:b/>
          <w:bCs/>
          <w:lang w:val="eu-ES"/>
        </w:rPr>
      </w:pPr>
      <w:r w:rsidRPr="0074795E">
        <w:rPr>
          <w:rFonts w:ascii="Calibri" w:eastAsia="Calibri" w:hAnsi="Calibri" w:cs="Times New Roman"/>
          <w:b/>
          <w:bCs/>
          <w:lang w:val="eu-ES"/>
        </w:rPr>
        <w:t>Sail bakoitzak jasotako informazio eskaeren kopurua</w:t>
      </w:r>
    </w:p>
    <w:p w14:paraId="1158C98C" w14:textId="77777777" w:rsidR="004154DC" w:rsidRDefault="00226A50" w:rsidP="00DF0531">
      <w:pPr>
        <w:pStyle w:val="Prrafodelista"/>
        <w:numPr>
          <w:ilvl w:val="2"/>
          <w:numId w:val="2"/>
        </w:numPr>
        <w:spacing w:after="160" w:line="259" w:lineRule="auto"/>
        <w:rPr>
          <w:rFonts w:ascii="Calibri" w:eastAsia="Calibri" w:hAnsi="Calibri" w:cs="Times New Roman"/>
          <w:b/>
          <w:bCs/>
          <w:lang w:val="eu-ES"/>
        </w:rPr>
      </w:pPr>
      <w:r w:rsidRPr="004154DC">
        <w:rPr>
          <w:rFonts w:ascii="Calibri" w:eastAsia="Calibri" w:hAnsi="Calibri" w:cs="Times New Roman"/>
          <w:b/>
          <w:bCs/>
          <w:lang w:val="eu-ES"/>
        </w:rPr>
        <w:t>Ebatzitako eta ebatzi gabeko eskaeren ehunekoa</w:t>
      </w:r>
    </w:p>
    <w:p w14:paraId="6178714D" w14:textId="77777777" w:rsidR="004154DC" w:rsidRDefault="00226A50" w:rsidP="000715DB">
      <w:pPr>
        <w:pStyle w:val="Prrafodelista"/>
        <w:numPr>
          <w:ilvl w:val="2"/>
          <w:numId w:val="2"/>
        </w:numPr>
        <w:spacing w:after="0" w:line="259" w:lineRule="auto"/>
        <w:rPr>
          <w:rFonts w:ascii="Calibri" w:eastAsia="Calibri" w:hAnsi="Calibri" w:cs="Times New Roman"/>
          <w:b/>
          <w:bCs/>
          <w:lang w:val="eu-ES"/>
        </w:rPr>
      </w:pPr>
      <w:r w:rsidRPr="004154DC">
        <w:rPr>
          <w:rFonts w:ascii="Calibri" w:eastAsia="Calibri" w:hAnsi="Calibri" w:cs="Times New Roman"/>
          <w:b/>
          <w:bCs/>
          <w:lang w:val="eu-ES"/>
        </w:rPr>
        <w:t>Ebatzi gabeko eskaerak, sailka</w:t>
      </w:r>
    </w:p>
    <w:p w14:paraId="1CB8E277" w14:textId="65FE853E" w:rsidR="00226A50" w:rsidRPr="004154DC" w:rsidRDefault="00226A50" w:rsidP="004154DC">
      <w:pPr>
        <w:pStyle w:val="Prrafodelista"/>
        <w:numPr>
          <w:ilvl w:val="2"/>
          <w:numId w:val="2"/>
        </w:numPr>
        <w:spacing w:after="0" w:line="259" w:lineRule="auto"/>
        <w:rPr>
          <w:rFonts w:ascii="Calibri" w:eastAsia="Calibri" w:hAnsi="Calibri" w:cs="Times New Roman"/>
          <w:b/>
          <w:bCs/>
          <w:lang w:val="eu-ES"/>
        </w:rPr>
      </w:pPr>
      <w:r w:rsidRPr="004154DC">
        <w:rPr>
          <w:rFonts w:ascii="Calibri" w:eastAsia="Calibri" w:hAnsi="Calibri" w:cs="Times New Roman"/>
          <w:b/>
          <w:bCs/>
          <w:lang w:val="eu-ES"/>
        </w:rPr>
        <w:t>Informazi</w:t>
      </w:r>
      <w:r w:rsidR="003E0146">
        <w:rPr>
          <w:rFonts w:ascii="Calibri" w:eastAsia="Calibri" w:hAnsi="Calibri" w:cs="Times New Roman"/>
          <w:b/>
          <w:bCs/>
          <w:lang w:val="eu-ES"/>
        </w:rPr>
        <w:t>o</w:t>
      </w:r>
      <w:r w:rsidRPr="004154DC">
        <w:rPr>
          <w:rFonts w:ascii="Calibri" w:eastAsia="Calibri" w:hAnsi="Calibri" w:cs="Times New Roman"/>
          <w:b/>
          <w:bCs/>
          <w:lang w:val="eu-ES"/>
        </w:rPr>
        <w:t xml:space="preserve"> eskaeren bilakaera</w:t>
      </w:r>
    </w:p>
    <w:p w14:paraId="6E3B5AC3" w14:textId="1D4C5ED8" w:rsidR="002546FC" w:rsidRPr="007C4DC4" w:rsidRDefault="00226A50" w:rsidP="008F42DC">
      <w:pPr>
        <w:numPr>
          <w:ilvl w:val="1"/>
          <w:numId w:val="2"/>
        </w:numPr>
        <w:spacing w:after="0" w:line="259" w:lineRule="auto"/>
        <w:contextualSpacing/>
        <w:rPr>
          <w:rFonts w:ascii="Calibri" w:eastAsia="Calibri" w:hAnsi="Calibri" w:cs="Times New Roman"/>
          <w:b/>
          <w:bCs/>
          <w:lang w:val="eu-ES"/>
        </w:rPr>
      </w:pPr>
      <w:r w:rsidRPr="007C4DC4">
        <w:rPr>
          <w:rFonts w:ascii="Calibri" w:eastAsia="Calibri" w:hAnsi="Calibri" w:cs="Times New Roman"/>
          <w:b/>
          <w:bCs/>
          <w:lang w:val="eu-ES"/>
        </w:rPr>
        <w:t>Ebazpenen zentzua</w:t>
      </w:r>
    </w:p>
    <w:p w14:paraId="3A29554A" w14:textId="77777777" w:rsidR="008F42DC" w:rsidRPr="007C4DC4" w:rsidRDefault="008F42DC" w:rsidP="008C5311">
      <w:pPr>
        <w:numPr>
          <w:ilvl w:val="2"/>
          <w:numId w:val="2"/>
        </w:numPr>
        <w:spacing w:after="160" w:line="259" w:lineRule="auto"/>
        <w:contextualSpacing/>
        <w:rPr>
          <w:rFonts w:ascii="Calibri" w:eastAsia="Calibri" w:hAnsi="Calibri" w:cs="Times New Roman"/>
          <w:b/>
          <w:bCs/>
          <w:lang w:val="eu-ES"/>
        </w:rPr>
      </w:pPr>
      <w:r w:rsidRPr="007C4DC4">
        <w:rPr>
          <w:rFonts w:ascii="Calibri" w:eastAsia="Calibri" w:hAnsi="Calibri" w:cs="Times New Roman"/>
          <w:b/>
          <w:bCs/>
          <w:lang w:val="eu-ES"/>
        </w:rPr>
        <w:t xml:space="preserve">Ebazpenaren zentzuaren bilakaera </w:t>
      </w:r>
    </w:p>
    <w:p w14:paraId="6DD5F717" w14:textId="71325A15" w:rsidR="008F42DC" w:rsidRPr="004154DC" w:rsidRDefault="008F42DC" w:rsidP="004154DC">
      <w:pPr>
        <w:numPr>
          <w:ilvl w:val="2"/>
          <w:numId w:val="2"/>
        </w:numPr>
        <w:spacing w:after="160" w:line="259" w:lineRule="auto"/>
        <w:contextualSpacing/>
        <w:rPr>
          <w:rFonts w:ascii="Calibri" w:eastAsia="Calibri" w:hAnsi="Calibri" w:cs="Times New Roman"/>
          <w:b/>
          <w:bCs/>
          <w:lang w:val="eu-ES"/>
        </w:rPr>
      </w:pPr>
      <w:r w:rsidRPr="007C4DC4">
        <w:rPr>
          <w:rFonts w:ascii="Calibri" w:eastAsia="Calibri" w:hAnsi="Calibri" w:cs="Times New Roman"/>
          <w:b/>
          <w:bCs/>
          <w:lang w:val="eu-ES"/>
        </w:rPr>
        <w:t>Ebazteko batez besteko epearen bilakaera</w:t>
      </w:r>
    </w:p>
    <w:p w14:paraId="60F01234" w14:textId="442F2D07" w:rsidR="008F42DC" w:rsidRPr="007C4DC4" w:rsidRDefault="008F42DC" w:rsidP="008C5311">
      <w:pPr>
        <w:numPr>
          <w:ilvl w:val="1"/>
          <w:numId w:val="2"/>
        </w:numPr>
        <w:spacing w:after="160" w:line="259" w:lineRule="auto"/>
        <w:contextualSpacing/>
        <w:rPr>
          <w:rFonts w:ascii="Calibri" w:eastAsia="Calibri" w:hAnsi="Calibri" w:cs="Times New Roman"/>
          <w:b/>
          <w:bCs/>
          <w:lang w:val="eu-ES"/>
        </w:rPr>
      </w:pPr>
      <w:r w:rsidRPr="007C4DC4">
        <w:rPr>
          <w:rFonts w:ascii="Calibri" w:eastAsia="Calibri" w:hAnsi="Calibri" w:cs="Times New Roman"/>
          <w:b/>
          <w:bCs/>
          <w:lang w:val="eu-ES"/>
        </w:rPr>
        <w:t>2021. urtean eskatutako informazioa eta Foru Aldundiaren erantzuna</w:t>
      </w:r>
    </w:p>
    <w:p w14:paraId="5F238EEA" w14:textId="77777777" w:rsidR="008F42DC" w:rsidRPr="007C4DC4" w:rsidRDefault="008F42DC" w:rsidP="008F42DC">
      <w:pPr>
        <w:pStyle w:val="Prrafodelista"/>
        <w:numPr>
          <w:ilvl w:val="1"/>
          <w:numId w:val="2"/>
        </w:numPr>
        <w:rPr>
          <w:rFonts w:ascii="Calibri" w:eastAsia="Calibri" w:hAnsi="Calibri" w:cs="Times New Roman"/>
          <w:b/>
          <w:bCs/>
          <w:lang w:val="eu-ES"/>
        </w:rPr>
      </w:pPr>
      <w:r w:rsidRPr="007C4DC4">
        <w:rPr>
          <w:rFonts w:ascii="Calibri" w:eastAsia="Calibri" w:hAnsi="Calibri" w:cs="Times New Roman"/>
          <w:b/>
          <w:bCs/>
          <w:lang w:val="eu-ES"/>
        </w:rPr>
        <w:t>Erreklamazioak Gardentasunaren Foru Kontseiluan</w:t>
      </w:r>
    </w:p>
    <w:p w14:paraId="098BD9BC" w14:textId="74D0AADE" w:rsidR="00027BD9" w:rsidRPr="007C4DC4" w:rsidRDefault="00027BD9" w:rsidP="00027BD9">
      <w:pPr>
        <w:numPr>
          <w:ilvl w:val="0"/>
          <w:numId w:val="2"/>
        </w:numPr>
        <w:spacing w:after="160" w:line="259" w:lineRule="auto"/>
        <w:contextualSpacing/>
        <w:rPr>
          <w:rFonts w:ascii="Calibri" w:eastAsia="Calibri" w:hAnsi="Calibri" w:cs="Times New Roman"/>
          <w:b/>
          <w:sz w:val="24"/>
          <w:szCs w:val="24"/>
          <w:lang w:val="eu-ES"/>
        </w:rPr>
      </w:pPr>
      <w:r w:rsidRPr="007C4DC4">
        <w:rPr>
          <w:rFonts w:ascii="Calibri" w:eastAsia="Calibri" w:hAnsi="Calibri" w:cs="Times New Roman"/>
          <w:b/>
          <w:sz w:val="24"/>
          <w:szCs w:val="24"/>
          <w:lang w:val="eu-ES"/>
        </w:rPr>
        <w:t>Open Data</w:t>
      </w:r>
    </w:p>
    <w:p w14:paraId="3E8915E7" w14:textId="77777777" w:rsidR="00A419A0" w:rsidRPr="007C4DC4" w:rsidRDefault="00A419A0" w:rsidP="008F42DC">
      <w:pPr>
        <w:spacing w:after="0" w:line="259" w:lineRule="auto"/>
        <w:ind w:left="1353"/>
        <w:contextualSpacing/>
        <w:rPr>
          <w:rFonts w:ascii="Calibri" w:eastAsia="Calibri" w:hAnsi="Calibri" w:cs="Times New Roman"/>
          <w:sz w:val="16"/>
          <w:szCs w:val="16"/>
          <w:lang w:val="eu-ES"/>
        </w:rPr>
      </w:pPr>
    </w:p>
    <w:p w14:paraId="02372501" w14:textId="5BAE7763" w:rsidR="002546FC" w:rsidRPr="003E0146" w:rsidRDefault="00153225" w:rsidP="00852CA3">
      <w:pPr>
        <w:numPr>
          <w:ilvl w:val="0"/>
          <w:numId w:val="2"/>
        </w:numPr>
        <w:spacing w:after="160" w:line="259" w:lineRule="auto"/>
        <w:contextualSpacing/>
        <w:rPr>
          <w:rFonts w:ascii="Calibri" w:eastAsia="Calibri" w:hAnsi="Calibri" w:cs="Times New Roman"/>
          <w:lang w:val="eu-ES"/>
        </w:rPr>
      </w:pPr>
      <w:r w:rsidRPr="007C4DC4">
        <w:rPr>
          <w:rFonts w:ascii="Calibri" w:eastAsia="Calibri" w:hAnsi="Calibri" w:cs="Times New Roman"/>
          <w:b/>
          <w:sz w:val="24"/>
          <w:szCs w:val="24"/>
          <w:lang w:val="eu-ES"/>
        </w:rPr>
        <w:t>Ondorioak</w:t>
      </w:r>
    </w:p>
    <w:p w14:paraId="4F270720" w14:textId="77777777" w:rsidR="003E0146" w:rsidRPr="007C4DC4" w:rsidRDefault="003E0146" w:rsidP="003E0146">
      <w:pPr>
        <w:spacing w:after="160" w:line="259" w:lineRule="auto"/>
        <w:contextualSpacing/>
        <w:rPr>
          <w:rFonts w:ascii="Calibri" w:eastAsia="Calibri" w:hAnsi="Calibri" w:cs="Times New Roman"/>
          <w:lang w:val="eu-ES"/>
        </w:rPr>
      </w:pPr>
    </w:p>
    <w:p w14:paraId="721A549A" w14:textId="7AADEDB1" w:rsidR="006B081F" w:rsidRPr="007C4DC4" w:rsidRDefault="006B081F" w:rsidP="002253D5">
      <w:pPr>
        <w:pStyle w:val="Prrafodelista"/>
        <w:numPr>
          <w:ilvl w:val="0"/>
          <w:numId w:val="33"/>
        </w:numPr>
        <w:spacing w:after="160" w:line="360" w:lineRule="auto"/>
        <w:ind w:left="426"/>
        <w:rPr>
          <w:rFonts w:ascii="Calibri" w:eastAsia="Calibri" w:hAnsi="Calibri" w:cs="Times New Roman"/>
          <w:b/>
          <w:bCs/>
          <w:lang w:val="eu-ES"/>
        </w:rPr>
      </w:pPr>
      <w:r w:rsidRPr="007C4DC4">
        <w:rPr>
          <w:rFonts w:cstheme="minorHAnsi"/>
          <w:b/>
          <w:bCs/>
          <w:sz w:val="28"/>
          <w:szCs w:val="28"/>
          <w:lang w:val="eu-ES"/>
        </w:rPr>
        <w:lastRenderedPageBreak/>
        <w:t>Sarrera</w:t>
      </w:r>
    </w:p>
    <w:p w14:paraId="772C7C6C" w14:textId="4E352A73" w:rsidR="006B081F" w:rsidRPr="00853B39" w:rsidRDefault="006B081F" w:rsidP="00853B39">
      <w:pPr>
        <w:spacing w:after="160" w:line="360" w:lineRule="auto"/>
        <w:contextualSpacing/>
        <w:rPr>
          <w:rFonts w:cstheme="minorHAnsi"/>
          <w:lang w:val="eu-ES"/>
        </w:rPr>
      </w:pPr>
      <w:r w:rsidRPr="00853B39">
        <w:rPr>
          <w:rFonts w:cstheme="minorHAnsi"/>
          <w:lang w:val="eu-ES"/>
        </w:rPr>
        <w:t xml:space="preserve">Txosten honek </w:t>
      </w:r>
      <w:hyperlink r:id="rId8" w:anchor="page=15" w:history="1">
        <w:r w:rsidRPr="00853B39">
          <w:rPr>
            <w:rFonts w:cstheme="minorHAnsi"/>
            <w:lang w:val="eu-ES"/>
          </w:rPr>
          <w:t xml:space="preserve">Arabako Lurralde Historikoko sektore publikoaren </w:t>
        </w:r>
        <w:r w:rsidRPr="00062AB1">
          <w:rPr>
            <w:rFonts w:cstheme="minorHAnsi"/>
            <w:color w:val="4F81BD" w:themeColor="accent1"/>
            <w:u w:val="single"/>
            <w:lang w:val="eu-ES"/>
          </w:rPr>
          <w:t>gardentasunari, herritarren parte-hartzeari eta gobernu onari buruzko 1/2017 Foru Arauaren 28. artikulua</w:t>
        </w:r>
        <w:r w:rsidRPr="00853B39">
          <w:rPr>
            <w:rFonts w:cstheme="minorHAnsi"/>
            <w:lang w:val="eu-ES"/>
          </w:rPr>
          <w:t xml:space="preserve"> betetzen du</w:t>
        </w:r>
      </w:hyperlink>
      <w:r w:rsidRPr="00853B39">
        <w:rPr>
          <w:rFonts w:cstheme="minorHAnsi"/>
          <w:lang w:val="eu-ES"/>
        </w:rPr>
        <w:t>, publizitate aktiboaren eta informazio publikoa eskuratzeko eskubidearen betebeharrak betez 2021. urtean egindako jarduerari buruzko kontuak emateko.</w:t>
      </w:r>
    </w:p>
    <w:p w14:paraId="6BC03E35" w14:textId="77777777" w:rsidR="002253D5" w:rsidRPr="00853B39" w:rsidRDefault="002253D5" w:rsidP="00853B39">
      <w:pPr>
        <w:spacing w:after="160" w:line="360" w:lineRule="auto"/>
        <w:contextualSpacing/>
        <w:rPr>
          <w:rFonts w:cstheme="minorHAnsi"/>
          <w:lang w:val="eu-ES"/>
        </w:rPr>
      </w:pPr>
    </w:p>
    <w:p w14:paraId="00AE2B68" w14:textId="491F7655" w:rsidR="006B081F" w:rsidRPr="00062AB1" w:rsidRDefault="006B081F" w:rsidP="00853B39">
      <w:pPr>
        <w:spacing w:after="160" w:line="360" w:lineRule="auto"/>
        <w:contextualSpacing/>
        <w:rPr>
          <w:rFonts w:cstheme="minorHAnsi"/>
          <w:lang w:val="eu-ES"/>
        </w:rPr>
      </w:pPr>
      <w:r w:rsidRPr="00062AB1">
        <w:rPr>
          <w:rFonts w:cstheme="minorHAnsi"/>
          <w:lang w:val="eu-ES"/>
        </w:rPr>
        <w:t>2021eko ekitaldian garatutako jarduketen artean, lau mugarri nabarmentzen dira: foru sektore publikoko erakundeen eskura jarri diren Gobernu Irekiaren atariko azpiguneak finkatzea, publizitate aktiboaren kudeaketa partekaturako eta sarbiderako eskubidea gauzatzeko xedez; plan sektorialetan parte hartzeko tresna aktibatzea; informazio publikoa eskuratzeko eskubidearen instrukzioa egitea, barne jarduerako protokoloak emateko eginkizuna betez, eta, gardentasunaren arloan sailei prestakuntza eta aholkularitza ematea; eta, azkenik, Araba Irekiari buruzko gogobetetze inkesta.</w:t>
      </w:r>
    </w:p>
    <w:p w14:paraId="570B771D" w14:textId="77777777" w:rsidR="002253D5" w:rsidRPr="00062AB1" w:rsidRDefault="002253D5" w:rsidP="00853B39">
      <w:pPr>
        <w:spacing w:after="160" w:line="360" w:lineRule="auto"/>
        <w:contextualSpacing/>
        <w:rPr>
          <w:rFonts w:cstheme="minorHAnsi"/>
          <w:lang w:val="eu-ES"/>
        </w:rPr>
      </w:pPr>
    </w:p>
    <w:p w14:paraId="34C3E51C" w14:textId="77777777" w:rsidR="006B081F" w:rsidRPr="00853B39" w:rsidRDefault="006B081F" w:rsidP="00853B39">
      <w:pPr>
        <w:spacing w:after="160" w:line="360" w:lineRule="auto"/>
        <w:contextualSpacing/>
        <w:rPr>
          <w:rFonts w:cstheme="minorHAnsi"/>
        </w:rPr>
      </w:pPr>
      <w:r w:rsidRPr="003E0146">
        <w:rPr>
          <w:rFonts w:cstheme="minorHAnsi"/>
          <w:lang w:val="eu-ES"/>
        </w:rPr>
        <w:t>Hurrengo orrialdeetan 2021ean eskuratu diren gardentasun emaitzak</w:t>
      </w:r>
      <w:r w:rsidRPr="00853B39">
        <w:rPr>
          <w:rFonts w:cstheme="minorHAnsi"/>
        </w:rPr>
        <w:t xml:space="preserve"> zehazten dira: </w:t>
      </w:r>
    </w:p>
    <w:p w14:paraId="5A394314" w14:textId="77777777" w:rsidR="006B081F" w:rsidRPr="00853B39" w:rsidRDefault="006B081F" w:rsidP="00853B39">
      <w:pPr>
        <w:spacing w:after="160" w:line="360" w:lineRule="auto"/>
        <w:contextualSpacing/>
        <w:rPr>
          <w:rFonts w:cstheme="minorHAnsi"/>
        </w:rPr>
      </w:pPr>
    </w:p>
    <w:p w14:paraId="61CF4EC9" w14:textId="4C5B0DFE" w:rsidR="006B081F" w:rsidRPr="003E0146" w:rsidRDefault="006B081F" w:rsidP="00853B39">
      <w:pPr>
        <w:numPr>
          <w:ilvl w:val="0"/>
          <w:numId w:val="3"/>
        </w:numPr>
        <w:spacing w:after="160" w:line="360" w:lineRule="auto"/>
        <w:contextualSpacing/>
        <w:rPr>
          <w:rFonts w:cstheme="minorHAnsi"/>
          <w:lang w:val="eu-ES"/>
        </w:rPr>
      </w:pPr>
      <w:r w:rsidRPr="003E0146">
        <w:rPr>
          <w:rFonts w:cstheme="minorHAnsi"/>
          <w:lang w:val="eu-ES"/>
        </w:rPr>
        <w:t>Arabako Foru Aldundiak eta foru sektore publikoko gainerako erakundeek publizitate aktiboko betebeharr</w:t>
      </w:r>
      <w:r w:rsidR="003E0146" w:rsidRPr="003E0146">
        <w:rPr>
          <w:rFonts w:cstheme="minorHAnsi"/>
          <w:lang w:val="eu-ES"/>
        </w:rPr>
        <w:t>en</w:t>
      </w:r>
      <w:r w:rsidRPr="003E0146">
        <w:rPr>
          <w:rFonts w:cstheme="minorHAnsi"/>
          <w:lang w:val="eu-ES"/>
        </w:rPr>
        <w:t xml:space="preserve"> betetzea.</w:t>
      </w:r>
    </w:p>
    <w:p w14:paraId="690E688F" w14:textId="77777777" w:rsidR="006B081F" w:rsidRPr="003E0146" w:rsidRDefault="006B081F" w:rsidP="00853B39">
      <w:pPr>
        <w:numPr>
          <w:ilvl w:val="0"/>
          <w:numId w:val="3"/>
        </w:numPr>
        <w:spacing w:after="160" w:line="360" w:lineRule="auto"/>
        <w:contextualSpacing/>
        <w:rPr>
          <w:rFonts w:cstheme="minorHAnsi"/>
          <w:lang w:val="eu-ES"/>
        </w:rPr>
      </w:pPr>
      <w:r w:rsidRPr="003E0146">
        <w:rPr>
          <w:rFonts w:cstheme="minorHAnsi"/>
          <w:lang w:val="eu-ES"/>
        </w:rPr>
        <w:t>Gobernu Irekiaren Atarian gehien kontsultatutako edukiak.</w:t>
      </w:r>
    </w:p>
    <w:p w14:paraId="68CE133C" w14:textId="77777777" w:rsidR="006B081F" w:rsidRPr="003E0146" w:rsidRDefault="006B081F" w:rsidP="00853B39">
      <w:pPr>
        <w:numPr>
          <w:ilvl w:val="0"/>
          <w:numId w:val="3"/>
        </w:numPr>
        <w:spacing w:after="160" w:line="360" w:lineRule="auto"/>
        <w:contextualSpacing/>
        <w:rPr>
          <w:rFonts w:cstheme="minorHAnsi"/>
          <w:lang w:val="eu-ES"/>
        </w:rPr>
      </w:pPr>
      <w:r w:rsidRPr="003E0146">
        <w:rPr>
          <w:rFonts w:cstheme="minorHAnsi"/>
          <w:lang w:val="eu-ES"/>
        </w:rPr>
        <w:t>Informazio publikoa eskuratzeko eskubidearen erabileraren analisia:</w:t>
      </w:r>
    </w:p>
    <w:p w14:paraId="44C4C41B" w14:textId="77777777" w:rsidR="006B081F" w:rsidRPr="003E0146" w:rsidRDefault="006B081F" w:rsidP="003E0146">
      <w:pPr>
        <w:numPr>
          <w:ilvl w:val="1"/>
          <w:numId w:val="39"/>
        </w:numPr>
        <w:spacing w:after="160" w:line="360" w:lineRule="auto"/>
        <w:contextualSpacing/>
        <w:rPr>
          <w:rFonts w:cstheme="minorHAnsi"/>
          <w:lang w:val="eu-ES"/>
        </w:rPr>
      </w:pPr>
      <w:r w:rsidRPr="003E0146">
        <w:rPr>
          <w:rFonts w:cstheme="minorHAnsi"/>
          <w:lang w:val="eu-ES"/>
        </w:rPr>
        <w:t>Aurkeztutako eskaeren kopurua.</w:t>
      </w:r>
    </w:p>
    <w:p w14:paraId="4BA41B72" w14:textId="77777777" w:rsidR="006B081F" w:rsidRPr="00853B39" w:rsidRDefault="006B081F" w:rsidP="003E0146">
      <w:pPr>
        <w:numPr>
          <w:ilvl w:val="1"/>
          <w:numId w:val="39"/>
        </w:numPr>
        <w:spacing w:after="160" w:line="360" w:lineRule="auto"/>
        <w:contextualSpacing/>
        <w:rPr>
          <w:rFonts w:cstheme="minorHAnsi"/>
        </w:rPr>
      </w:pPr>
      <w:r w:rsidRPr="00853B39">
        <w:rPr>
          <w:rFonts w:cstheme="minorHAnsi"/>
        </w:rPr>
        <w:t>Ebatzitako eskaeren kopurua.</w:t>
      </w:r>
    </w:p>
    <w:p w14:paraId="71BDC3DF" w14:textId="77777777" w:rsidR="006B081F" w:rsidRPr="00853B39" w:rsidRDefault="006B081F" w:rsidP="003E0146">
      <w:pPr>
        <w:numPr>
          <w:ilvl w:val="1"/>
          <w:numId w:val="39"/>
        </w:numPr>
        <w:spacing w:after="160" w:line="360" w:lineRule="auto"/>
        <w:contextualSpacing/>
        <w:rPr>
          <w:rFonts w:cstheme="minorHAnsi"/>
        </w:rPr>
      </w:pPr>
      <w:r w:rsidRPr="00853B39">
        <w:rPr>
          <w:rFonts w:cstheme="minorHAnsi"/>
        </w:rPr>
        <w:t>Ebazpena emateko batez besteko epea.</w:t>
      </w:r>
    </w:p>
    <w:p w14:paraId="18102B97" w14:textId="77777777" w:rsidR="006B081F" w:rsidRPr="00853B39" w:rsidRDefault="006B081F" w:rsidP="003E0146">
      <w:pPr>
        <w:numPr>
          <w:ilvl w:val="1"/>
          <w:numId w:val="39"/>
        </w:numPr>
        <w:spacing w:after="160" w:line="360" w:lineRule="auto"/>
        <w:contextualSpacing/>
        <w:rPr>
          <w:rFonts w:cstheme="minorHAnsi"/>
        </w:rPr>
      </w:pPr>
      <w:r w:rsidRPr="00853B39">
        <w:rPr>
          <w:rFonts w:cstheme="minorHAnsi"/>
        </w:rPr>
        <w:t>Guztiz, partzialki edo hirugarren pertsonen aurkakotasunarekin onetsitako eskaera kopurua, eta azken kasu bi horietan, horretarako arrazoiak.</w:t>
      </w:r>
    </w:p>
    <w:p w14:paraId="3F64F0C9" w14:textId="77777777" w:rsidR="006B081F" w:rsidRPr="00853B39" w:rsidRDefault="006B081F" w:rsidP="003E0146">
      <w:pPr>
        <w:numPr>
          <w:ilvl w:val="1"/>
          <w:numId w:val="39"/>
        </w:numPr>
        <w:spacing w:after="160" w:line="360" w:lineRule="auto"/>
        <w:contextualSpacing/>
        <w:rPr>
          <w:rFonts w:cstheme="minorHAnsi"/>
        </w:rPr>
      </w:pPr>
      <w:r w:rsidRPr="00853B39">
        <w:rPr>
          <w:rFonts w:cstheme="minorHAnsi"/>
        </w:rPr>
        <w:t>Ezetsitako edo onartu gabeko eskaera kopurua eta horren arrazoiak.</w:t>
      </w:r>
    </w:p>
    <w:p w14:paraId="1E7619F3" w14:textId="77777777" w:rsidR="006B081F" w:rsidRPr="00853B39" w:rsidRDefault="006B081F" w:rsidP="003E0146">
      <w:pPr>
        <w:numPr>
          <w:ilvl w:val="1"/>
          <w:numId w:val="39"/>
        </w:numPr>
        <w:spacing w:after="160" w:line="360" w:lineRule="auto"/>
        <w:contextualSpacing/>
        <w:rPr>
          <w:rFonts w:cstheme="minorHAnsi"/>
        </w:rPr>
      </w:pPr>
      <w:r w:rsidRPr="00853B39">
        <w:rPr>
          <w:rFonts w:cstheme="minorHAnsi"/>
        </w:rPr>
        <w:t>Sarrien eskatzen den informazioa.</w:t>
      </w:r>
    </w:p>
    <w:p w14:paraId="33CE4B55" w14:textId="77777777" w:rsidR="006B081F" w:rsidRPr="00853B39" w:rsidRDefault="006B081F" w:rsidP="003E0146">
      <w:pPr>
        <w:numPr>
          <w:ilvl w:val="1"/>
          <w:numId w:val="39"/>
        </w:numPr>
        <w:spacing w:after="160" w:line="360" w:lineRule="auto"/>
        <w:contextualSpacing/>
        <w:rPr>
          <w:rFonts w:cstheme="minorHAnsi"/>
        </w:rPr>
      </w:pPr>
      <w:r w:rsidRPr="00853B39">
        <w:rPr>
          <w:rFonts w:cstheme="minorHAnsi"/>
        </w:rPr>
        <w:t>Eskatzailearen profila (adin tartea, sexua eta eskaeran erabilitako hizkuntza)</w:t>
      </w:r>
    </w:p>
    <w:p w14:paraId="0C2CBD5F" w14:textId="77777777" w:rsidR="006B081F" w:rsidRPr="00853B39" w:rsidRDefault="006B081F" w:rsidP="00853B39">
      <w:pPr>
        <w:spacing w:after="160" w:line="360" w:lineRule="auto"/>
        <w:contextualSpacing/>
        <w:rPr>
          <w:rFonts w:cstheme="minorHAnsi"/>
        </w:rPr>
      </w:pPr>
      <w:r w:rsidRPr="00853B39">
        <w:rPr>
          <w:rFonts w:cstheme="minorHAnsi"/>
        </w:rPr>
        <w:t>-</w:t>
      </w:r>
      <w:r w:rsidRPr="00853B39">
        <w:rPr>
          <w:rFonts w:cstheme="minorHAnsi"/>
        </w:rPr>
        <w:tab/>
        <w:t>Epe ertainean gardentasunean aurreikusitako aurrerapenak</w:t>
      </w:r>
    </w:p>
    <w:p w14:paraId="2B698F8C" w14:textId="77777777" w:rsidR="006B081F" w:rsidRPr="00853B39" w:rsidRDefault="006B081F" w:rsidP="00853B39">
      <w:pPr>
        <w:spacing w:after="160" w:line="360" w:lineRule="auto"/>
        <w:contextualSpacing/>
        <w:rPr>
          <w:rFonts w:cstheme="minorHAnsi"/>
        </w:rPr>
      </w:pPr>
    </w:p>
    <w:p w14:paraId="0BB4C3E1" w14:textId="77777777" w:rsidR="006B081F" w:rsidRPr="00853B39" w:rsidRDefault="006B081F" w:rsidP="00853B39">
      <w:pPr>
        <w:spacing w:after="160" w:line="360" w:lineRule="auto"/>
        <w:contextualSpacing/>
        <w:rPr>
          <w:rFonts w:cstheme="minorHAnsi"/>
        </w:rPr>
      </w:pPr>
    </w:p>
    <w:p w14:paraId="30CB564C" w14:textId="77777777" w:rsidR="006B081F" w:rsidRPr="00853B39" w:rsidRDefault="006B081F" w:rsidP="00853B39">
      <w:pPr>
        <w:spacing w:after="160" w:line="360" w:lineRule="auto"/>
        <w:contextualSpacing/>
        <w:rPr>
          <w:rFonts w:cstheme="minorHAnsi"/>
        </w:rPr>
      </w:pPr>
    </w:p>
    <w:p w14:paraId="10C33E34" w14:textId="77777777" w:rsidR="002253D5" w:rsidRPr="00853B39" w:rsidRDefault="006B081F" w:rsidP="00853B39">
      <w:pPr>
        <w:pStyle w:val="Prrafodelista"/>
        <w:numPr>
          <w:ilvl w:val="0"/>
          <w:numId w:val="33"/>
        </w:numPr>
        <w:spacing w:after="160" w:line="360" w:lineRule="auto"/>
        <w:ind w:left="426"/>
        <w:rPr>
          <w:rFonts w:cstheme="minorHAnsi"/>
          <w:b/>
          <w:bCs/>
          <w:sz w:val="28"/>
          <w:szCs w:val="28"/>
          <w:lang w:val="eu-ES"/>
        </w:rPr>
      </w:pPr>
      <w:r w:rsidRPr="00853B39">
        <w:rPr>
          <w:rFonts w:cstheme="minorHAnsi"/>
          <w:b/>
          <w:bCs/>
          <w:sz w:val="28"/>
          <w:szCs w:val="28"/>
          <w:lang w:val="eu-ES"/>
        </w:rPr>
        <w:lastRenderedPageBreak/>
        <w:t>Publizitate aktiboaren betebeharrak betetzea – AFA</w:t>
      </w:r>
    </w:p>
    <w:p w14:paraId="210DFFC2" w14:textId="0DEA8976" w:rsidR="006B081F" w:rsidRPr="003E0146" w:rsidRDefault="006B081F" w:rsidP="00853B39">
      <w:pPr>
        <w:numPr>
          <w:ilvl w:val="1"/>
          <w:numId w:val="5"/>
        </w:numPr>
        <w:spacing w:after="160" w:line="360" w:lineRule="auto"/>
        <w:contextualSpacing/>
        <w:rPr>
          <w:rFonts w:cstheme="minorHAnsi"/>
          <w:b/>
          <w:bCs/>
          <w:sz w:val="24"/>
          <w:szCs w:val="24"/>
          <w:lang w:val="eu-ES"/>
        </w:rPr>
      </w:pPr>
      <w:r w:rsidRPr="003E0146">
        <w:rPr>
          <w:rFonts w:cstheme="minorHAnsi"/>
          <w:b/>
          <w:bCs/>
          <w:sz w:val="24"/>
          <w:szCs w:val="24"/>
          <w:lang w:val="eu-ES"/>
        </w:rPr>
        <w:t>Printzipio orokorrak</w:t>
      </w:r>
    </w:p>
    <w:p w14:paraId="31197504" w14:textId="0262452E" w:rsidR="006B081F" w:rsidRPr="00853B39" w:rsidRDefault="006B081F" w:rsidP="00E45D17">
      <w:pPr>
        <w:spacing w:after="0" w:line="360" w:lineRule="auto"/>
        <w:contextualSpacing/>
        <w:rPr>
          <w:rFonts w:cstheme="minorHAnsi"/>
        </w:rPr>
      </w:pPr>
      <w:r w:rsidRPr="00853B39">
        <w:rPr>
          <w:rFonts w:cstheme="minorHAnsi"/>
        </w:rPr>
        <w:t xml:space="preserve">2021ean, ez dugu Araba Irekiaren edukien egitura aldatu. Gaien blokeak 1/2017 FAren egitura islatzen du oraindik ere, eta katalogoan legegintzaldien eta/edo urteen arabera sailkatutako dokumentu serieak osatzen dituen informazioa argitaratzen da. </w:t>
      </w:r>
    </w:p>
    <w:p w14:paraId="0F04A093" w14:textId="77777777" w:rsidR="002253D5" w:rsidRPr="00853B39" w:rsidRDefault="002253D5" w:rsidP="00E45D17">
      <w:pPr>
        <w:spacing w:after="0" w:line="240" w:lineRule="auto"/>
        <w:contextualSpacing/>
        <w:rPr>
          <w:rFonts w:cstheme="minorHAnsi"/>
        </w:rPr>
      </w:pPr>
    </w:p>
    <w:p w14:paraId="38AAF57E" w14:textId="09A11A00" w:rsidR="006B081F" w:rsidRPr="003E0146" w:rsidRDefault="006B081F" w:rsidP="00E45D17">
      <w:pPr>
        <w:spacing w:before="240" w:after="0" w:line="360" w:lineRule="auto"/>
        <w:contextualSpacing/>
        <w:rPr>
          <w:rFonts w:cstheme="minorHAnsi"/>
          <w:lang w:val="eu-ES"/>
        </w:rPr>
      </w:pPr>
      <w:r w:rsidRPr="003E0146">
        <w:rPr>
          <w:rFonts w:cstheme="minorHAnsi"/>
          <w:lang w:val="eu-ES"/>
        </w:rPr>
        <w:t xml:space="preserve">Alde horretatik, esan dezakegu informazioa modu egituratuan argitaratzen dela, irisgarritasun printzipioarekin eta diseinu unibertsalaren printzipioarekin bat etorriz. Hala ere, badakigu informazio ekonomikoaren ulergarritasuna areagotu daitekeela, adierazle berriak eta aurkezpen </w:t>
      </w:r>
      <w:r w:rsidR="003E0146">
        <w:rPr>
          <w:rFonts w:cstheme="minorHAnsi"/>
          <w:lang w:val="eu-ES"/>
        </w:rPr>
        <w:t xml:space="preserve">bisual </w:t>
      </w:r>
      <w:r w:rsidRPr="003E0146">
        <w:rPr>
          <w:rFonts w:cstheme="minorHAnsi"/>
          <w:lang w:val="eu-ES"/>
        </w:rPr>
        <w:t xml:space="preserve">gehiago eta hobeak argitaratuta. Diseinu formatuei dagokienez, sentsibilizazio lanarekin jarraitzen dugu, dokumentuen diseinu eta elaborazio lehenetsia formatu irekikoa izan dadin. </w:t>
      </w:r>
    </w:p>
    <w:p w14:paraId="51867A01" w14:textId="77777777" w:rsidR="00E45D17" w:rsidRPr="003E0146" w:rsidRDefault="00E45D17" w:rsidP="00E45D17">
      <w:pPr>
        <w:spacing w:before="240" w:after="0" w:line="360" w:lineRule="auto"/>
        <w:contextualSpacing/>
        <w:rPr>
          <w:rFonts w:cstheme="minorHAnsi"/>
          <w:lang w:val="eu-ES"/>
        </w:rPr>
      </w:pPr>
    </w:p>
    <w:p w14:paraId="29C55903" w14:textId="6C25B0A7" w:rsidR="006B081F" w:rsidRPr="006228C0" w:rsidRDefault="006B081F" w:rsidP="00E45D17">
      <w:pPr>
        <w:numPr>
          <w:ilvl w:val="1"/>
          <w:numId w:val="5"/>
        </w:numPr>
        <w:spacing w:before="240" w:line="360" w:lineRule="auto"/>
        <w:contextualSpacing/>
        <w:rPr>
          <w:rFonts w:cstheme="minorHAnsi"/>
          <w:sz w:val="24"/>
          <w:szCs w:val="24"/>
          <w:lang w:val="eu-ES"/>
        </w:rPr>
      </w:pPr>
      <w:r w:rsidRPr="003E0146">
        <w:rPr>
          <w:rFonts w:cstheme="minorHAnsi"/>
          <w:b/>
          <w:bCs/>
          <w:sz w:val="24"/>
          <w:szCs w:val="24"/>
          <w:lang w:val="eu-ES"/>
        </w:rPr>
        <w:t>Edukiak</w:t>
      </w:r>
    </w:p>
    <w:p w14:paraId="7CF6D8F8" w14:textId="77777777" w:rsidR="006228C0" w:rsidRPr="003E0146" w:rsidRDefault="006228C0" w:rsidP="006228C0">
      <w:pPr>
        <w:spacing w:before="240" w:line="360" w:lineRule="auto"/>
        <w:ind w:left="792"/>
        <w:contextualSpacing/>
        <w:rPr>
          <w:rFonts w:cstheme="minorHAnsi"/>
          <w:sz w:val="24"/>
          <w:szCs w:val="24"/>
          <w:lang w:val="eu-ES"/>
        </w:rPr>
      </w:pPr>
    </w:p>
    <w:p w14:paraId="24D0C1E5" w14:textId="1247F32F" w:rsidR="00853B39" w:rsidRPr="003E0146" w:rsidRDefault="006B081F" w:rsidP="00853B39">
      <w:pPr>
        <w:numPr>
          <w:ilvl w:val="2"/>
          <w:numId w:val="5"/>
        </w:numPr>
        <w:spacing w:after="160" w:line="360" w:lineRule="auto"/>
        <w:contextualSpacing/>
        <w:rPr>
          <w:rFonts w:cstheme="minorHAnsi"/>
          <w:b/>
          <w:bCs/>
          <w:lang w:val="eu-ES"/>
        </w:rPr>
      </w:pPr>
      <w:r w:rsidRPr="003E0146">
        <w:rPr>
          <w:rFonts w:cstheme="minorHAnsi"/>
          <w:b/>
          <w:bCs/>
          <w:lang w:val="eu-ES"/>
        </w:rPr>
        <w:t>Erakunde, antolamendu, plangintza eta ondare informazioa</w:t>
      </w:r>
    </w:p>
    <w:p w14:paraId="4D1D62D5" w14:textId="77777777" w:rsidR="006B081F" w:rsidRPr="007B00A6" w:rsidRDefault="006B081F" w:rsidP="00853B39">
      <w:pPr>
        <w:spacing w:after="160" w:line="360" w:lineRule="auto"/>
        <w:contextualSpacing/>
        <w:rPr>
          <w:rFonts w:cstheme="minorHAnsi"/>
          <w:lang w:val="eu-ES"/>
        </w:rPr>
      </w:pPr>
      <w:r w:rsidRPr="003E0146">
        <w:rPr>
          <w:rFonts w:cstheme="minorHAnsi"/>
          <w:lang w:val="eu-ES"/>
        </w:rPr>
        <w:t>Eduki horien argitalpena bat dator 1/2017 Foru Arauarekin, eta ohar hauek</w:t>
      </w:r>
      <w:r w:rsidRPr="007B00A6">
        <w:rPr>
          <w:rFonts w:cstheme="minorHAnsi"/>
          <w:lang w:val="eu-ES"/>
        </w:rPr>
        <w:t xml:space="preserve"> egin dira enplegatu publikoei, kargudunei eta behin-behineko langileei buruzko informazioa betetzeari buruz:</w:t>
      </w:r>
    </w:p>
    <w:p w14:paraId="7B6560F0" w14:textId="22461012" w:rsidR="006B081F" w:rsidRPr="00A41720" w:rsidRDefault="006B081F" w:rsidP="00853B39">
      <w:pPr>
        <w:numPr>
          <w:ilvl w:val="0"/>
          <w:numId w:val="7"/>
        </w:numPr>
        <w:spacing w:after="160" w:line="360" w:lineRule="auto"/>
        <w:contextualSpacing/>
        <w:rPr>
          <w:rFonts w:cstheme="minorHAnsi"/>
          <w:lang w:val="eu-ES"/>
        </w:rPr>
      </w:pPr>
      <w:r w:rsidRPr="00A41720">
        <w:rPr>
          <w:rFonts w:cstheme="minorHAnsi"/>
          <w:lang w:val="eu-ES"/>
        </w:rPr>
        <w:t xml:space="preserve">Aurten, </w:t>
      </w:r>
      <w:hyperlink r:id="rId9" w:history="1">
        <w:r w:rsidRPr="00A41720">
          <w:rPr>
            <w:rStyle w:val="Hipervnculo"/>
            <w:rFonts w:cstheme="minorHAnsi"/>
            <w:color w:val="4F81BD" w:themeColor="accent1"/>
            <w:lang w:val="eu-ES"/>
          </w:rPr>
          <w:t>absentismo planaren argitalpena eta jarraipena</w:t>
        </w:r>
      </w:hyperlink>
      <w:r w:rsidRPr="00A41720">
        <w:rPr>
          <w:rFonts w:cstheme="minorHAnsi"/>
          <w:lang w:val="eu-ES"/>
        </w:rPr>
        <w:t xml:space="preserve"> txertatu dira.</w:t>
      </w:r>
    </w:p>
    <w:p w14:paraId="7B44D60A" w14:textId="4DB7A107" w:rsidR="006B081F" w:rsidRPr="00A41720" w:rsidRDefault="00A41720" w:rsidP="00853B39">
      <w:pPr>
        <w:numPr>
          <w:ilvl w:val="0"/>
          <w:numId w:val="7"/>
        </w:numPr>
        <w:spacing w:after="160" w:line="360" w:lineRule="auto"/>
        <w:contextualSpacing/>
        <w:rPr>
          <w:rFonts w:cstheme="minorHAnsi"/>
          <w:lang w:val="eu-ES"/>
        </w:rPr>
      </w:pPr>
      <w:r>
        <w:rPr>
          <w:rFonts w:cstheme="minorHAnsi"/>
          <w:lang w:val="eu-ES"/>
        </w:rPr>
        <w:t>Funtzio</w:t>
      </w:r>
      <w:r w:rsidR="006B081F" w:rsidRPr="00A41720">
        <w:rPr>
          <w:rFonts w:cstheme="minorHAnsi"/>
          <w:lang w:val="eu-ES"/>
        </w:rPr>
        <w:t xml:space="preserve"> publikoaren adierazle </w:t>
      </w:r>
      <w:r>
        <w:rPr>
          <w:rFonts w:cstheme="minorHAnsi"/>
          <w:lang w:val="eu-ES"/>
        </w:rPr>
        <w:t>guztiak</w:t>
      </w:r>
      <w:r w:rsidR="006B081F" w:rsidRPr="00A41720">
        <w:rPr>
          <w:rFonts w:cstheme="minorHAnsi"/>
          <w:lang w:val="eu-ES"/>
        </w:rPr>
        <w:t xml:space="preserve"> eguneraketak aurkeztuta dituzte 2021/12/31n</w:t>
      </w:r>
      <w:r>
        <w:rPr>
          <w:rFonts w:cstheme="minorHAnsi"/>
          <w:lang w:val="eu-ES"/>
        </w:rPr>
        <w:t>.</w:t>
      </w:r>
    </w:p>
    <w:p w14:paraId="74388B5F" w14:textId="77777777" w:rsidR="00E45D17" w:rsidRPr="00A41720" w:rsidRDefault="00E45D17" w:rsidP="00E45D17">
      <w:pPr>
        <w:spacing w:after="160" w:line="360" w:lineRule="auto"/>
        <w:ind w:left="720"/>
        <w:contextualSpacing/>
        <w:rPr>
          <w:rFonts w:cstheme="minorHAnsi"/>
          <w:lang w:val="eu-ES"/>
        </w:rPr>
      </w:pPr>
    </w:p>
    <w:p w14:paraId="5891EC4D" w14:textId="38652874" w:rsidR="006B081F" w:rsidRDefault="006B081F" w:rsidP="00853B39">
      <w:pPr>
        <w:numPr>
          <w:ilvl w:val="2"/>
          <w:numId w:val="5"/>
        </w:numPr>
        <w:spacing w:after="160" w:line="360" w:lineRule="auto"/>
        <w:contextualSpacing/>
        <w:rPr>
          <w:rFonts w:cstheme="minorHAnsi"/>
          <w:b/>
          <w:bCs/>
          <w:sz w:val="24"/>
          <w:szCs w:val="24"/>
          <w:lang w:val="eu-ES"/>
        </w:rPr>
      </w:pPr>
      <w:r w:rsidRPr="00A41720">
        <w:rPr>
          <w:rFonts w:cstheme="minorHAnsi"/>
          <w:b/>
          <w:bCs/>
          <w:sz w:val="24"/>
          <w:szCs w:val="24"/>
          <w:lang w:val="eu-ES"/>
        </w:rPr>
        <w:t>Kontratazioa</w:t>
      </w:r>
    </w:p>
    <w:p w14:paraId="463DFB07" w14:textId="77254263" w:rsidR="006228C0" w:rsidRDefault="00BD503D" w:rsidP="006228C0">
      <w:pPr>
        <w:spacing w:after="160" w:line="360" w:lineRule="auto"/>
        <w:contextualSpacing/>
        <w:rPr>
          <w:rFonts w:cstheme="minorHAnsi"/>
          <w:lang w:val="eu-ES"/>
        </w:rPr>
      </w:pPr>
      <w:r>
        <w:rPr>
          <w:rFonts w:cstheme="minorHAnsi"/>
          <w:lang w:val="eu-ES"/>
        </w:rPr>
        <w:t xml:space="preserve">Araba Irekian argitaratuta daude: </w:t>
      </w:r>
      <w:r w:rsidR="00E87CAB" w:rsidRPr="00E87CAB">
        <w:rPr>
          <w:rFonts w:cstheme="minorHAnsi"/>
          <w:lang w:val="eu-ES"/>
        </w:rPr>
        <w:t xml:space="preserve">Arabako </w:t>
      </w:r>
      <w:r w:rsidR="00E87CAB">
        <w:rPr>
          <w:rFonts w:cstheme="minorHAnsi"/>
          <w:lang w:val="eu-ES"/>
        </w:rPr>
        <w:t xml:space="preserve">Foru Aldundian 2021eko </w:t>
      </w:r>
      <w:r w:rsidR="006228C0">
        <w:rPr>
          <w:rFonts w:cstheme="minorHAnsi"/>
          <w:lang w:val="eu-ES"/>
        </w:rPr>
        <w:t>ekitaldian egindako esleipenen kontratazio txostena eta kontratu txikien txostena</w:t>
      </w:r>
      <w:r w:rsidR="00D46016">
        <w:rPr>
          <w:rFonts w:cstheme="minorHAnsi"/>
          <w:lang w:val="eu-ES"/>
        </w:rPr>
        <w:t>; eta, baita a</w:t>
      </w:r>
      <w:r w:rsidR="00CE2FBE">
        <w:rPr>
          <w:rFonts w:cstheme="minorHAnsi"/>
          <w:lang w:val="eu-ES"/>
        </w:rPr>
        <w:t>urreko ekitaldietako kontratuetan 2021ean egindako aldaketak eta luz</w:t>
      </w:r>
      <w:r w:rsidR="00D46016">
        <w:rPr>
          <w:rFonts w:cstheme="minorHAnsi"/>
          <w:lang w:val="eu-ES"/>
        </w:rPr>
        <w:t>a</w:t>
      </w:r>
      <w:r w:rsidR="00CE2FBE">
        <w:rPr>
          <w:rFonts w:cstheme="minorHAnsi"/>
          <w:lang w:val="eu-ES"/>
        </w:rPr>
        <w:t>penak ere.</w:t>
      </w:r>
    </w:p>
    <w:p w14:paraId="4966144D" w14:textId="77777777" w:rsidR="006228C0" w:rsidRPr="00BD503D" w:rsidRDefault="006228C0" w:rsidP="006228C0">
      <w:pPr>
        <w:spacing w:after="160" w:line="360" w:lineRule="auto"/>
        <w:contextualSpacing/>
        <w:rPr>
          <w:rFonts w:cstheme="minorHAnsi"/>
          <w:sz w:val="16"/>
          <w:szCs w:val="16"/>
          <w:lang w:val="eu-ES"/>
        </w:rPr>
      </w:pPr>
    </w:p>
    <w:p w14:paraId="5A4FF5E3" w14:textId="4FA8FBE7" w:rsidR="006228C0" w:rsidRDefault="00D46016" w:rsidP="006228C0">
      <w:pPr>
        <w:spacing w:after="160" w:line="360" w:lineRule="auto"/>
        <w:contextualSpacing/>
        <w:rPr>
          <w:rFonts w:cstheme="minorHAnsi"/>
          <w:lang w:val="eu-ES"/>
        </w:rPr>
      </w:pPr>
      <w:r>
        <w:rPr>
          <w:rFonts w:cstheme="minorHAnsi"/>
          <w:lang w:val="eu-ES"/>
        </w:rPr>
        <w:t>Horrez gain</w:t>
      </w:r>
      <w:r w:rsidR="006228C0">
        <w:rPr>
          <w:rFonts w:cstheme="minorHAnsi"/>
          <w:lang w:val="eu-ES"/>
        </w:rPr>
        <w:t xml:space="preserve">, Sektore Publikoko Kontratuen Legeari (9/2017 Legea) lotutako kontratazioaren esteka hauek </w:t>
      </w:r>
      <w:r>
        <w:rPr>
          <w:rFonts w:cstheme="minorHAnsi"/>
          <w:lang w:val="eu-ES"/>
        </w:rPr>
        <w:t>ere ba</w:t>
      </w:r>
      <w:r w:rsidR="00BD503D">
        <w:rPr>
          <w:rFonts w:cstheme="minorHAnsi"/>
          <w:lang w:val="eu-ES"/>
        </w:rPr>
        <w:t>daude argitaratuta</w:t>
      </w:r>
      <w:r w:rsidR="006228C0">
        <w:rPr>
          <w:rFonts w:cstheme="minorHAnsi"/>
          <w:lang w:val="eu-ES"/>
        </w:rPr>
        <w:t>:</w:t>
      </w:r>
    </w:p>
    <w:p w14:paraId="5379C0C1" w14:textId="25026C41" w:rsidR="006228C0" w:rsidRDefault="006228C0" w:rsidP="006228C0">
      <w:pPr>
        <w:pStyle w:val="Prrafodelista"/>
        <w:numPr>
          <w:ilvl w:val="0"/>
          <w:numId w:val="39"/>
        </w:numPr>
        <w:spacing w:after="160" w:line="360" w:lineRule="auto"/>
        <w:rPr>
          <w:rFonts w:cstheme="minorHAnsi"/>
          <w:lang w:val="eu-ES"/>
        </w:rPr>
      </w:pPr>
      <w:r>
        <w:rPr>
          <w:rFonts w:cstheme="minorHAnsi"/>
          <w:lang w:val="eu-ES"/>
        </w:rPr>
        <w:t>Kontratuen erregistrorako esteka zuzena (REVASCON)</w:t>
      </w:r>
      <w:r w:rsidR="00BD503D">
        <w:rPr>
          <w:rFonts w:cstheme="minorHAnsi"/>
          <w:lang w:val="eu-ES"/>
        </w:rPr>
        <w:t xml:space="preserve">. </w:t>
      </w:r>
    </w:p>
    <w:p w14:paraId="7A4A0326" w14:textId="2BA47B8F" w:rsidR="006228C0" w:rsidRPr="006228C0" w:rsidRDefault="00BD503D" w:rsidP="006228C0">
      <w:pPr>
        <w:pStyle w:val="Prrafodelista"/>
        <w:numPr>
          <w:ilvl w:val="0"/>
          <w:numId w:val="39"/>
        </w:numPr>
        <w:spacing w:after="160" w:line="360" w:lineRule="auto"/>
        <w:rPr>
          <w:rFonts w:cstheme="minorHAnsi"/>
          <w:lang w:val="eu-ES"/>
        </w:rPr>
      </w:pPr>
      <w:r>
        <w:rPr>
          <w:rFonts w:cstheme="minorHAnsi"/>
          <w:lang w:val="eu-ES"/>
        </w:rPr>
        <w:t>Kontratuen</w:t>
      </w:r>
      <w:r w:rsidR="006228C0">
        <w:rPr>
          <w:rFonts w:cstheme="minorHAnsi"/>
          <w:lang w:val="eu-ES"/>
        </w:rPr>
        <w:t xml:space="preserve"> bilatzailerako esteka</w:t>
      </w:r>
      <w:r>
        <w:rPr>
          <w:rFonts w:cstheme="minorHAnsi"/>
          <w:lang w:val="eu-ES"/>
        </w:rPr>
        <w:t xml:space="preserve"> (Araba.eus webgune</w:t>
      </w:r>
      <w:r w:rsidR="00D46016">
        <w:rPr>
          <w:rFonts w:cstheme="minorHAnsi"/>
          <w:lang w:val="eu-ES"/>
        </w:rPr>
        <w:t>ra bideratzen duena</w:t>
      </w:r>
      <w:r>
        <w:rPr>
          <w:rFonts w:cstheme="minorHAnsi"/>
          <w:lang w:val="eu-ES"/>
        </w:rPr>
        <w:t xml:space="preserve">), eta </w:t>
      </w:r>
      <w:r w:rsidR="006228C0">
        <w:rPr>
          <w:rFonts w:cstheme="minorHAnsi"/>
          <w:lang w:val="eu-ES"/>
        </w:rPr>
        <w:t>Euskadiko kontratazio publikoko plataformaren kontratatzailearen profilarekin lotzen du.</w:t>
      </w:r>
    </w:p>
    <w:p w14:paraId="53A31BA0" w14:textId="13E46101" w:rsidR="005D5E26" w:rsidRPr="006228C0" w:rsidRDefault="005D5E26" w:rsidP="006228C0">
      <w:pPr>
        <w:pStyle w:val="Prrafodelista"/>
        <w:numPr>
          <w:ilvl w:val="2"/>
          <w:numId w:val="5"/>
        </w:numPr>
        <w:spacing w:after="160" w:line="360" w:lineRule="auto"/>
        <w:rPr>
          <w:rFonts w:cstheme="minorHAnsi"/>
          <w:b/>
          <w:bCs/>
          <w:sz w:val="24"/>
          <w:szCs w:val="24"/>
          <w:lang w:val="eu-ES"/>
        </w:rPr>
      </w:pPr>
      <w:r w:rsidRPr="006228C0">
        <w:rPr>
          <w:rFonts w:cstheme="minorHAnsi"/>
          <w:b/>
          <w:bCs/>
          <w:sz w:val="24"/>
          <w:szCs w:val="24"/>
          <w:lang w:val="eu-ES"/>
        </w:rPr>
        <w:lastRenderedPageBreak/>
        <w:t>Hitzarmenak</w:t>
      </w:r>
    </w:p>
    <w:p w14:paraId="3367A2BE" w14:textId="26C6FCA6" w:rsidR="005D5E26" w:rsidRPr="001206CD" w:rsidRDefault="005D5E26" w:rsidP="00853B39">
      <w:pPr>
        <w:spacing w:after="160" w:line="360" w:lineRule="auto"/>
        <w:rPr>
          <w:rFonts w:cstheme="minorHAnsi"/>
          <w:lang w:val="eu-ES"/>
        </w:rPr>
      </w:pPr>
      <w:r w:rsidRPr="001206CD">
        <w:rPr>
          <w:rFonts w:cstheme="minorHAnsi"/>
          <w:lang w:val="eu-ES"/>
        </w:rPr>
        <w:t xml:space="preserve">Araba Irekian hitzarmenei buruz dagoen informazioaren abiapuntua Finantza eta Aurrekontu Zuzendaritzak aurrekontuak likidatu ondoren egiten duen urteko txostena da.  </w:t>
      </w:r>
    </w:p>
    <w:p w14:paraId="29DB0FCB" w14:textId="7D2EFC07" w:rsidR="005D5E26" w:rsidRDefault="005D5E26" w:rsidP="00853B39">
      <w:pPr>
        <w:spacing w:after="160" w:line="360" w:lineRule="auto"/>
        <w:rPr>
          <w:rFonts w:cstheme="minorHAnsi"/>
          <w:lang w:val="eu-ES"/>
        </w:rPr>
      </w:pPr>
      <w:r w:rsidRPr="001206CD">
        <w:rPr>
          <w:rFonts w:cstheme="minorHAnsi"/>
          <w:lang w:val="eu-ES"/>
        </w:rPr>
        <w:t xml:space="preserve">Kudeaketa gomendioak informazio ekonomikoaren beste atal batean ere argitaratzen dira, baliabide propioei egindako enkarguekin batera.  </w:t>
      </w:r>
    </w:p>
    <w:p w14:paraId="38FF353E" w14:textId="77777777" w:rsidR="005D5E26" w:rsidRPr="00B33E7D" w:rsidRDefault="005D5E26" w:rsidP="00853B39">
      <w:pPr>
        <w:numPr>
          <w:ilvl w:val="2"/>
          <w:numId w:val="5"/>
        </w:numPr>
        <w:spacing w:after="160" w:line="360" w:lineRule="auto"/>
        <w:rPr>
          <w:rFonts w:cstheme="minorHAnsi"/>
          <w:b/>
          <w:bCs/>
          <w:sz w:val="24"/>
          <w:szCs w:val="24"/>
        </w:rPr>
      </w:pPr>
      <w:r w:rsidRPr="001206CD">
        <w:rPr>
          <w:rFonts w:cstheme="minorHAnsi"/>
          <w:b/>
          <w:bCs/>
          <w:sz w:val="24"/>
          <w:szCs w:val="24"/>
          <w:lang w:val="eu-ES"/>
        </w:rPr>
        <w:t>Dirulaguntzak</w:t>
      </w:r>
    </w:p>
    <w:p w14:paraId="31AA6EF4" w14:textId="3AD72879" w:rsidR="005D5E26" w:rsidRPr="00853B39" w:rsidRDefault="005D5E26" w:rsidP="00853B39">
      <w:pPr>
        <w:spacing w:after="160" w:line="360" w:lineRule="auto"/>
        <w:rPr>
          <w:rFonts w:cstheme="minorHAnsi"/>
        </w:rPr>
      </w:pPr>
      <w:r w:rsidRPr="00853B39">
        <w:rPr>
          <w:rFonts w:cstheme="minorHAnsi"/>
        </w:rPr>
        <w:t xml:space="preserve">Araba Irekian emandako dirulaguntzei buruz erabilgarri dagoen txostena Finantza eta Aurrekontu Zuzendaritzak egiten du urtero, aurrekontuen likidazioa egin ondoren. </w:t>
      </w:r>
    </w:p>
    <w:p w14:paraId="2F46B95E" w14:textId="1EF6320E" w:rsidR="00076868" w:rsidRPr="007B00A6" w:rsidRDefault="005D5E26" w:rsidP="00853B39">
      <w:pPr>
        <w:spacing w:after="160" w:line="360" w:lineRule="auto"/>
        <w:rPr>
          <w:rFonts w:cstheme="minorHAnsi"/>
          <w:lang w:val="eu-ES"/>
        </w:rPr>
      </w:pPr>
      <w:r w:rsidRPr="001206CD">
        <w:rPr>
          <w:rFonts w:cstheme="minorHAnsi"/>
          <w:lang w:val="eu-ES"/>
        </w:rPr>
        <w:t>Bestalde, Open Data atalean dirulaguntzen dataset automatizatu bat dago (egunero gaurkotua), eta ez du sartuta sail kudeatzailearen informazioa. Aldiz, deialdiaren oinarrien ALHAOko argitalpenerako esteka sartuta dago. Hortaz,  Open Data datasetean klausula (bereziak) sozialak jasotzen dituen dokumentu baterako esteka ematen da, klausula horiek kontuan hartzen dituzten laguntzetarako.</w:t>
      </w:r>
    </w:p>
    <w:p w14:paraId="360BBDE6" w14:textId="77777777" w:rsidR="005D5E26" w:rsidRPr="00B33E7D" w:rsidRDefault="005D5E26" w:rsidP="00853B39">
      <w:pPr>
        <w:numPr>
          <w:ilvl w:val="2"/>
          <w:numId w:val="5"/>
        </w:numPr>
        <w:spacing w:after="160" w:line="360" w:lineRule="auto"/>
        <w:rPr>
          <w:rFonts w:cstheme="minorHAnsi"/>
          <w:b/>
          <w:bCs/>
          <w:sz w:val="24"/>
          <w:szCs w:val="24"/>
        </w:rPr>
      </w:pPr>
      <w:r w:rsidRPr="00B33E7D">
        <w:rPr>
          <w:rFonts w:cstheme="minorHAnsi"/>
          <w:b/>
          <w:bCs/>
          <w:sz w:val="24"/>
          <w:szCs w:val="24"/>
        </w:rPr>
        <w:t>Ekonomiari, finantzei eta aurrekontuei buruzko informazioa</w:t>
      </w:r>
    </w:p>
    <w:p w14:paraId="7B80F871" w14:textId="77777777" w:rsidR="005D5E26" w:rsidRPr="00853B39" w:rsidRDefault="005D5E26" w:rsidP="00853B39">
      <w:pPr>
        <w:spacing w:after="160" w:line="360" w:lineRule="auto"/>
        <w:rPr>
          <w:rFonts w:cstheme="minorHAnsi"/>
        </w:rPr>
      </w:pPr>
      <w:r w:rsidRPr="00853B39">
        <w:rPr>
          <w:rFonts w:cstheme="minorHAnsi"/>
        </w:rPr>
        <w:t xml:space="preserve">Araba Irekian argitaratzen dira 1/2017 Foru Arauaren 26. artikuluan (Ekonomia, finantza, aurrekontu eta estatistikari buruzko informazioa) jasotako adierazle guztiak. </w:t>
      </w:r>
    </w:p>
    <w:p w14:paraId="1DC809BA" w14:textId="6F3F838E" w:rsidR="005D5E26" w:rsidRPr="001206CD" w:rsidRDefault="005D5E26" w:rsidP="00853B39">
      <w:pPr>
        <w:spacing w:after="160" w:line="360" w:lineRule="auto"/>
        <w:rPr>
          <w:rFonts w:cstheme="minorHAnsi"/>
          <w:lang w:val="eu-ES"/>
        </w:rPr>
      </w:pPr>
      <w:r w:rsidRPr="00853B39">
        <w:rPr>
          <w:rFonts w:cstheme="minorHAnsi"/>
        </w:rPr>
        <w:t>“</w:t>
      </w:r>
      <w:r w:rsidRPr="001206CD">
        <w:rPr>
          <w:rFonts w:cstheme="minorHAnsi"/>
          <w:lang w:val="eu-ES"/>
        </w:rPr>
        <w:t>Aldundiaren eskumeneko zerbitzu publikoen betetze maila eta kalitatea baloratu ahal izateko behar den informazio estatistikoa” adierazlear</w:t>
      </w:r>
      <w:r w:rsidR="001206CD" w:rsidRPr="001206CD">
        <w:rPr>
          <w:rFonts w:cstheme="minorHAnsi"/>
          <w:lang w:val="eu-ES"/>
        </w:rPr>
        <w:t>i buruzko oharra:</w:t>
      </w:r>
    </w:p>
    <w:p w14:paraId="1E29F605" w14:textId="4742267C" w:rsidR="005D5E26" w:rsidRPr="001206CD" w:rsidRDefault="005D5E26" w:rsidP="00853B39">
      <w:pPr>
        <w:spacing w:after="160" w:line="360" w:lineRule="auto"/>
        <w:rPr>
          <w:rFonts w:cstheme="minorHAnsi"/>
          <w:lang w:val="eu-ES"/>
        </w:rPr>
      </w:pPr>
      <w:r w:rsidRPr="001206CD">
        <w:rPr>
          <w:rFonts w:cstheme="minorHAnsi"/>
          <w:lang w:val="eu-ES"/>
        </w:rPr>
        <w:t xml:space="preserve">Betebehar horri dagokionez, Araba Irekian Aurrekontuaren Likidazioaren Programen Memoria  argitaratzen da, eta bertan aurrekontu programen betetze mailaren berri ematen da. </w:t>
      </w:r>
    </w:p>
    <w:p w14:paraId="4ACFE24D" w14:textId="77777777" w:rsidR="005D5E26" w:rsidRPr="00B33E7D" w:rsidRDefault="005D5E26" w:rsidP="00853B39">
      <w:pPr>
        <w:numPr>
          <w:ilvl w:val="2"/>
          <w:numId w:val="5"/>
        </w:numPr>
        <w:spacing w:after="160" w:line="360" w:lineRule="auto"/>
        <w:rPr>
          <w:rFonts w:cstheme="minorHAnsi"/>
          <w:b/>
          <w:bCs/>
          <w:sz w:val="24"/>
          <w:szCs w:val="24"/>
        </w:rPr>
      </w:pPr>
      <w:r w:rsidRPr="001206CD">
        <w:rPr>
          <w:rFonts w:cstheme="minorHAnsi"/>
          <w:b/>
          <w:bCs/>
          <w:sz w:val="24"/>
          <w:szCs w:val="24"/>
          <w:lang w:val="eu-ES"/>
        </w:rPr>
        <w:t>Ebaluazioaren publizitatea</w:t>
      </w:r>
      <w:r w:rsidRPr="001206CD">
        <w:rPr>
          <w:rFonts w:cstheme="minorHAnsi"/>
          <w:b/>
          <w:bCs/>
          <w:sz w:val="24"/>
          <w:szCs w:val="24"/>
          <w:lang w:val="eu-ES"/>
        </w:rPr>
        <w:tab/>
      </w:r>
      <w:r w:rsidRPr="001206CD">
        <w:rPr>
          <w:rFonts w:cstheme="minorHAnsi"/>
          <w:b/>
          <w:bCs/>
          <w:sz w:val="24"/>
          <w:szCs w:val="24"/>
          <w:lang w:val="eu-ES"/>
        </w:rPr>
        <w:tab/>
      </w:r>
    </w:p>
    <w:p w14:paraId="24297E90" w14:textId="77777777" w:rsidR="005D5E26" w:rsidRPr="00853B39" w:rsidRDefault="005D5E26" w:rsidP="00853B39">
      <w:pPr>
        <w:spacing w:after="160" w:line="360" w:lineRule="auto"/>
        <w:rPr>
          <w:rFonts w:cstheme="minorHAnsi"/>
        </w:rPr>
      </w:pPr>
      <w:r w:rsidRPr="00853B39">
        <w:rPr>
          <w:rFonts w:cstheme="minorHAnsi"/>
        </w:rPr>
        <w:t xml:space="preserve">14. artikuluak (1/2017 Foru Arauaren ebaluazioaren publizitatea) ezartzen duenez, Arabako Foru Aldundiak gobernu irekiaren atarian argitaratuko ditu ebaluazio prozesuak eta horietatik lortzen diren emaitzak, plan estrategikoei eta jarduera esanguratsuei dagokienez.   </w:t>
      </w:r>
    </w:p>
    <w:p w14:paraId="66E924F0" w14:textId="72A6DCC3" w:rsidR="005D5E26" w:rsidRPr="001206CD" w:rsidRDefault="005D5E26" w:rsidP="00853B39">
      <w:pPr>
        <w:spacing w:after="160" w:line="360" w:lineRule="auto"/>
        <w:rPr>
          <w:rFonts w:cstheme="minorHAnsi"/>
          <w:lang w:val="eu-ES"/>
        </w:rPr>
      </w:pPr>
      <w:r w:rsidRPr="00853B39">
        <w:rPr>
          <w:rFonts w:cstheme="minorHAnsi"/>
        </w:rPr>
        <w:t xml:space="preserve">Emaitzen ebaluazioen gutxieneko edukiaren barruan, honako hauek sartzen dira: helburuen </w:t>
      </w:r>
      <w:r w:rsidRPr="001206CD">
        <w:rPr>
          <w:rFonts w:cstheme="minorHAnsi"/>
          <w:lang w:val="eu-ES"/>
        </w:rPr>
        <w:t xml:space="preserve">eta aurretiazko aurreikuspenen betetze-maila eta balizko desbideratzeen arrazoia; kontuan hartu behar dira aldi berean emaitzetan eragina izan ahal duten beste jarduketa publiko </w:t>
      </w:r>
      <w:r w:rsidRPr="001206CD">
        <w:rPr>
          <w:rFonts w:cstheme="minorHAnsi"/>
          <w:lang w:val="eu-ES"/>
        </w:rPr>
        <w:lastRenderedPageBreak/>
        <w:t>batzuekiko interakzioak, eta, ahal den guztietan, batzuen eta besteen ondorioak bereizi behar dira.</w:t>
      </w:r>
    </w:p>
    <w:p w14:paraId="193B0818" w14:textId="77777777" w:rsidR="005D5E26" w:rsidRPr="001206CD" w:rsidRDefault="005D5E26" w:rsidP="00853B39">
      <w:pPr>
        <w:spacing w:after="160" w:line="360" w:lineRule="auto"/>
        <w:rPr>
          <w:rFonts w:cstheme="minorHAnsi"/>
          <w:lang w:val="eu-ES"/>
        </w:rPr>
      </w:pPr>
      <w:r w:rsidRPr="001206CD">
        <w:rPr>
          <w:rFonts w:cstheme="minorHAnsi"/>
          <w:lang w:val="eu-ES"/>
        </w:rPr>
        <w:t>Ebaluazioaren gardentasun betebehar horri dagokionez, Araba Irekian honakoa argitaratzen da:</w:t>
      </w:r>
    </w:p>
    <w:p w14:paraId="08B252B2" w14:textId="77777777" w:rsidR="005D5E26" w:rsidRPr="001206CD" w:rsidRDefault="005D5E26" w:rsidP="001206CD">
      <w:pPr>
        <w:spacing w:after="160" w:line="360" w:lineRule="auto"/>
        <w:ind w:left="708"/>
        <w:rPr>
          <w:rFonts w:cstheme="minorHAnsi"/>
          <w:lang w:val="eu-ES"/>
        </w:rPr>
      </w:pPr>
      <w:r w:rsidRPr="001206CD">
        <w:rPr>
          <w:rFonts w:cstheme="minorHAnsi"/>
          <w:lang w:val="eu-ES"/>
        </w:rPr>
        <w:t xml:space="preserve">- 2019-2023 legegintzaldirako ArabarEkin Plan Estrategikoa  </w:t>
      </w:r>
    </w:p>
    <w:p w14:paraId="3C1B1F33" w14:textId="77777777" w:rsidR="005D5E26" w:rsidRPr="001206CD" w:rsidRDefault="005D5E26" w:rsidP="001206CD">
      <w:pPr>
        <w:spacing w:after="160" w:line="360" w:lineRule="auto"/>
        <w:ind w:left="708"/>
        <w:rPr>
          <w:rFonts w:cstheme="minorHAnsi"/>
          <w:lang w:val="eu-ES"/>
        </w:rPr>
      </w:pPr>
      <w:r w:rsidRPr="001206CD">
        <w:rPr>
          <w:rFonts w:cstheme="minorHAnsi"/>
          <w:lang w:val="eu-ES"/>
        </w:rPr>
        <w:t>- Araba Helburu plana</w:t>
      </w:r>
    </w:p>
    <w:p w14:paraId="7788CBA1" w14:textId="77777777" w:rsidR="005D5E26" w:rsidRPr="001206CD" w:rsidRDefault="005D5E26" w:rsidP="001206CD">
      <w:pPr>
        <w:spacing w:after="160" w:line="360" w:lineRule="auto"/>
        <w:ind w:left="708"/>
        <w:rPr>
          <w:rFonts w:cstheme="minorHAnsi"/>
          <w:lang w:val="eu-ES"/>
        </w:rPr>
      </w:pPr>
      <w:r w:rsidRPr="001206CD">
        <w:rPr>
          <w:rFonts w:cstheme="minorHAnsi"/>
          <w:lang w:val="eu-ES"/>
        </w:rPr>
        <w:t>- Á Plana</w:t>
      </w:r>
    </w:p>
    <w:p w14:paraId="55F8D31A" w14:textId="22DE3111" w:rsidR="005D5E26" w:rsidRDefault="005D5E26" w:rsidP="00853B39">
      <w:pPr>
        <w:spacing w:after="160" w:line="360" w:lineRule="auto"/>
        <w:rPr>
          <w:rFonts w:cstheme="minorHAnsi"/>
        </w:rPr>
      </w:pPr>
      <w:r w:rsidRPr="00853B39">
        <w:rPr>
          <w:rFonts w:cstheme="minorHAnsi"/>
        </w:rPr>
        <w:t>Gardentasun katalogoaren bidez, plan estrategikoen eta jarduera esanguratsuen historikoa eskura daiteke.</w:t>
      </w:r>
    </w:p>
    <w:p w14:paraId="410D1DCF" w14:textId="77777777" w:rsidR="00CE2FBE" w:rsidRPr="00853B39" w:rsidRDefault="00CE2FBE" w:rsidP="00853B39">
      <w:pPr>
        <w:spacing w:after="160" w:line="360" w:lineRule="auto"/>
        <w:rPr>
          <w:rFonts w:cstheme="minorHAnsi"/>
        </w:rPr>
      </w:pPr>
    </w:p>
    <w:p w14:paraId="0F3E3E17" w14:textId="286A4D83" w:rsidR="005D5E26" w:rsidRPr="001206CD" w:rsidRDefault="00076868" w:rsidP="001206CD">
      <w:pPr>
        <w:spacing w:after="160"/>
        <w:rPr>
          <w:rFonts w:cstheme="minorHAnsi"/>
          <w:b/>
          <w:bCs/>
          <w:sz w:val="28"/>
          <w:szCs w:val="28"/>
          <w:lang w:val="eu-ES"/>
        </w:rPr>
      </w:pPr>
      <w:r w:rsidRPr="001206CD">
        <w:rPr>
          <w:rFonts w:cstheme="minorHAnsi"/>
          <w:b/>
          <w:bCs/>
          <w:sz w:val="28"/>
          <w:szCs w:val="28"/>
          <w:lang w:val="eu-ES"/>
        </w:rPr>
        <w:t xml:space="preserve">2.  </w:t>
      </w:r>
      <w:r w:rsidR="005D5E26" w:rsidRPr="001206CD">
        <w:rPr>
          <w:rFonts w:cstheme="minorHAnsi"/>
          <w:b/>
          <w:bCs/>
          <w:sz w:val="28"/>
          <w:szCs w:val="28"/>
          <w:lang w:val="eu-ES"/>
        </w:rPr>
        <w:t xml:space="preserve">Publizitate aktiboaren betebeharrak betetzea – </w:t>
      </w:r>
      <w:r w:rsidR="001206CD">
        <w:rPr>
          <w:rFonts w:cstheme="minorHAnsi"/>
          <w:b/>
          <w:bCs/>
          <w:sz w:val="28"/>
          <w:szCs w:val="28"/>
          <w:lang w:val="eu-ES"/>
        </w:rPr>
        <w:t>Foru erakunde publikoak</w:t>
      </w:r>
    </w:p>
    <w:p w14:paraId="61E0A9E2" w14:textId="0D91837B" w:rsidR="005D5E26" w:rsidRPr="001206CD" w:rsidRDefault="005D5E26" w:rsidP="00B33E7D">
      <w:pPr>
        <w:spacing w:after="160" w:line="360" w:lineRule="auto"/>
        <w:ind w:firstLine="708"/>
        <w:rPr>
          <w:rFonts w:cstheme="minorHAnsi"/>
          <w:b/>
          <w:bCs/>
          <w:sz w:val="24"/>
          <w:szCs w:val="24"/>
          <w:lang w:val="eu-ES"/>
        </w:rPr>
      </w:pPr>
      <w:r w:rsidRPr="007B00A6">
        <w:rPr>
          <w:rFonts w:cstheme="minorHAnsi"/>
          <w:b/>
          <w:bCs/>
          <w:sz w:val="24"/>
          <w:szCs w:val="24"/>
          <w:lang w:val="eu-ES"/>
        </w:rPr>
        <w:t>2.1. Araba Irekian</w:t>
      </w:r>
      <w:r w:rsidRPr="001206CD">
        <w:rPr>
          <w:rFonts w:cstheme="minorHAnsi"/>
          <w:b/>
          <w:bCs/>
          <w:sz w:val="24"/>
          <w:szCs w:val="24"/>
          <w:lang w:val="eu-ES"/>
        </w:rPr>
        <w:t xml:space="preserve"> azpi</w:t>
      </w:r>
      <w:r w:rsidR="001206CD">
        <w:rPr>
          <w:rFonts w:cstheme="minorHAnsi"/>
          <w:b/>
          <w:bCs/>
          <w:sz w:val="24"/>
          <w:szCs w:val="24"/>
          <w:lang w:val="eu-ES"/>
        </w:rPr>
        <w:t>gunea</w:t>
      </w:r>
      <w:r w:rsidRPr="001206CD">
        <w:rPr>
          <w:rFonts w:cstheme="minorHAnsi"/>
          <w:b/>
          <w:bCs/>
          <w:sz w:val="24"/>
          <w:szCs w:val="24"/>
          <w:lang w:val="eu-ES"/>
        </w:rPr>
        <w:t xml:space="preserve"> duten erakundeak</w:t>
      </w:r>
    </w:p>
    <w:p w14:paraId="02E21F6B" w14:textId="77777777" w:rsidR="005D5E26" w:rsidRPr="001206CD" w:rsidRDefault="005D5E26" w:rsidP="00853B39">
      <w:pPr>
        <w:spacing w:after="160" w:line="360" w:lineRule="auto"/>
        <w:rPr>
          <w:rFonts w:cstheme="minorHAnsi"/>
          <w:lang w:val="eu-ES"/>
        </w:rPr>
      </w:pPr>
      <w:r w:rsidRPr="001206CD">
        <w:rPr>
          <w:rFonts w:cstheme="minorHAnsi"/>
          <w:lang w:val="eu-ES"/>
        </w:rPr>
        <w:t xml:space="preserve">2021ean, foru sektore publiko hauek Araba Irekian duten azpiguneen kudeaketa zentralizatua finkatu da:  </w:t>
      </w:r>
    </w:p>
    <w:p w14:paraId="37DBF6F5" w14:textId="7867DCA0" w:rsidR="005D5E26" w:rsidRPr="001206CD" w:rsidRDefault="0074795E" w:rsidP="00D46016">
      <w:pPr>
        <w:pStyle w:val="Prrafodelista"/>
        <w:numPr>
          <w:ilvl w:val="0"/>
          <w:numId w:val="48"/>
        </w:numPr>
        <w:spacing w:after="160" w:line="360" w:lineRule="auto"/>
        <w:rPr>
          <w:rFonts w:cstheme="minorHAnsi"/>
          <w:color w:val="4F81BD" w:themeColor="accent1"/>
          <w:u w:val="single"/>
          <w:lang w:val="eu-ES"/>
        </w:rPr>
      </w:pPr>
      <w:hyperlink r:id="rId10" w:history="1">
        <w:r w:rsidR="005D5E26" w:rsidRPr="001206CD">
          <w:rPr>
            <w:rStyle w:val="Hipervnculo"/>
            <w:rFonts w:cstheme="minorHAnsi"/>
            <w:color w:val="4F81BD" w:themeColor="accent1"/>
            <w:lang w:val="eu-ES"/>
          </w:rPr>
          <w:t>Araba Garapen Agentzia</w:t>
        </w:r>
      </w:hyperlink>
    </w:p>
    <w:p w14:paraId="0C9DD97F" w14:textId="6AC829B5" w:rsidR="005D5E26" w:rsidRPr="001206CD" w:rsidRDefault="0074795E" w:rsidP="00D46016">
      <w:pPr>
        <w:pStyle w:val="Prrafodelista"/>
        <w:numPr>
          <w:ilvl w:val="0"/>
          <w:numId w:val="48"/>
        </w:numPr>
        <w:spacing w:after="160" w:line="360" w:lineRule="auto"/>
        <w:rPr>
          <w:rFonts w:cstheme="minorHAnsi"/>
          <w:color w:val="4F81BD" w:themeColor="accent1"/>
          <w:u w:val="single"/>
          <w:lang w:val="eu-ES"/>
        </w:rPr>
      </w:pPr>
      <w:hyperlink r:id="rId11" w:history="1">
        <w:r w:rsidR="005D5E26" w:rsidRPr="001206CD">
          <w:rPr>
            <w:rStyle w:val="Hipervnculo"/>
            <w:rFonts w:cstheme="minorHAnsi"/>
            <w:color w:val="4F81BD" w:themeColor="accent1"/>
            <w:lang w:val="eu-ES"/>
          </w:rPr>
          <w:t>Arabat</w:t>
        </w:r>
      </w:hyperlink>
    </w:p>
    <w:p w14:paraId="1EAD8201" w14:textId="2D6379FC" w:rsidR="005D5E26" w:rsidRPr="001206CD" w:rsidRDefault="0074795E" w:rsidP="00D46016">
      <w:pPr>
        <w:pStyle w:val="Prrafodelista"/>
        <w:numPr>
          <w:ilvl w:val="0"/>
          <w:numId w:val="48"/>
        </w:numPr>
        <w:spacing w:after="160" w:line="360" w:lineRule="auto"/>
        <w:rPr>
          <w:rFonts w:cstheme="minorHAnsi"/>
          <w:color w:val="4F81BD" w:themeColor="accent1"/>
          <w:u w:val="single"/>
          <w:lang w:val="eu-ES"/>
        </w:rPr>
      </w:pPr>
      <w:hyperlink r:id="rId12" w:history="1">
        <w:r w:rsidR="005D5E26" w:rsidRPr="001206CD">
          <w:rPr>
            <w:rStyle w:val="Hipervnculo"/>
            <w:rFonts w:cstheme="minorHAnsi"/>
            <w:color w:val="4F81BD" w:themeColor="accent1"/>
            <w:lang w:val="eu-ES"/>
          </w:rPr>
          <w:t>AKGSA</w:t>
        </w:r>
      </w:hyperlink>
    </w:p>
    <w:p w14:paraId="016121EE" w14:textId="0980A5F4" w:rsidR="005D5E26" w:rsidRPr="001206CD" w:rsidRDefault="0074795E" w:rsidP="00D46016">
      <w:pPr>
        <w:pStyle w:val="Prrafodelista"/>
        <w:numPr>
          <w:ilvl w:val="0"/>
          <w:numId w:val="48"/>
        </w:numPr>
        <w:spacing w:after="160" w:line="360" w:lineRule="auto"/>
        <w:rPr>
          <w:rFonts w:cstheme="minorHAnsi"/>
          <w:color w:val="4F81BD" w:themeColor="accent1"/>
          <w:u w:val="single"/>
          <w:lang w:val="eu-ES"/>
        </w:rPr>
      </w:pPr>
      <w:hyperlink r:id="rId13" w:history="1">
        <w:r w:rsidR="005D5E26" w:rsidRPr="001206CD">
          <w:rPr>
            <w:rStyle w:val="Hipervnculo"/>
            <w:rFonts w:cstheme="minorHAnsi"/>
            <w:color w:val="4F81BD" w:themeColor="accent1"/>
            <w:lang w:val="eu-ES"/>
          </w:rPr>
          <w:t>Kirolaraba</w:t>
        </w:r>
      </w:hyperlink>
    </w:p>
    <w:p w14:paraId="065F5878" w14:textId="4CE1BF14" w:rsidR="005D5E26" w:rsidRPr="001206CD" w:rsidRDefault="0074795E" w:rsidP="00D46016">
      <w:pPr>
        <w:pStyle w:val="Prrafodelista"/>
        <w:numPr>
          <w:ilvl w:val="0"/>
          <w:numId w:val="48"/>
        </w:numPr>
        <w:spacing w:after="160" w:line="360" w:lineRule="auto"/>
        <w:rPr>
          <w:rFonts w:cstheme="minorHAnsi"/>
          <w:color w:val="4F81BD" w:themeColor="accent1"/>
          <w:u w:val="single"/>
          <w:lang w:val="eu-ES"/>
        </w:rPr>
      </w:pPr>
      <w:hyperlink r:id="rId14" w:history="1">
        <w:r w:rsidR="005D5E26" w:rsidRPr="001206CD">
          <w:rPr>
            <w:rStyle w:val="Hipervnculo"/>
            <w:rFonts w:cstheme="minorHAnsi"/>
            <w:color w:val="4F81BD" w:themeColor="accent1"/>
            <w:lang w:val="eu-ES"/>
          </w:rPr>
          <w:t>GFE</w:t>
        </w:r>
      </w:hyperlink>
    </w:p>
    <w:p w14:paraId="12D19F22" w14:textId="73671EF0" w:rsidR="005D5E26" w:rsidRPr="001206CD" w:rsidRDefault="0074795E" w:rsidP="00D46016">
      <w:pPr>
        <w:pStyle w:val="Prrafodelista"/>
        <w:numPr>
          <w:ilvl w:val="0"/>
          <w:numId w:val="48"/>
        </w:numPr>
        <w:spacing w:after="160" w:line="360" w:lineRule="auto"/>
        <w:rPr>
          <w:rFonts w:cstheme="minorHAnsi"/>
          <w:color w:val="4F81BD" w:themeColor="accent1"/>
          <w:u w:val="single"/>
          <w:lang w:val="eu-ES"/>
        </w:rPr>
      </w:pPr>
      <w:hyperlink r:id="rId15" w:history="1">
        <w:r w:rsidR="005D5E26" w:rsidRPr="001206CD">
          <w:rPr>
            <w:rStyle w:val="Hipervnculo"/>
            <w:rFonts w:cstheme="minorHAnsi"/>
            <w:color w:val="4F81BD" w:themeColor="accent1"/>
            <w:lang w:val="eu-ES"/>
          </w:rPr>
          <w:t>INDESA</w:t>
        </w:r>
      </w:hyperlink>
    </w:p>
    <w:p w14:paraId="0ED2886B" w14:textId="338E331E" w:rsidR="005D5E26" w:rsidRPr="001206CD" w:rsidRDefault="0074795E" w:rsidP="00D46016">
      <w:pPr>
        <w:pStyle w:val="Prrafodelista"/>
        <w:numPr>
          <w:ilvl w:val="0"/>
          <w:numId w:val="48"/>
        </w:numPr>
        <w:spacing w:after="160" w:line="360" w:lineRule="auto"/>
        <w:rPr>
          <w:rFonts w:cstheme="minorHAnsi"/>
          <w:color w:val="4F81BD" w:themeColor="accent1"/>
          <w:u w:val="single"/>
          <w:lang w:val="eu-ES"/>
        </w:rPr>
      </w:pPr>
      <w:hyperlink r:id="rId16" w:history="1">
        <w:r w:rsidR="005D5E26" w:rsidRPr="001206CD">
          <w:rPr>
            <w:rStyle w:val="Hipervnculo"/>
            <w:rFonts w:cstheme="minorHAnsi"/>
            <w:color w:val="4F81BD" w:themeColor="accent1"/>
            <w:lang w:val="eu-ES"/>
          </w:rPr>
          <w:t>Naturgolf</w:t>
        </w:r>
      </w:hyperlink>
    </w:p>
    <w:p w14:paraId="3DC839C2" w14:textId="035E1EFC" w:rsidR="005D5E26" w:rsidRPr="001206CD" w:rsidRDefault="0074795E" w:rsidP="00D46016">
      <w:pPr>
        <w:pStyle w:val="Prrafodelista"/>
        <w:numPr>
          <w:ilvl w:val="0"/>
          <w:numId w:val="48"/>
        </w:numPr>
        <w:spacing w:after="160" w:line="360" w:lineRule="auto"/>
        <w:rPr>
          <w:rFonts w:cstheme="minorHAnsi"/>
          <w:color w:val="4F81BD" w:themeColor="accent1"/>
          <w:u w:val="single"/>
          <w:lang w:val="eu-ES"/>
        </w:rPr>
      </w:pPr>
      <w:hyperlink r:id="rId17" w:history="1">
        <w:r w:rsidR="005D5E26" w:rsidRPr="001206CD">
          <w:rPr>
            <w:rStyle w:val="Hipervnculo"/>
            <w:rFonts w:cstheme="minorHAnsi"/>
            <w:color w:val="4F81BD" w:themeColor="accent1"/>
            <w:lang w:val="eu-ES"/>
          </w:rPr>
          <w:t>Arabako foru suhiltzaileak</w:t>
        </w:r>
      </w:hyperlink>
    </w:p>
    <w:p w14:paraId="455C9F0D" w14:textId="77777777" w:rsidR="005D5E26" w:rsidRPr="001206CD" w:rsidRDefault="005D5E26" w:rsidP="00853B39">
      <w:pPr>
        <w:spacing w:after="160" w:line="360" w:lineRule="auto"/>
        <w:rPr>
          <w:rFonts w:cstheme="minorHAnsi"/>
          <w:lang w:val="eu-ES"/>
        </w:rPr>
      </w:pPr>
      <w:r w:rsidRPr="001206CD">
        <w:rPr>
          <w:rFonts w:cstheme="minorHAnsi"/>
          <w:lang w:val="eu-ES"/>
        </w:rPr>
        <w:t>Aipatutako erakundeen azpiguneek 1/2017 FAko publizitate aktiboko betebeharrak betetzen dituzte; honako erakunde hauek lanean jarraitzen dute:</w:t>
      </w:r>
    </w:p>
    <w:p w14:paraId="0D4E7E08" w14:textId="52683978" w:rsidR="005D5E26" w:rsidRPr="001206CD" w:rsidRDefault="005D5E26" w:rsidP="00D46016">
      <w:pPr>
        <w:pStyle w:val="Prrafodelista"/>
        <w:numPr>
          <w:ilvl w:val="0"/>
          <w:numId w:val="49"/>
        </w:numPr>
        <w:spacing w:after="160" w:line="360" w:lineRule="auto"/>
        <w:rPr>
          <w:rFonts w:cstheme="minorHAnsi"/>
          <w:lang w:val="eu-ES"/>
        </w:rPr>
      </w:pPr>
      <w:r w:rsidRPr="001206CD">
        <w:rPr>
          <w:rFonts w:cstheme="minorHAnsi"/>
          <w:lang w:val="eu-ES"/>
        </w:rPr>
        <w:t>Arabako foru suhiltzaileak</w:t>
      </w:r>
    </w:p>
    <w:p w14:paraId="1745B740" w14:textId="78C6B904" w:rsidR="005D5E26" w:rsidRPr="001206CD" w:rsidRDefault="005D5E26" w:rsidP="00D46016">
      <w:pPr>
        <w:pStyle w:val="Prrafodelista"/>
        <w:numPr>
          <w:ilvl w:val="0"/>
          <w:numId w:val="49"/>
        </w:numPr>
        <w:spacing w:after="160" w:line="360" w:lineRule="auto"/>
        <w:rPr>
          <w:rFonts w:cstheme="minorHAnsi"/>
          <w:lang w:val="eu-ES"/>
        </w:rPr>
      </w:pPr>
      <w:r w:rsidRPr="001206CD">
        <w:rPr>
          <w:rFonts w:cstheme="minorHAnsi"/>
          <w:lang w:val="eu-ES"/>
        </w:rPr>
        <w:t>Indesa.</w:t>
      </w:r>
    </w:p>
    <w:p w14:paraId="6893CA85" w14:textId="48AF7D1A" w:rsidR="005D5E26" w:rsidRPr="001206CD" w:rsidRDefault="005D5E26" w:rsidP="00853B39">
      <w:pPr>
        <w:spacing w:after="160" w:line="360" w:lineRule="auto"/>
        <w:rPr>
          <w:rFonts w:cstheme="minorHAnsi"/>
          <w:lang w:val="eu-ES"/>
        </w:rPr>
      </w:pPr>
      <w:r w:rsidRPr="001206CD">
        <w:rPr>
          <w:rFonts w:cstheme="minorHAnsi"/>
          <w:lang w:val="eu-ES"/>
        </w:rPr>
        <w:lastRenderedPageBreak/>
        <w:t xml:space="preserve">AGA, Arabat, AKGSA, Kirolaraba, GFE eta Naturgolfek ekitaldian esleitutako kontratuei buruzko sei hilean behingo bi txosten argitaratu dituzte 2021ean, kontratazio txikienak barne. </w:t>
      </w:r>
    </w:p>
    <w:p w14:paraId="08CD39F8" w14:textId="5FCFF9D0" w:rsidR="005D5E26" w:rsidRPr="001206CD" w:rsidRDefault="00076868" w:rsidP="00F3436E">
      <w:pPr>
        <w:spacing w:after="160" w:line="360" w:lineRule="auto"/>
        <w:ind w:left="708"/>
        <w:rPr>
          <w:rFonts w:cstheme="minorHAnsi"/>
          <w:b/>
          <w:bCs/>
          <w:sz w:val="24"/>
          <w:szCs w:val="24"/>
          <w:lang w:val="eu-ES"/>
        </w:rPr>
      </w:pPr>
      <w:r w:rsidRPr="001206CD">
        <w:rPr>
          <w:rFonts w:cstheme="minorHAnsi"/>
          <w:b/>
          <w:bCs/>
          <w:sz w:val="24"/>
          <w:szCs w:val="24"/>
          <w:lang w:val="eu-ES"/>
        </w:rPr>
        <w:t>2.2</w:t>
      </w:r>
      <w:r w:rsidR="005D5E26" w:rsidRPr="001206CD">
        <w:rPr>
          <w:rFonts w:cstheme="minorHAnsi"/>
          <w:b/>
          <w:bCs/>
          <w:sz w:val="24"/>
          <w:szCs w:val="24"/>
          <w:lang w:val="eu-ES"/>
        </w:rPr>
        <w:t xml:space="preserve"> Publizitate aktiboa beren kabuz kudeatzen duten erakundeak </w:t>
      </w:r>
    </w:p>
    <w:p w14:paraId="443596EA" w14:textId="65EB0F70" w:rsidR="005D5E26" w:rsidRDefault="0074795E" w:rsidP="00853B39">
      <w:pPr>
        <w:spacing w:after="160" w:line="360" w:lineRule="auto"/>
        <w:rPr>
          <w:rFonts w:cstheme="minorHAnsi"/>
          <w:lang w:val="eu-ES"/>
        </w:rPr>
      </w:pPr>
      <w:hyperlink r:id="rId18" w:history="1">
        <w:r w:rsidR="005D5E26" w:rsidRPr="001206CD">
          <w:rPr>
            <w:rStyle w:val="Hipervnculo"/>
            <w:rFonts w:cstheme="minorHAnsi"/>
            <w:color w:val="4F81BD" w:themeColor="accent1"/>
            <w:lang w:val="eu-ES"/>
          </w:rPr>
          <w:t>Artium</w:t>
        </w:r>
      </w:hyperlink>
      <w:r w:rsidR="005D5E26" w:rsidRPr="001206CD">
        <w:rPr>
          <w:rFonts w:cstheme="minorHAnsi"/>
          <w:lang w:val="eu-ES"/>
        </w:rPr>
        <w:t xml:space="preserve">, </w:t>
      </w:r>
      <w:r w:rsidR="005D5E26" w:rsidRPr="001206CD">
        <w:rPr>
          <w:rFonts w:cstheme="minorHAnsi"/>
          <w:color w:val="4F81BD" w:themeColor="accent1"/>
          <w:u w:val="single"/>
          <w:lang w:val="eu-ES"/>
        </w:rPr>
        <w:t>Santa Maria Katedrala</w:t>
      </w:r>
      <w:r w:rsidR="005D5E26" w:rsidRPr="001206CD">
        <w:rPr>
          <w:rFonts w:cstheme="minorHAnsi"/>
          <w:color w:val="4F81BD" w:themeColor="accent1"/>
          <w:lang w:val="eu-ES"/>
        </w:rPr>
        <w:t xml:space="preserve"> </w:t>
      </w:r>
      <w:r w:rsidR="005D5E26" w:rsidRPr="001206CD">
        <w:rPr>
          <w:rFonts w:cstheme="minorHAnsi"/>
          <w:lang w:val="eu-ES"/>
        </w:rPr>
        <w:t xml:space="preserve">eta </w:t>
      </w:r>
      <w:hyperlink r:id="rId19" w:history="1">
        <w:r w:rsidR="005D5E26" w:rsidRPr="001206CD">
          <w:rPr>
            <w:rStyle w:val="Hipervnculo"/>
            <w:rFonts w:cstheme="minorHAnsi"/>
            <w:color w:val="4F81BD" w:themeColor="accent1"/>
            <w:lang w:val="eu-ES"/>
          </w:rPr>
          <w:t>Añanako Gatz Harana</w:t>
        </w:r>
      </w:hyperlink>
      <w:r w:rsidR="005D5E26" w:rsidRPr="001206CD">
        <w:rPr>
          <w:rFonts w:cstheme="minorHAnsi"/>
          <w:lang w:val="eu-ES"/>
        </w:rPr>
        <w:t xml:space="preserve"> fundazioen kasuan, beren erakundeen webguneetako gardentasun atalak 1/2017 Foru Arauaren araberakoak dira.</w:t>
      </w:r>
    </w:p>
    <w:p w14:paraId="56EB7535" w14:textId="7A826424" w:rsidR="005D5E26" w:rsidRPr="00E358F4" w:rsidRDefault="00076868" w:rsidP="00F3436E">
      <w:pPr>
        <w:spacing w:after="160" w:line="360" w:lineRule="auto"/>
        <w:ind w:left="708"/>
        <w:rPr>
          <w:rFonts w:cstheme="minorHAnsi"/>
          <w:b/>
          <w:bCs/>
          <w:sz w:val="24"/>
          <w:szCs w:val="24"/>
        </w:rPr>
      </w:pPr>
      <w:r w:rsidRPr="001206CD">
        <w:rPr>
          <w:rFonts w:cstheme="minorHAnsi"/>
          <w:b/>
          <w:bCs/>
          <w:sz w:val="24"/>
          <w:szCs w:val="24"/>
          <w:lang w:val="eu-ES"/>
        </w:rPr>
        <w:t>2.3</w:t>
      </w:r>
      <w:r w:rsidR="005D5E26" w:rsidRPr="001206CD">
        <w:rPr>
          <w:rFonts w:cstheme="minorHAnsi"/>
          <w:b/>
          <w:bCs/>
          <w:sz w:val="24"/>
          <w:szCs w:val="24"/>
          <w:lang w:val="eu-ES"/>
        </w:rPr>
        <w:t xml:space="preserve"> GOFE eta ENARGI</w:t>
      </w:r>
    </w:p>
    <w:p w14:paraId="5077E7CA" w14:textId="15349666" w:rsidR="00E358F4" w:rsidRDefault="005D5E26" w:rsidP="00E358F4">
      <w:pPr>
        <w:spacing w:after="160" w:line="360" w:lineRule="auto"/>
        <w:rPr>
          <w:rFonts w:cstheme="minorHAnsi"/>
          <w:lang w:val="eu-ES"/>
        </w:rPr>
      </w:pPr>
      <w:r w:rsidRPr="001206CD">
        <w:rPr>
          <w:rFonts w:cstheme="minorHAnsi"/>
          <w:lang w:val="eu-ES"/>
        </w:rPr>
        <w:t>2021/12/31n GOFEk eta Enargik ez dute Araba Irekiaren gardentasun ataririk ez azpigunerik. Euskara eta Gobernu Irekiaren zuzendaritzak Araba Irekian gardentasunaren azpigunea gaitzeko behar duten laguntza eta babesa ematen jarraituko die.</w:t>
      </w:r>
    </w:p>
    <w:p w14:paraId="1D7A827A" w14:textId="77777777" w:rsidR="00487806" w:rsidRPr="001206CD" w:rsidRDefault="00487806" w:rsidP="00E358F4">
      <w:pPr>
        <w:spacing w:after="160" w:line="360" w:lineRule="auto"/>
        <w:rPr>
          <w:rFonts w:cstheme="minorHAnsi"/>
          <w:lang w:val="eu-ES"/>
        </w:rPr>
      </w:pPr>
    </w:p>
    <w:p w14:paraId="29BA814C" w14:textId="0C0FAE20" w:rsidR="005D5E26" w:rsidRPr="001206CD" w:rsidRDefault="00E358F4" w:rsidP="00E358F4">
      <w:pPr>
        <w:spacing w:after="160" w:line="360" w:lineRule="auto"/>
        <w:rPr>
          <w:rFonts w:cstheme="minorHAnsi"/>
          <w:b/>
          <w:bCs/>
          <w:sz w:val="28"/>
          <w:szCs w:val="28"/>
          <w:lang w:val="eu-ES"/>
        </w:rPr>
      </w:pPr>
      <w:r w:rsidRPr="007B00A6">
        <w:rPr>
          <w:rFonts w:cstheme="minorHAnsi"/>
          <w:b/>
          <w:bCs/>
          <w:sz w:val="28"/>
          <w:szCs w:val="28"/>
          <w:lang w:val="eu-ES"/>
        </w:rPr>
        <w:t>3</w:t>
      </w:r>
      <w:r w:rsidRPr="001206CD">
        <w:rPr>
          <w:rFonts w:cstheme="minorHAnsi"/>
          <w:b/>
          <w:bCs/>
          <w:sz w:val="28"/>
          <w:szCs w:val="28"/>
          <w:lang w:val="eu-ES"/>
        </w:rPr>
        <w:t>.</w:t>
      </w:r>
      <w:r w:rsidR="00E15A62" w:rsidRPr="001206CD">
        <w:rPr>
          <w:rFonts w:cstheme="minorHAnsi"/>
          <w:b/>
          <w:bCs/>
          <w:sz w:val="28"/>
          <w:szCs w:val="28"/>
          <w:lang w:val="eu-ES"/>
        </w:rPr>
        <w:t xml:space="preserve"> </w:t>
      </w:r>
      <w:r w:rsidR="005D5E26" w:rsidRPr="001206CD">
        <w:rPr>
          <w:rFonts w:cstheme="minorHAnsi"/>
          <w:b/>
          <w:bCs/>
          <w:sz w:val="28"/>
          <w:szCs w:val="28"/>
          <w:lang w:val="eu-ES"/>
        </w:rPr>
        <w:t>Arabako Irekia atariaren gogobetetze inkesta</w:t>
      </w:r>
    </w:p>
    <w:p w14:paraId="72FF06D0" w14:textId="47FEEF24" w:rsidR="005D5E26" w:rsidRPr="00A058E2" w:rsidRDefault="005D5E26" w:rsidP="00853B39">
      <w:pPr>
        <w:spacing w:after="160" w:line="360" w:lineRule="auto"/>
        <w:rPr>
          <w:rFonts w:cstheme="minorHAnsi"/>
          <w:lang w:val="eu-ES"/>
        </w:rPr>
      </w:pPr>
      <w:r w:rsidRPr="001206CD">
        <w:rPr>
          <w:rFonts w:cstheme="minorHAnsi"/>
          <w:lang w:val="eu-ES"/>
        </w:rPr>
        <w:t xml:space="preserve">Euskararen eta Gobernu Irekiaren zuzendaritzak, gardentasuneko eta herritarren partaidetzako ataria (Araba Irekia) ebaluatzeko eta hobetzeko prozesuak aktibo edukitzeko asmoz, gogobetetze-inkesta bat taxutu du, erabiltzaileek beren esperientzia balioztatu ahal </w:t>
      </w:r>
      <w:r w:rsidRPr="00A058E2">
        <w:rPr>
          <w:rFonts w:cstheme="minorHAnsi"/>
          <w:lang w:val="eu-ES"/>
        </w:rPr>
        <w:t xml:space="preserve">izan dezaten eta, horrela, haren kudeaketa hobetzen laguntzen duten kontu guztiak ezagutu ahal izateko. Ondoren aurkezten dugun txosten laburra jasotako elkarreraginen emaitza da. </w:t>
      </w:r>
    </w:p>
    <w:p w14:paraId="1A290435" w14:textId="534D6B65" w:rsidR="00A058E2" w:rsidRPr="00A058E2" w:rsidRDefault="00A058E2" w:rsidP="00853B39">
      <w:pPr>
        <w:spacing w:after="160" w:line="360" w:lineRule="auto"/>
        <w:rPr>
          <w:rFonts w:cstheme="minorHAnsi"/>
          <w:lang w:val="eu-ES"/>
        </w:rPr>
      </w:pPr>
      <w:r w:rsidRPr="00A058E2">
        <w:rPr>
          <w:rFonts w:cstheme="minorHAnsi"/>
          <w:b/>
          <w:bCs/>
          <w:lang w:val="eu-ES"/>
        </w:rPr>
        <w:t>Inkesta 2021eko martxoan inplementatu zen, Araba Irekia webgunearen bidez</w:t>
      </w:r>
      <w:r w:rsidRPr="00A058E2">
        <w:rPr>
          <w:rFonts w:cstheme="minorHAnsi"/>
          <w:lang w:val="eu-ES"/>
        </w:rPr>
        <w:t xml:space="preserve">, eta aktibo egon da 2021eko abenduaren 31ra arte. </w:t>
      </w:r>
      <w:r w:rsidRPr="00A058E2">
        <w:rPr>
          <w:rFonts w:cstheme="minorHAnsi"/>
          <w:b/>
          <w:bCs/>
          <w:lang w:val="eu-ES"/>
        </w:rPr>
        <w:t>Araba Irekiaren hasierako orriaren bidez sar zitekeen hartara</w:t>
      </w:r>
      <w:r w:rsidRPr="00A058E2">
        <w:rPr>
          <w:rFonts w:cstheme="minorHAnsi"/>
          <w:lang w:val="eu-ES"/>
        </w:rPr>
        <w:t xml:space="preserve">, eta “Parte hartzea” ataleko “Eman iritzia” azpiatalaren bidez ere bai; Araba.eus webgune instituzionalak ere esteka bat zeukan.  </w:t>
      </w:r>
    </w:p>
    <w:p w14:paraId="3CB56155" w14:textId="4D348A66" w:rsidR="005D5E26" w:rsidRPr="001206CD" w:rsidRDefault="005D5E26" w:rsidP="00853B39">
      <w:pPr>
        <w:spacing w:after="160" w:line="360" w:lineRule="auto"/>
        <w:rPr>
          <w:rFonts w:cstheme="minorHAnsi"/>
          <w:b/>
          <w:bCs/>
          <w:lang w:val="eu-ES"/>
        </w:rPr>
      </w:pPr>
      <w:r w:rsidRPr="001206CD">
        <w:rPr>
          <w:rFonts w:cstheme="minorHAnsi"/>
          <w:b/>
          <w:bCs/>
          <w:lang w:val="eu-ES"/>
        </w:rPr>
        <w:t>Inkestaren helburuak</w:t>
      </w:r>
      <w:r w:rsidR="00E15A62" w:rsidRPr="001206CD">
        <w:rPr>
          <w:rFonts w:cstheme="minorHAnsi"/>
          <w:b/>
          <w:bCs/>
          <w:lang w:val="eu-ES"/>
        </w:rPr>
        <w:t>:</w:t>
      </w:r>
    </w:p>
    <w:p w14:paraId="1563D8D1" w14:textId="77777777" w:rsidR="005D5E26" w:rsidRPr="00853B39" w:rsidRDefault="005D5E26" w:rsidP="00F3436E">
      <w:pPr>
        <w:numPr>
          <w:ilvl w:val="0"/>
          <w:numId w:val="42"/>
        </w:numPr>
        <w:spacing w:after="160"/>
        <w:rPr>
          <w:rFonts w:cstheme="minorHAnsi"/>
        </w:rPr>
      </w:pPr>
      <w:r w:rsidRPr="001206CD">
        <w:rPr>
          <w:rFonts w:cstheme="minorHAnsi"/>
          <w:lang w:val="eu-ES"/>
        </w:rPr>
        <w:t>Arabako Gobernu Irekiaren ataria (Araba Irekia) erabiltzen duten pertsonen gogobetetze-maila eta esperientzia</w:t>
      </w:r>
      <w:r w:rsidRPr="00853B39">
        <w:rPr>
          <w:rFonts w:cstheme="minorHAnsi"/>
        </w:rPr>
        <w:t xml:space="preserve"> ezagutzea. </w:t>
      </w:r>
    </w:p>
    <w:p w14:paraId="328182B9" w14:textId="77777777" w:rsidR="005D5E26" w:rsidRPr="00853B39" w:rsidRDefault="005D5E26" w:rsidP="00F3436E">
      <w:pPr>
        <w:numPr>
          <w:ilvl w:val="0"/>
          <w:numId w:val="42"/>
        </w:numPr>
        <w:spacing w:after="160"/>
        <w:rPr>
          <w:rFonts w:cstheme="minorHAnsi"/>
        </w:rPr>
      </w:pPr>
      <w:r w:rsidRPr="00853B39">
        <w:rPr>
          <w:rFonts w:cstheme="minorHAnsi"/>
        </w:rPr>
        <w:t xml:space="preserve">Hobetzeko proposamenak egitea, informazioa eskuratzeko egituraren erabilera eta ulerpenaren inguruko puntu kritikoak detektatuta. </w:t>
      </w:r>
    </w:p>
    <w:p w14:paraId="2D80C0E9" w14:textId="2F3D76BA" w:rsidR="005D5E26" w:rsidRDefault="005D5E26" w:rsidP="00F3436E">
      <w:pPr>
        <w:numPr>
          <w:ilvl w:val="0"/>
          <w:numId w:val="42"/>
        </w:numPr>
        <w:spacing w:after="160"/>
        <w:rPr>
          <w:rFonts w:cstheme="minorHAnsi"/>
        </w:rPr>
      </w:pPr>
      <w:r w:rsidRPr="00853B39">
        <w:rPr>
          <w:rFonts w:cstheme="minorHAnsi"/>
        </w:rPr>
        <w:t>Erabiltzen den hizkera hobetzeko proposamenak egitea.</w:t>
      </w:r>
    </w:p>
    <w:p w14:paraId="64007FF4" w14:textId="0239B14D" w:rsidR="00CE2FBE" w:rsidRDefault="00CE2FBE" w:rsidP="00CE2FBE">
      <w:pPr>
        <w:spacing w:after="160"/>
        <w:rPr>
          <w:rFonts w:cstheme="minorHAnsi"/>
        </w:rPr>
      </w:pPr>
    </w:p>
    <w:p w14:paraId="7A537B89" w14:textId="77777777" w:rsidR="00CE2FBE" w:rsidRPr="00853B39" w:rsidRDefault="00CE2FBE" w:rsidP="00CE2FBE">
      <w:pPr>
        <w:spacing w:after="160"/>
        <w:rPr>
          <w:rFonts w:cstheme="minorHAnsi"/>
        </w:rPr>
      </w:pPr>
    </w:p>
    <w:p w14:paraId="16BC6503" w14:textId="315945D8" w:rsidR="005D5E26" w:rsidRPr="00A058E2" w:rsidRDefault="005D5E26" w:rsidP="00853B39">
      <w:pPr>
        <w:spacing w:after="160" w:line="360" w:lineRule="auto"/>
        <w:rPr>
          <w:rFonts w:cstheme="minorHAnsi"/>
          <w:lang w:val="eu-ES"/>
        </w:rPr>
      </w:pPr>
      <w:r w:rsidRPr="00A058E2">
        <w:rPr>
          <w:rFonts w:cstheme="minorHAnsi"/>
          <w:b/>
          <w:bCs/>
          <w:lang w:val="eu-ES"/>
        </w:rPr>
        <w:lastRenderedPageBreak/>
        <w:t>Inkesta</w:t>
      </w:r>
      <w:r w:rsidR="00A058E2">
        <w:rPr>
          <w:rFonts w:cstheme="minorHAnsi"/>
          <w:b/>
          <w:bCs/>
          <w:lang w:val="eu-ES"/>
        </w:rPr>
        <w:t>n</w:t>
      </w:r>
      <w:r w:rsidRPr="00A058E2">
        <w:rPr>
          <w:rFonts w:cstheme="minorHAnsi"/>
          <w:b/>
          <w:bCs/>
          <w:lang w:val="eu-ES"/>
        </w:rPr>
        <w:t xml:space="preserve"> lau gai balioztatu ziren</w:t>
      </w:r>
      <w:r w:rsidRPr="00A058E2">
        <w:rPr>
          <w:rFonts w:cstheme="minorHAnsi"/>
          <w:lang w:val="eu-ES"/>
        </w:rPr>
        <w:t>:</w:t>
      </w:r>
    </w:p>
    <w:p w14:paraId="547BDBFC" w14:textId="10F2D8C5" w:rsidR="005D5E26" w:rsidRPr="00A058E2" w:rsidRDefault="005D5E26" w:rsidP="00F3436E">
      <w:pPr>
        <w:numPr>
          <w:ilvl w:val="0"/>
          <w:numId w:val="43"/>
        </w:numPr>
        <w:spacing w:after="160"/>
        <w:rPr>
          <w:rFonts w:cstheme="minorHAnsi"/>
          <w:lang w:val="eu-ES"/>
        </w:rPr>
      </w:pPr>
      <w:r w:rsidRPr="00A058E2">
        <w:rPr>
          <w:rFonts w:cstheme="minorHAnsi"/>
          <w:lang w:val="eu-ES"/>
        </w:rPr>
        <w:t>Informazioaren sailkapena</w:t>
      </w:r>
      <w:r w:rsidR="00F3436E">
        <w:rPr>
          <w:rFonts w:cstheme="minorHAnsi"/>
          <w:lang w:val="eu-ES"/>
        </w:rPr>
        <w:t>.</w:t>
      </w:r>
    </w:p>
    <w:p w14:paraId="2EB33FB8" w14:textId="4F72BD41" w:rsidR="005D5E26" w:rsidRPr="00853B39" w:rsidRDefault="005D5E26" w:rsidP="00F3436E">
      <w:pPr>
        <w:numPr>
          <w:ilvl w:val="0"/>
          <w:numId w:val="43"/>
        </w:numPr>
        <w:spacing w:after="160"/>
        <w:rPr>
          <w:rFonts w:cstheme="minorHAnsi"/>
        </w:rPr>
      </w:pPr>
      <w:r w:rsidRPr="00853B39">
        <w:rPr>
          <w:rFonts w:cstheme="minorHAnsi"/>
        </w:rPr>
        <w:t>Informazioaren antolaketa</w:t>
      </w:r>
      <w:r w:rsidR="00F3436E">
        <w:rPr>
          <w:rFonts w:cstheme="minorHAnsi"/>
        </w:rPr>
        <w:t>.</w:t>
      </w:r>
    </w:p>
    <w:p w14:paraId="2DA04246" w14:textId="7FD34F96" w:rsidR="005D5E26" w:rsidRPr="00853B39" w:rsidRDefault="005D5E26" w:rsidP="00F3436E">
      <w:pPr>
        <w:numPr>
          <w:ilvl w:val="0"/>
          <w:numId w:val="43"/>
        </w:numPr>
        <w:spacing w:after="160"/>
        <w:rPr>
          <w:rFonts w:cstheme="minorHAnsi"/>
        </w:rPr>
      </w:pPr>
      <w:r w:rsidRPr="00853B39">
        <w:rPr>
          <w:rFonts w:cstheme="minorHAnsi"/>
        </w:rPr>
        <w:t>Erabilitako hizkera</w:t>
      </w:r>
      <w:r w:rsidR="00F3436E">
        <w:rPr>
          <w:rFonts w:cstheme="minorHAnsi"/>
        </w:rPr>
        <w:t>.</w:t>
      </w:r>
    </w:p>
    <w:p w14:paraId="781B3564" w14:textId="68A119B0" w:rsidR="005D5E26" w:rsidRPr="00853B39" w:rsidRDefault="005D5E26" w:rsidP="00F3436E">
      <w:pPr>
        <w:numPr>
          <w:ilvl w:val="0"/>
          <w:numId w:val="43"/>
        </w:numPr>
        <w:spacing w:after="160"/>
        <w:rPr>
          <w:rFonts w:cstheme="minorHAnsi"/>
        </w:rPr>
      </w:pPr>
      <w:r w:rsidRPr="00853B39">
        <w:rPr>
          <w:rFonts w:cstheme="minorHAnsi"/>
        </w:rPr>
        <w:t>Edukiak</w:t>
      </w:r>
      <w:r w:rsidR="00F3436E">
        <w:rPr>
          <w:rFonts w:cstheme="minorHAnsi"/>
        </w:rPr>
        <w:t>.</w:t>
      </w:r>
    </w:p>
    <w:p w14:paraId="46DC45D9" w14:textId="77777777" w:rsidR="005D5E26" w:rsidRPr="00853B39" w:rsidRDefault="005D5E26" w:rsidP="00853B39">
      <w:pPr>
        <w:spacing w:after="160" w:line="360" w:lineRule="auto"/>
        <w:rPr>
          <w:rFonts w:cstheme="minorHAnsi"/>
        </w:rPr>
      </w:pPr>
      <w:r w:rsidRPr="00E15A62">
        <w:rPr>
          <w:rFonts w:cstheme="minorHAnsi"/>
          <w:b/>
          <w:bCs/>
        </w:rPr>
        <w:t>Inkestaren ondorioak</w:t>
      </w:r>
      <w:r w:rsidRPr="00853B39">
        <w:rPr>
          <w:rFonts w:cstheme="minorHAnsi"/>
        </w:rPr>
        <w:t>:</w:t>
      </w:r>
    </w:p>
    <w:p w14:paraId="0B706DE0" w14:textId="076359DF" w:rsidR="005D5E26" w:rsidRPr="00853B39" w:rsidRDefault="005D5E26" w:rsidP="00A058E2">
      <w:pPr>
        <w:numPr>
          <w:ilvl w:val="0"/>
          <w:numId w:val="32"/>
        </w:numPr>
        <w:spacing w:after="160"/>
        <w:rPr>
          <w:rFonts w:cstheme="minorHAnsi"/>
        </w:rPr>
      </w:pPr>
      <w:r w:rsidRPr="00853B39">
        <w:rPr>
          <w:rFonts w:cstheme="minorHAnsi"/>
        </w:rPr>
        <w:t>Lortutako batez besteko balorazio orokorra 2,5ekoa da (1etik 4ra bitarteko eskalan)</w:t>
      </w:r>
      <w:r w:rsidR="00F3436E">
        <w:rPr>
          <w:rFonts w:cstheme="minorHAnsi"/>
        </w:rPr>
        <w:t>.</w:t>
      </w:r>
    </w:p>
    <w:p w14:paraId="7333EE42" w14:textId="77777777" w:rsidR="005D5E26" w:rsidRPr="00853B39" w:rsidRDefault="005D5E26" w:rsidP="00A058E2">
      <w:pPr>
        <w:numPr>
          <w:ilvl w:val="0"/>
          <w:numId w:val="32"/>
        </w:numPr>
        <w:spacing w:after="160"/>
        <w:rPr>
          <w:rFonts w:cstheme="minorHAnsi"/>
        </w:rPr>
      </w:pPr>
      <w:r w:rsidRPr="00853B39">
        <w:rPr>
          <w:rFonts w:cstheme="minorHAnsi"/>
        </w:rPr>
        <w:t>Erabiltzaileen gogobetetze orokorra bitartekoa da.</w:t>
      </w:r>
    </w:p>
    <w:p w14:paraId="2A48498C" w14:textId="77777777" w:rsidR="005D5E26" w:rsidRPr="00853B39" w:rsidRDefault="005D5E26" w:rsidP="00A058E2">
      <w:pPr>
        <w:numPr>
          <w:ilvl w:val="0"/>
          <w:numId w:val="32"/>
        </w:numPr>
        <w:spacing w:after="160"/>
        <w:rPr>
          <w:rFonts w:cstheme="minorHAnsi"/>
        </w:rPr>
      </w:pPr>
      <w:r w:rsidRPr="00853B39">
        <w:rPr>
          <w:rFonts w:cstheme="minorHAnsi"/>
        </w:rPr>
        <w:t>Erabiltzen den hizkerak gehienak gogobetetzen ditu.</w:t>
      </w:r>
    </w:p>
    <w:p w14:paraId="0636569D" w14:textId="673C8029" w:rsidR="00A058E2" w:rsidRPr="00F3436E" w:rsidRDefault="00E2039D" w:rsidP="00F3436E">
      <w:pPr>
        <w:numPr>
          <w:ilvl w:val="0"/>
          <w:numId w:val="32"/>
        </w:numPr>
        <w:spacing w:after="160"/>
        <w:rPr>
          <w:rFonts w:cstheme="minorHAnsi"/>
        </w:rPr>
      </w:pPr>
      <w:r w:rsidRPr="00A058E2">
        <w:rPr>
          <w:rFonts w:cstheme="minorHAnsi"/>
          <w:lang w:val="eu-ES"/>
        </w:rPr>
        <w:t>Erabiltzaileen aburuz informazioaren egituraketa hobetu daiteke</w:t>
      </w:r>
      <w:r w:rsidR="005D5E26" w:rsidRPr="00853B39">
        <w:rPr>
          <w:rFonts w:cstheme="minorHAnsi"/>
        </w:rPr>
        <w:t>.</w:t>
      </w:r>
    </w:p>
    <w:p w14:paraId="007C5D24" w14:textId="77777777" w:rsidR="005D5E26" w:rsidRPr="00853B39" w:rsidRDefault="005D5E26" w:rsidP="00853B39">
      <w:pPr>
        <w:spacing w:after="160" w:line="360" w:lineRule="auto"/>
        <w:rPr>
          <w:rFonts w:cstheme="minorHAnsi"/>
        </w:rPr>
      </w:pPr>
      <w:r w:rsidRPr="00853B39">
        <w:rPr>
          <w:rFonts w:cstheme="minorHAnsi"/>
        </w:rPr>
        <w:t>Ondorio hauek eraman gaituzte eduki multzoen eta hasierako orriaren izenburuak aldatu eta homogeneizatzera, bilaketak errazteko asmotan. Halaber, ingurumen-ebaluazioaren edukiak berriz diseinatzea proposatuko dugu, plan edo proiektu bakoitzaren jendaurreko informazioaren faseak nabarmentzeko.</w:t>
      </w:r>
    </w:p>
    <w:p w14:paraId="3E0DCB60" w14:textId="0DE88F49" w:rsidR="005D5E26" w:rsidRPr="00A058E2" w:rsidRDefault="005D5E26" w:rsidP="00853B39">
      <w:pPr>
        <w:spacing w:after="160" w:line="360" w:lineRule="auto"/>
        <w:rPr>
          <w:rFonts w:cstheme="minorHAnsi"/>
          <w:lang w:val="eu-ES"/>
        </w:rPr>
      </w:pPr>
      <w:r w:rsidRPr="00A058E2">
        <w:rPr>
          <w:rFonts w:cstheme="minorHAnsi"/>
          <w:lang w:val="eu-ES"/>
        </w:rPr>
        <w:t xml:space="preserve">Beste alde batetik, Araba Irekiari buruzko beste </w:t>
      </w:r>
      <w:hyperlink r:id="rId20" w:history="1">
        <w:r w:rsidRPr="00A058E2">
          <w:rPr>
            <w:rStyle w:val="Hipervnculo"/>
            <w:rFonts w:cstheme="minorHAnsi"/>
            <w:color w:val="4F81BD" w:themeColor="accent1"/>
            <w:lang w:val="eu-ES"/>
          </w:rPr>
          <w:t>gogobetetze-inkesta bat</w:t>
        </w:r>
        <w:r w:rsidRPr="00A058E2">
          <w:rPr>
            <w:rStyle w:val="Hipervnculo"/>
            <w:rFonts w:cstheme="minorHAnsi"/>
            <w:color w:val="auto"/>
            <w:u w:val="none"/>
            <w:lang w:val="eu-ES"/>
          </w:rPr>
          <w:t xml:space="preserve"> ireki </w:t>
        </w:r>
        <w:r w:rsidR="00E15A62" w:rsidRPr="00A058E2">
          <w:rPr>
            <w:rStyle w:val="Hipervnculo"/>
            <w:rFonts w:cstheme="minorHAnsi"/>
            <w:color w:val="auto"/>
            <w:u w:val="none"/>
            <w:lang w:val="eu-ES"/>
          </w:rPr>
          <w:t>dugu</w:t>
        </w:r>
      </w:hyperlink>
      <w:r w:rsidRPr="00A058E2">
        <w:rPr>
          <w:rFonts w:cstheme="minorHAnsi"/>
          <w:lang w:val="eu-ES"/>
        </w:rPr>
        <w:t xml:space="preserve"> 2022an, erabiltzaileen gogobetetzea neurtzen jarraitzeko eta zerbitzua hobetzen laguntzen diguten iritziak eta iradokizunak biltzeko.</w:t>
      </w:r>
    </w:p>
    <w:p w14:paraId="323FFC8A" w14:textId="399B5183" w:rsidR="005D5E26" w:rsidRPr="00853B39" w:rsidRDefault="005D5E26" w:rsidP="00853B39">
      <w:pPr>
        <w:spacing w:after="160" w:line="360" w:lineRule="auto"/>
        <w:rPr>
          <w:rFonts w:cstheme="minorHAnsi"/>
        </w:rPr>
      </w:pPr>
    </w:p>
    <w:p w14:paraId="2B7DE5D6" w14:textId="1A512D0A" w:rsidR="00CE0E4D" w:rsidRPr="00487806" w:rsidRDefault="00487806" w:rsidP="00EE5C10">
      <w:pPr>
        <w:spacing w:after="160" w:line="360" w:lineRule="auto"/>
        <w:rPr>
          <w:rFonts w:cstheme="minorHAnsi"/>
          <w:b/>
          <w:bCs/>
          <w:sz w:val="28"/>
          <w:szCs w:val="28"/>
          <w:lang w:val="eu-ES"/>
        </w:rPr>
      </w:pPr>
      <w:r>
        <w:rPr>
          <w:rFonts w:cstheme="minorHAnsi"/>
          <w:b/>
          <w:bCs/>
          <w:sz w:val="28"/>
          <w:szCs w:val="28"/>
          <w:lang w:val="eu-ES"/>
        </w:rPr>
        <w:t>4.</w:t>
      </w:r>
      <w:r w:rsidR="00EE5C10">
        <w:rPr>
          <w:rFonts w:cstheme="minorHAnsi"/>
          <w:b/>
          <w:bCs/>
          <w:sz w:val="28"/>
          <w:szCs w:val="28"/>
          <w:lang w:val="eu-ES"/>
        </w:rPr>
        <w:t xml:space="preserve"> </w:t>
      </w:r>
      <w:r w:rsidR="001751F4" w:rsidRPr="00487806">
        <w:rPr>
          <w:rFonts w:cstheme="minorHAnsi"/>
          <w:b/>
          <w:bCs/>
          <w:sz w:val="28"/>
          <w:szCs w:val="28"/>
          <w:lang w:val="eu-ES"/>
        </w:rPr>
        <w:t>Araba Irekia</w:t>
      </w:r>
      <w:r w:rsidR="00117CDE" w:rsidRPr="00487806">
        <w:rPr>
          <w:rFonts w:cstheme="minorHAnsi"/>
          <w:b/>
          <w:bCs/>
          <w:sz w:val="28"/>
          <w:szCs w:val="28"/>
          <w:lang w:val="eu-ES"/>
        </w:rPr>
        <w:t>ren analitika</w:t>
      </w:r>
    </w:p>
    <w:p w14:paraId="11D845C2" w14:textId="2619C7B7" w:rsidR="00117CDE" w:rsidRPr="00A058E2" w:rsidRDefault="00117CDE" w:rsidP="00853B39">
      <w:pPr>
        <w:spacing w:line="360" w:lineRule="auto"/>
        <w:rPr>
          <w:rFonts w:cstheme="minorHAnsi"/>
          <w:lang w:val="eu-ES"/>
        </w:rPr>
      </w:pPr>
      <w:r w:rsidRPr="00A058E2">
        <w:rPr>
          <w:rFonts w:cstheme="minorHAnsi"/>
          <w:lang w:val="eu-ES"/>
        </w:rPr>
        <w:t xml:space="preserve">Araba Irekian gehien ikusi diren atalen neurketa egiteko Google Analytics aplikazioa erabili dugu. Googlek garatu duen tresna da, eta linean dagoen plataforma bat da.  Hain zuzen, webgune edo aplikazio mugikor batean gertatzen dena neurtzeko eta aztertzeko erabiltzen da Google Analytics. </w:t>
      </w:r>
    </w:p>
    <w:p w14:paraId="57A2A60F" w14:textId="1B2E62CD" w:rsidR="00117CDE" w:rsidRPr="00A058E2" w:rsidRDefault="00117CDE" w:rsidP="00853B39">
      <w:pPr>
        <w:spacing w:line="360" w:lineRule="auto"/>
        <w:rPr>
          <w:rFonts w:cstheme="minorHAnsi"/>
          <w:lang w:val="eu-ES"/>
        </w:rPr>
      </w:pPr>
      <w:r w:rsidRPr="00A058E2">
        <w:rPr>
          <w:rFonts w:cstheme="minorHAnsi"/>
          <w:lang w:val="eu-ES"/>
        </w:rPr>
        <w:t xml:space="preserve">2021. urtean zehar orrietako saioetako bisitak 50.824 izan dira (horrek adierazten du aldi horretan, 2021. urtean, guztira egin diren saioak direla). Hau da saio bat: erabiltzaile batek webgunearekin (Araba Irekia) elkarreragiten duen aldia. </w:t>
      </w:r>
    </w:p>
    <w:p w14:paraId="082E754F" w14:textId="77777777" w:rsidR="00076868" w:rsidRPr="00853B39" w:rsidRDefault="00117CDE" w:rsidP="00853B39">
      <w:pPr>
        <w:spacing w:line="360" w:lineRule="auto"/>
        <w:rPr>
          <w:rFonts w:cstheme="minorHAnsi"/>
        </w:rPr>
      </w:pPr>
      <w:r w:rsidRPr="00A058E2">
        <w:rPr>
          <w:rFonts w:cstheme="minorHAnsi"/>
          <w:lang w:val="eu-ES"/>
        </w:rPr>
        <w:t xml:space="preserve">Erabiltzaileen kopurua 32.693 da (hau da, </w:t>
      </w:r>
      <w:r w:rsidRPr="00853B39">
        <w:rPr>
          <w:rFonts w:cstheme="minorHAnsi"/>
        </w:rPr>
        <w:t>2021. Urtean zehar gutxienez saio bat hasi duten erabiltzaile kopurua).</w:t>
      </w:r>
    </w:p>
    <w:p w14:paraId="1D488BDD" w14:textId="381491E9" w:rsidR="001751F4" w:rsidRPr="007C4DC4" w:rsidRDefault="00117CDE" w:rsidP="00076868">
      <w:pPr>
        <w:spacing w:line="260" w:lineRule="auto"/>
        <w:jc w:val="center"/>
        <w:rPr>
          <w:lang w:val="eu-ES"/>
        </w:rPr>
      </w:pPr>
      <w:r w:rsidRPr="007C4DC4">
        <w:rPr>
          <w:noProof/>
          <w:lang w:val="eu-ES"/>
        </w:rPr>
        <w:lastRenderedPageBreak/>
        <w:drawing>
          <wp:inline distT="0" distB="0" distL="0" distR="0" wp14:anchorId="0FF09C1E" wp14:editId="2218D87E">
            <wp:extent cx="4572635" cy="312737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635" cy="3127375"/>
                    </a:xfrm>
                    <a:prstGeom prst="rect">
                      <a:avLst/>
                    </a:prstGeom>
                    <a:noFill/>
                  </pic:spPr>
                </pic:pic>
              </a:graphicData>
            </a:graphic>
          </wp:inline>
        </w:drawing>
      </w:r>
    </w:p>
    <w:p w14:paraId="0895B2B4" w14:textId="2EE917B3" w:rsidR="00D46D0C" w:rsidRDefault="00117CDE" w:rsidP="00117CDE">
      <w:pPr>
        <w:pStyle w:val="Descripcin"/>
        <w:ind w:left="720"/>
        <w:jc w:val="center"/>
        <w:rPr>
          <w:rFonts w:ascii="Calibri" w:hAnsi="Calibri" w:cs="Arial"/>
          <w:bCs w:val="0"/>
          <w:i/>
          <w:color w:val="auto"/>
          <w:sz w:val="16"/>
          <w:szCs w:val="16"/>
          <w:lang w:val="eu-ES"/>
        </w:rPr>
      </w:pPr>
      <w:r w:rsidRPr="007C4DC4">
        <w:rPr>
          <w:rFonts w:ascii="Calibri" w:hAnsi="Calibri" w:cs="Arial"/>
          <w:bCs w:val="0"/>
          <w:i/>
          <w:color w:val="auto"/>
          <w:sz w:val="16"/>
          <w:szCs w:val="16"/>
          <w:lang w:val="eu-ES"/>
        </w:rPr>
        <w:t>1.grafikoa</w:t>
      </w:r>
      <w:r w:rsidR="00D46D0C" w:rsidRPr="007C4DC4">
        <w:rPr>
          <w:rFonts w:ascii="Calibri" w:hAnsi="Calibri" w:cs="Arial"/>
          <w:bCs w:val="0"/>
          <w:i/>
          <w:color w:val="auto"/>
          <w:sz w:val="16"/>
          <w:szCs w:val="16"/>
          <w:lang w:val="eu-ES"/>
        </w:rPr>
        <w:t xml:space="preserve">: </w:t>
      </w:r>
      <w:r w:rsidRPr="007C4DC4">
        <w:rPr>
          <w:rFonts w:ascii="Calibri" w:hAnsi="Calibri" w:cs="Arial"/>
          <w:bCs w:val="0"/>
          <w:i/>
          <w:color w:val="auto"/>
          <w:sz w:val="16"/>
          <w:szCs w:val="16"/>
          <w:lang w:val="eu-ES"/>
        </w:rPr>
        <w:t>Araba Irekiak izan dituen bisitak</w:t>
      </w:r>
    </w:p>
    <w:p w14:paraId="619924E3" w14:textId="77777777" w:rsidR="00F3436E" w:rsidRPr="00F3436E" w:rsidRDefault="00F3436E" w:rsidP="00ED4AFD">
      <w:pPr>
        <w:spacing w:after="160"/>
        <w:ind w:firstLine="708"/>
        <w:rPr>
          <w:rFonts w:ascii="Calibri" w:eastAsia="Calibri" w:hAnsi="Calibri" w:cs="Times New Roman"/>
          <w:b/>
          <w:bCs/>
          <w:sz w:val="16"/>
          <w:szCs w:val="16"/>
          <w:lang w:val="eu-ES"/>
        </w:rPr>
      </w:pPr>
    </w:p>
    <w:p w14:paraId="0C77CACF" w14:textId="6D93FE8C" w:rsidR="001751F4" w:rsidRPr="00E358F4" w:rsidRDefault="00076868" w:rsidP="00ED4AFD">
      <w:pPr>
        <w:spacing w:after="160"/>
        <w:ind w:firstLine="708"/>
        <w:rPr>
          <w:rFonts w:ascii="Calibri" w:eastAsia="Calibri" w:hAnsi="Calibri" w:cs="Times New Roman"/>
          <w:b/>
          <w:bCs/>
          <w:sz w:val="24"/>
          <w:szCs w:val="24"/>
          <w:lang w:val="eu-ES"/>
        </w:rPr>
      </w:pPr>
      <w:r w:rsidRPr="00E358F4">
        <w:rPr>
          <w:rFonts w:ascii="Calibri" w:eastAsia="Calibri" w:hAnsi="Calibri" w:cs="Times New Roman"/>
          <w:b/>
          <w:bCs/>
          <w:sz w:val="24"/>
          <w:szCs w:val="24"/>
          <w:lang w:val="eu-ES"/>
        </w:rPr>
        <w:t xml:space="preserve">4.1 </w:t>
      </w:r>
      <w:r w:rsidR="00117CDE" w:rsidRPr="00E358F4">
        <w:rPr>
          <w:rFonts w:ascii="Calibri" w:eastAsia="Calibri" w:hAnsi="Calibri" w:cs="Times New Roman"/>
          <w:b/>
          <w:bCs/>
          <w:sz w:val="24"/>
          <w:szCs w:val="24"/>
          <w:lang w:val="eu-ES"/>
        </w:rPr>
        <w:t>Gehien ikusi diren edukiak</w:t>
      </w:r>
      <w:r w:rsidR="001751F4" w:rsidRPr="00E358F4">
        <w:rPr>
          <w:rFonts w:ascii="Calibri" w:eastAsia="Calibri" w:hAnsi="Calibri" w:cs="Times New Roman"/>
          <w:b/>
          <w:bCs/>
          <w:sz w:val="24"/>
          <w:szCs w:val="24"/>
          <w:lang w:val="eu-ES"/>
        </w:rPr>
        <w:t>:</w:t>
      </w:r>
    </w:p>
    <w:p w14:paraId="6FE3AD8E" w14:textId="13F22CE3" w:rsidR="00142ADC" w:rsidRPr="007C4DC4" w:rsidRDefault="00117CDE" w:rsidP="001145B6">
      <w:pPr>
        <w:spacing w:after="160" w:line="360" w:lineRule="auto"/>
        <w:rPr>
          <w:rFonts w:ascii="Calibri" w:eastAsia="Calibri" w:hAnsi="Calibri" w:cs="Times New Roman"/>
          <w:lang w:val="eu-ES"/>
        </w:rPr>
      </w:pPr>
      <w:r w:rsidRPr="007C4DC4">
        <w:rPr>
          <w:rFonts w:ascii="Calibri" w:eastAsia="Calibri" w:hAnsi="Calibri" w:cs="Times New Roman"/>
          <w:lang w:val="eu-ES"/>
        </w:rPr>
        <w:t>Eduki estrategikoagoa duten atalak izan dira bisitatuenak; esate baterako, Araba Helburu plana edo Diputatu Nagusiaren saila. Hona hemen Google Analytics ek eskaintzen dituen lehenbiziko zazpi emaitzak:</w:t>
      </w:r>
    </w:p>
    <w:p w14:paraId="064F1831" w14:textId="2DB2070A" w:rsidR="001751F4" w:rsidRPr="007C4DC4" w:rsidRDefault="00117CDE" w:rsidP="007934A5">
      <w:pPr>
        <w:pStyle w:val="Prrafodelista"/>
        <w:spacing w:after="160" w:line="360" w:lineRule="auto"/>
        <w:jc w:val="center"/>
        <w:rPr>
          <w:rFonts w:cstheme="minorHAnsi"/>
          <w:b/>
          <w:bCs/>
          <w:sz w:val="28"/>
          <w:szCs w:val="28"/>
          <w:lang w:val="eu-ES"/>
        </w:rPr>
      </w:pPr>
      <w:r w:rsidRPr="007C4DC4">
        <w:rPr>
          <w:rFonts w:cstheme="minorHAnsi"/>
          <w:b/>
          <w:bCs/>
          <w:noProof/>
          <w:sz w:val="28"/>
          <w:szCs w:val="28"/>
          <w:lang w:val="eu-ES"/>
        </w:rPr>
        <w:drawing>
          <wp:inline distT="0" distB="0" distL="0" distR="0" wp14:anchorId="497578D4" wp14:editId="35B9A314">
            <wp:extent cx="4572635" cy="315214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635" cy="3152140"/>
                    </a:xfrm>
                    <a:prstGeom prst="rect">
                      <a:avLst/>
                    </a:prstGeom>
                    <a:noFill/>
                  </pic:spPr>
                </pic:pic>
              </a:graphicData>
            </a:graphic>
          </wp:inline>
        </w:drawing>
      </w:r>
    </w:p>
    <w:p w14:paraId="7FB8CB6A" w14:textId="6F609E90" w:rsidR="00F3436E" w:rsidRPr="00F3436E" w:rsidRDefault="00117CDE" w:rsidP="00F3436E">
      <w:pPr>
        <w:pStyle w:val="Descripcin"/>
        <w:jc w:val="center"/>
        <w:rPr>
          <w:rFonts w:ascii="Calibri" w:hAnsi="Calibri" w:cs="Arial"/>
          <w:bCs w:val="0"/>
          <w:i/>
          <w:color w:val="auto"/>
          <w:sz w:val="16"/>
          <w:szCs w:val="16"/>
          <w:lang w:val="eu-ES"/>
        </w:rPr>
      </w:pPr>
      <w:r w:rsidRPr="007C4DC4">
        <w:rPr>
          <w:rFonts w:ascii="Calibri" w:hAnsi="Calibri" w:cs="Arial"/>
          <w:bCs w:val="0"/>
          <w:i/>
          <w:color w:val="auto"/>
          <w:sz w:val="16"/>
          <w:szCs w:val="16"/>
          <w:lang w:val="eu-ES"/>
        </w:rPr>
        <w:t>2.grafikoa</w:t>
      </w:r>
      <w:r w:rsidR="00D46D0C" w:rsidRPr="007C4DC4">
        <w:rPr>
          <w:rFonts w:ascii="Calibri" w:hAnsi="Calibri" w:cs="Arial"/>
          <w:bCs w:val="0"/>
          <w:i/>
          <w:color w:val="auto"/>
          <w:sz w:val="16"/>
          <w:szCs w:val="16"/>
          <w:lang w:val="eu-ES"/>
        </w:rPr>
        <w:t>: Araba Irekia</w:t>
      </w:r>
      <w:r w:rsidRPr="007C4DC4">
        <w:rPr>
          <w:rFonts w:ascii="Calibri" w:hAnsi="Calibri" w:cs="Arial"/>
          <w:bCs w:val="0"/>
          <w:i/>
          <w:color w:val="auto"/>
          <w:sz w:val="16"/>
          <w:szCs w:val="16"/>
          <w:lang w:val="eu-ES"/>
        </w:rPr>
        <w:t>n gehien ikusi diren edukiak</w:t>
      </w:r>
    </w:p>
    <w:p w14:paraId="5F832803" w14:textId="75D50557" w:rsidR="001751F4" w:rsidRPr="00EE5C10" w:rsidRDefault="00EE5C10" w:rsidP="00EE5C10">
      <w:pPr>
        <w:spacing w:after="160"/>
        <w:ind w:firstLine="708"/>
        <w:rPr>
          <w:rFonts w:ascii="Calibri" w:eastAsia="Calibri" w:hAnsi="Calibri" w:cs="Times New Roman"/>
          <w:b/>
          <w:bCs/>
          <w:sz w:val="24"/>
          <w:szCs w:val="24"/>
          <w:lang w:val="eu-ES"/>
        </w:rPr>
      </w:pPr>
      <w:r>
        <w:rPr>
          <w:rFonts w:ascii="Calibri" w:eastAsia="Calibri" w:hAnsi="Calibri" w:cs="Times New Roman"/>
          <w:b/>
          <w:bCs/>
          <w:sz w:val="24"/>
          <w:szCs w:val="24"/>
          <w:lang w:val="eu-ES"/>
        </w:rPr>
        <w:lastRenderedPageBreak/>
        <w:t xml:space="preserve">  4. 2 </w:t>
      </w:r>
      <w:r w:rsidR="00FA4024" w:rsidRPr="00EE5C10">
        <w:rPr>
          <w:rFonts w:ascii="Calibri" w:eastAsia="Calibri" w:hAnsi="Calibri" w:cs="Times New Roman"/>
          <w:b/>
          <w:bCs/>
          <w:sz w:val="24"/>
          <w:szCs w:val="24"/>
          <w:lang w:val="eu-ES"/>
        </w:rPr>
        <w:t>Hizkuntza</w:t>
      </w:r>
      <w:r w:rsidR="001751F4" w:rsidRPr="00EE5C10">
        <w:rPr>
          <w:rFonts w:ascii="Calibri" w:eastAsia="Calibri" w:hAnsi="Calibri" w:cs="Times New Roman"/>
          <w:b/>
          <w:bCs/>
          <w:sz w:val="24"/>
          <w:szCs w:val="24"/>
          <w:lang w:val="eu-ES"/>
        </w:rPr>
        <w:t>:</w:t>
      </w:r>
    </w:p>
    <w:p w14:paraId="7FFAB534" w14:textId="77777777" w:rsidR="00FA4024" w:rsidRPr="007C4DC4" w:rsidRDefault="00FA4024" w:rsidP="00FA4024">
      <w:pPr>
        <w:pStyle w:val="Prrafodelista"/>
        <w:spacing w:after="160" w:line="259" w:lineRule="auto"/>
        <w:ind w:left="792"/>
        <w:rPr>
          <w:rFonts w:ascii="Calibri" w:eastAsia="Calibri" w:hAnsi="Calibri" w:cs="Times New Roman"/>
          <w:b/>
          <w:bCs/>
          <w:lang w:val="eu-ES"/>
        </w:rPr>
      </w:pPr>
    </w:p>
    <w:p w14:paraId="06B7370F" w14:textId="62D333C5" w:rsidR="001751F4" w:rsidRPr="007C4DC4" w:rsidRDefault="00FA4024" w:rsidP="00EE5C10">
      <w:pPr>
        <w:pStyle w:val="Prrafodelista"/>
        <w:spacing w:after="160" w:line="360" w:lineRule="auto"/>
        <w:ind w:left="0"/>
        <w:rPr>
          <w:rFonts w:cstheme="minorHAnsi"/>
          <w:b/>
          <w:bCs/>
          <w:sz w:val="28"/>
          <w:szCs w:val="28"/>
          <w:lang w:val="eu-ES"/>
        </w:rPr>
      </w:pPr>
      <w:r w:rsidRPr="007C4DC4">
        <w:rPr>
          <w:rFonts w:ascii="Calibri" w:eastAsia="Calibri" w:hAnsi="Calibri" w:cs="Times New Roman"/>
          <w:lang w:val="eu-ES"/>
        </w:rPr>
        <w:t>% 70ek gaztelania erabiltzea nahiago dute, eta % 30ek, berriz, euskara.</w:t>
      </w:r>
      <w:r w:rsidRPr="007C4DC4">
        <w:rPr>
          <w:rFonts w:ascii="Calibri" w:eastAsia="Calibri" w:hAnsi="Calibri" w:cs="Times New Roman"/>
          <w:noProof/>
          <w:lang w:val="eu-ES"/>
        </w:rPr>
        <w:drawing>
          <wp:inline distT="0" distB="0" distL="0" distR="0" wp14:anchorId="4E2BC9A4" wp14:editId="125F7610">
            <wp:extent cx="4572635" cy="27432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F08CDB1" w14:textId="0A109D51" w:rsidR="00D46D0C" w:rsidRDefault="00627FCB" w:rsidP="00D46D0C">
      <w:pPr>
        <w:pStyle w:val="Descripcin"/>
        <w:jc w:val="center"/>
        <w:rPr>
          <w:rFonts w:ascii="Calibri" w:hAnsi="Calibri" w:cs="Arial"/>
          <w:bCs w:val="0"/>
          <w:i/>
          <w:color w:val="auto"/>
          <w:sz w:val="16"/>
          <w:szCs w:val="16"/>
          <w:lang w:val="eu-ES"/>
        </w:rPr>
      </w:pPr>
      <w:r w:rsidRPr="007C4DC4">
        <w:rPr>
          <w:rFonts w:ascii="Calibri" w:hAnsi="Calibri" w:cs="Arial"/>
          <w:bCs w:val="0"/>
          <w:i/>
          <w:color w:val="auto"/>
          <w:sz w:val="16"/>
          <w:szCs w:val="16"/>
          <w:lang w:val="eu-ES"/>
        </w:rPr>
        <w:t>3</w:t>
      </w:r>
      <w:r w:rsidR="00FA4024" w:rsidRPr="007C4DC4">
        <w:rPr>
          <w:rFonts w:ascii="Calibri" w:hAnsi="Calibri" w:cs="Arial"/>
          <w:bCs w:val="0"/>
          <w:i/>
          <w:color w:val="auto"/>
          <w:sz w:val="16"/>
          <w:szCs w:val="16"/>
          <w:lang w:val="eu-ES"/>
        </w:rPr>
        <w:t>.grafikoa</w:t>
      </w:r>
      <w:r w:rsidR="00D46D0C" w:rsidRPr="007C4DC4">
        <w:rPr>
          <w:rFonts w:ascii="Calibri" w:hAnsi="Calibri" w:cs="Arial"/>
          <w:bCs w:val="0"/>
          <w:i/>
          <w:color w:val="auto"/>
          <w:sz w:val="16"/>
          <w:szCs w:val="16"/>
          <w:lang w:val="eu-ES"/>
        </w:rPr>
        <w:t>: Araba Irek</w:t>
      </w:r>
      <w:r w:rsidR="00FA4024" w:rsidRPr="007C4DC4">
        <w:rPr>
          <w:rFonts w:ascii="Calibri" w:hAnsi="Calibri" w:cs="Arial"/>
          <w:bCs w:val="0"/>
          <w:i/>
          <w:color w:val="auto"/>
          <w:sz w:val="16"/>
          <w:szCs w:val="16"/>
          <w:lang w:val="eu-ES"/>
        </w:rPr>
        <w:t>ia</w:t>
      </w:r>
      <w:r w:rsidR="00F3436E">
        <w:rPr>
          <w:rFonts w:ascii="Calibri" w:hAnsi="Calibri" w:cs="Arial"/>
          <w:bCs w:val="0"/>
          <w:i/>
          <w:color w:val="auto"/>
          <w:sz w:val="16"/>
          <w:szCs w:val="16"/>
          <w:lang w:val="eu-ES"/>
        </w:rPr>
        <w:t xml:space="preserve"> atarira </w:t>
      </w:r>
      <w:r w:rsidR="00FA4024" w:rsidRPr="007C4DC4">
        <w:rPr>
          <w:rFonts w:ascii="Calibri" w:hAnsi="Calibri" w:cs="Arial"/>
          <w:bCs w:val="0"/>
          <w:i/>
          <w:color w:val="auto"/>
          <w:sz w:val="16"/>
          <w:szCs w:val="16"/>
          <w:lang w:val="eu-ES"/>
        </w:rPr>
        <w:t>sartzeko erabili den hizkuntza</w:t>
      </w:r>
    </w:p>
    <w:p w14:paraId="3A6FEEAA" w14:textId="7323B91C" w:rsidR="00487806" w:rsidRDefault="00487806" w:rsidP="00487806">
      <w:pPr>
        <w:rPr>
          <w:lang w:val="eu-ES"/>
        </w:rPr>
      </w:pPr>
    </w:p>
    <w:p w14:paraId="3C8160B5" w14:textId="77777777" w:rsidR="00487806" w:rsidRPr="00487806" w:rsidRDefault="00487806" w:rsidP="00487806">
      <w:pPr>
        <w:rPr>
          <w:lang w:val="eu-ES"/>
        </w:rPr>
      </w:pPr>
    </w:p>
    <w:p w14:paraId="055D7D47" w14:textId="0ED48575" w:rsidR="00FA4024" w:rsidRPr="00487806" w:rsidRDefault="00487806" w:rsidP="00487806">
      <w:pPr>
        <w:spacing w:after="160" w:line="360" w:lineRule="auto"/>
        <w:rPr>
          <w:rFonts w:ascii="Calibri" w:eastAsia="Calibri" w:hAnsi="Calibri" w:cs="Times New Roman"/>
          <w:b/>
          <w:bCs/>
          <w:lang w:val="eu-ES"/>
        </w:rPr>
      </w:pPr>
      <w:r>
        <w:rPr>
          <w:rFonts w:cstheme="minorHAnsi"/>
          <w:b/>
          <w:bCs/>
          <w:sz w:val="28"/>
          <w:szCs w:val="28"/>
          <w:lang w:val="eu-ES"/>
        </w:rPr>
        <w:t>5.</w:t>
      </w:r>
      <w:r w:rsidR="00FA4024" w:rsidRPr="00487806">
        <w:rPr>
          <w:rFonts w:cstheme="minorHAnsi"/>
          <w:b/>
          <w:bCs/>
          <w:sz w:val="28"/>
          <w:szCs w:val="28"/>
          <w:lang w:val="eu-ES"/>
        </w:rPr>
        <w:t xml:space="preserve">Informazio publikoa eskuratzeko eskubidea erabiltzea </w:t>
      </w:r>
    </w:p>
    <w:p w14:paraId="5DA4A71D" w14:textId="06208CE3" w:rsidR="004F13F3" w:rsidRPr="007C4DC4" w:rsidRDefault="004F13F3" w:rsidP="001145B6">
      <w:pPr>
        <w:spacing w:after="160" w:line="360" w:lineRule="auto"/>
        <w:rPr>
          <w:rFonts w:ascii="Calibri" w:eastAsia="Calibri" w:hAnsi="Calibri" w:cs="Times New Roman"/>
          <w:lang w:val="eu-ES"/>
        </w:rPr>
      </w:pPr>
      <w:r w:rsidRPr="007C4DC4">
        <w:rPr>
          <w:rFonts w:ascii="Calibri" w:eastAsia="Calibri" w:hAnsi="Calibri" w:cs="Times New Roman"/>
          <w:lang w:val="eu-ES"/>
        </w:rPr>
        <w:t xml:space="preserve">Informazio publikorako sarbidea prozeduraz baliatzeko eskubide gisa konfiguratuta dago gure sisteman, hau da, aldez aurretik eskaera bat aurkeztu behar da. Eskaera guztiak </w:t>
      </w:r>
      <w:hyperlink r:id="rId24" w:history="1">
        <w:r w:rsidRPr="001145B6">
          <w:rPr>
            <w:rStyle w:val="Hipervnculo"/>
            <w:rFonts w:ascii="Calibri" w:eastAsia="Calibri" w:hAnsi="Calibri" w:cs="Times New Roman"/>
            <w:color w:val="auto"/>
            <w:u w:val="none"/>
            <w:lang w:val="eu-ES"/>
          </w:rPr>
          <w:t>egoitza elektronikoan gaitutako izapidearen</w:t>
        </w:r>
      </w:hyperlink>
      <w:r w:rsidRPr="007C4DC4">
        <w:rPr>
          <w:rFonts w:ascii="Calibri" w:eastAsia="Calibri" w:hAnsi="Calibri" w:cs="Times New Roman"/>
          <w:lang w:val="eu-ES"/>
        </w:rPr>
        <w:t xml:space="preserve"> bidez egin daitezke. Eskabidea Euskara eta Gobernu Irekiaren helbidean jasotzen da, eta hor espedienteak izapidetzeko foru plataforman erregistratzen da, eskatutako informazioa duten sailek espedientea </w:t>
      </w:r>
      <w:r w:rsidR="00A058E2">
        <w:rPr>
          <w:rFonts w:ascii="Calibri" w:eastAsia="Calibri" w:hAnsi="Calibri" w:cs="Times New Roman"/>
          <w:lang w:val="eu-ES"/>
        </w:rPr>
        <w:t xml:space="preserve">izapidetu </w:t>
      </w:r>
      <w:r w:rsidRPr="007C4DC4">
        <w:rPr>
          <w:rFonts w:ascii="Calibri" w:eastAsia="Calibri" w:hAnsi="Calibri" w:cs="Times New Roman"/>
          <w:lang w:val="eu-ES"/>
        </w:rPr>
        <w:t xml:space="preserve">dezaten (argibideak eskatu, interesdunei entzunaldia ireki, erantzuteko epeak luzatu) eta eskatzaileari erantzun diezaioten, ebazpena jakinaraziz. </w:t>
      </w:r>
    </w:p>
    <w:p w14:paraId="10ABF8CD" w14:textId="77777777" w:rsidR="004F13F3" w:rsidRPr="007C4DC4" w:rsidRDefault="004F13F3" w:rsidP="001145B6">
      <w:pPr>
        <w:spacing w:after="160" w:line="360" w:lineRule="auto"/>
        <w:rPr>
          <w:rFonts w:ascii="Calibri" w:eastAsia="Calibri" w:hAnsi="Calibri" w:cs="Times New Roman"/>
          <w:lang w:val="eu-ES"/>
        </w:rPr>
      </w:pPr>
      <w:r w:rsidRPr="007C4DC4">
        <w:rPr>
          <w:rFonts w:ascii="Calibri" w:eastAsia="Calibri" w:hAnsi="Calibri" w:cs="Times New Roman"/>
          <w:lang w:val="eu-ES"/>
        </w:rPr>
        <w:t xml:space="preserve">Gainera, foru organo bati zuzendutako edozein idazki, erabakiak hartzeko prozesuari, funts publikoen erabilerari edo haren jarduerei buruzko galderak jasotzen dituena, informazio publikoa eskuratzeko eskubidean babestutako eskaera gisa ere erabil daiteke, horrek dakartzan prozedurazko berme guztiak aintzat hartuta. </w:t>
      </w:r>
    </w:p>
    <w:p w14:paraId="30748E37" w14:textId="4252979C" w:rsidR="004F13F3" w:rsidRPr="007C4DC4" w:rsidRDefault="004F13F3" w:rsidP="001145B6">
      <w:pPr>
        <w:spacing w:after="160" w:line="360" w:lineRule="auto"/>
        <w:rPr>
          <w:rFonts w:ascii="Calibri" w:eastAsia="Calibri" w:hAnsi="Calibri" w:cs="Times New Roman"/>
          <w:lang w:val="eu-ES"/>
        </w:rPr>
      </w:pPr>
      <w:r w:rsidRPr="007C4DC4">
        <w:rPr>
          <w:rFonts w:ascii="Calibri" w:eastAsia="Calibri" w:hAnsi="Calibri" w:cs="Times New Roman"/>
          <w:lang w:val="eu-ES"/>
        </w:rPr>
        <w:lastRenderedPageBreak/>
        <w:t>Eskaera guztiei gehienez ere hilabeteko epean erantzun behar zaie. Epe hori luzatu egin daiteke eskatutako informazioaren bolumenaren edo konplexutasunaren arabera, betiere behar bezala justifikatzen bada eta eskatzaileari aldez aurretik jakinarazten bazaio. Bestalde, ebazpen epea eten daiteke, lehenik, eskatzaileari akatsak zuzentzeko eskatzen zaionean, bigarrenik, epea irekitzen denean interesdunen alegazioak aurkezteko, edo, hirugarrenik, txostena eskatzen denean, eskaera ebazteko beharrezkoa bada.</w:t>
      </w:r>
    </w:p>
    <w:p w14:paraId="0280A13C" w14:textId="77777777" w:rsidR="004F13F3" w:rsidRPr="007C4DC4" w:rsidRDefault="004F13F3" w:rsidP="001145B6">
      <w:pPr>
        <w:spacing w:after="160" w:line="360" w:lineRule="auto"/>
        <w:rPr>
          <w:rFonts w:ascii="Calibri" w:eastAsia="Calibri" w:hAnsi="Calibri" w:cs="Times New Roman"/>
          <w:lang w:val="eu-ES"/>
        </w:rPr>
      </w:pPr>
      <w:r w:rsidRPr="007C4DC4">
        <w:rPr>
          <w:rFonts w:ascii="Calibri" w:eastAsia="Calibri" w:hAnsi="Calibri" w:cs="Times New Roman"/>
          <w:lang w:val="eu-ES"/>
        </w:rPr>
        <w:t>Informazio publikoa eskuratzeko eskaerak ez onartzeko edo ezesteko arrazoiak eta 19/2013 Legean aurreikusitako mugak izan behar dira. Baiespen partzialak edo ezespenak eragiten dituzten ez-onarpen arrazoiak eta sarbidearen mugak aplikatzeak benetako kaltea ekarri behar du berekin (interes publiko bati edo interes pribatu bati), eta arrazoitua eta justifikatua izan behar du, kasu zehatzaren inguruabarren arabera. Are gehiago, batez ere justifikatuta egon behar du, kaltea gertatu arren, ez dagoela sarbidea babesten duen interes gorenik.</w:t>
      </w:r>
    </w:p>
    <w:p w14:paraId="3D772FB5" w14:textId="22B749EF" w:rsidR="004F13F3" w:rsidRPr="007C4DC4" w:rsidRDefault="004F13F3" w:rsidP="001145B6">
      <w:pPr>
        <w:spacing w:line="360" w:lineRule="auto"/>
        <w:rPr>
          <w:rFonts w:ascii="Calibri" w:eastAsia="Calibri" w:hAnsi="Calibri" w:cs="Times New Roman"/>
          <w:lang w:val="eu-ES"/>
        </w:rPr>
      </w:pPr>
      <w:r w:rsidRPr="007C4DC4">
        <w:rPr>
          <w:rFonts w:ascii="Calibri" w:eastAsia="Calibri" w:hAnsi="Calibri" w:cs="Times New Roman"/>
          <w:lang w:val="eu-ES"/>
        </w:rPr>
        <w:t xml:space="preserve">Azkenik, nabarmentzekoa da </w:t>
      </w:r>
      <w:hyperlink r:id="rId25" w:history="1">
        <w:r w:rsidRPr="001145B6">
          <w:rPr>
            <w:rStyle w:val="Hipervnculo"/>
            <w:color w:val="auto"/>
            <w:u w:val="none"/>
            <w:lang w:val="eu-ES"/>
          </w:rPr>
          <w:t>Gardentasunaren Foru Kontseiluak</w:t>
        </w:r>
        <w:r w:rsidRPr="001145B6">
          <w:rPr>
            <w:rStyle w:val="Hipervnculo"/>
            <w:rFonts w:ascii="Calibri" w:eastAsia="Calibri" w:hAnsi="Calibri" w:cs="Times New Roman"/>
            <w:color w:val="auto"/>
            <w:u w:val="none"/>
            <w:lang w:val="eu-ES"/>
          </w:rPr>
          <w:t xml:space="preserve"> du</w:t>
        </w:r>
      </w:hyperlink>
      <w:r w:rsidRPr="007C4DC4">
        <w:rPr>
          <w:rFonts w:ascii="Calibri" w:eastAsia="Calibri" w:hAnsi="Calibri" w:cs="Times New Roman"/>
          <w:lang w:val="eu-ES"/>
        </w:rPr>
        <w:t xml:space="preserve">en zeregina sarbiderako eskubidearen bermeetan. Sarbidea izateko eskaerari emandako erantzunarekin ados ez dauden pertsonek bi aukera dituzte: 1. ebazpena jakinarazi eta hilabeteko epean, erreklamazioa jar dakioke Gardentasunaren eta Gobernu Onaren Foru Kontseiluari, edo </w:t>
      </w:r>
      <w:r w:rsidR="00CD1279">
        <w:rPr>
          <w:rFonts w:ascii="Calibri" w:eastAsia="Calibri" w:hAnsi="Calibri" w:cs="Times New Roman"/>
          <w:lang w:val="eu-ES"/>
        </w:rPr>
        <w:t xml:space="preserve">2. </w:t>
      </w:r>
      <w:r w:rsidRPr="007C4DC4">
        <w:rPr>
          <w:rFonts w:ascii="Calibri" w:eastAsia="Calibri" w:hAnsi="Calibri" w:cs="Times New Roman"/>
          <w:lang w:val="eu-ES"/>
        </w:rPr>
        <w:t>zuzenean administrazioarekiko auzi errekurtsoa jar daiteke Gasteizko administrazioarekiko auzien epaitegietan, bi hilabeteko epean.</w:t>
      </w:r>
    </w:p>
    <w:p w14:paraId="60EC4131" w14:textId="38D3FDAF" w:rsidR="00BC41FA" w:rsidRPr="00B13CFF" w:rsidRDefault="004F13F3" w:rsidP="00801996">
      <w:pPr>
        <w:pStyle w:val="Prrafodelista"/>
        <w:numPr>
          <w:ilvl w:val="1"/>
          <w:numId w:val="36"/>
        </w:numPr>
        <w:spacing w:after="160" w:line="259" w:lineRule="auto"/>
        <w:rPr>
          <w:rFonts w:ascii="Calibri" w:eastAsia="Calibri" w:hAnsi="Calibri" w:cs="Times New Roman"/>
          <w:b/>
          <w:bCs/>
          <w:sz w:val="24"/>
          <w:szCs w:val="24"/>
          <w:lang w:val="eu-ES"/>
        </w:rPr>
      </w:pPr>
      <w:r w:rsidRPr="00B13CFF">
        <w:rPr>
          <w:rFonts w:ascii="Calibri" w:eastAsia="Calibri" w:hAnsi="Calibri" w:cs="Times New Roman"/>
          <w:b/>
          <w:bCs/>
          <w:sz w:val="24"/>
          <w:szCs w:val="24"/>
          <w:lang w:val="eu-ES"/>
        </w:rPr>
        <w:t>Adierazle orokorrak:</w:t>
      </w:r>
    </w:p>
    <w:p w14:paraId="37B7EC01" w14:textId="77777777" w:rsidR="00DD5658" w:rsidRPr="00B13CFF" w:rsidRDefault="00DD5658" w:rsidP="00DD5658">
      <w:pPr>
        <w:pStyle w:val="Prrafodelista"/>
        <w:spacing w:after="160" w:line="259" w:lineRule="auto"/>
        <w:rPr>
          <w:rFonts w:ascii="Calibri" w:eastAsia="Calibri" w:hAnsi="Calibri" w:cs="Times New Roman"/>
          <w:b/>
          <w:bCs/>
          <w:sz w:val="24"/>
          <w:szCs w:val="24"/>
          <w:lang w:val="eu-ES"/>
        </w:rPr>
      </w:pPr>
    </w:p>
    <w:p w14:paraId="753D3B3F" w14:textId="7ADDFFC8" w:rsidR="002546FC" w:rsidRPr="00B13CFF" w:rsidRDefault="004F13F3" w:rsidP="00ED4AFD">
      <w:pPr>
        <w:pStyle w:val="Prrafodelista"/>
        <w:numPr>
          <w:ilvl w:val="2"/>
          <w:numId w:val="36"/>
        </w:numPr>
        <w:spacing w:after="160" w:line="259" w:lineRule="auto"/>
        <w:rPr>
          <w:rFonts w:ascii="Calibri" w:eastAsia="Calibri" w:hAnsi="Calibri" w:cs="Times New Roman"/>
          <w:b/>
          <w:bCs/>
          <w:sz w:val="24"/>
          <w:szCs w:val="24"/>
          <w:lang w:val="eu-ES"/>
        </w:rPr>
      </w:pPr>
      <w:r w:rsidRPr="00B13CFF">
        <w:rPr>
          <w:rFonts w:ascii="Calibri" w:eastAsia="Calibri" w:hAnsi="Calibri" w:cs="Times New Roman"/>
          <w:b/>
          <w:bCs/>
          <w:sz w:val="24"/>
          <w:szCs w:val="24"/>
          <w:lang w:val="eu-ES"/>
        </w:rPr>
        <w:t xml:space="preserve">Eskatzaileen profilaren bilakaera </w:t>
      </w:r>
    </w:p>
    <w:p w14:paraId="4BEA697F" w14:textId="77777777" w:rsidR="00ED4AFD" w:rsidRPr="007C4DC4" w:rsidRDefault="00ED4AFD" w:rsidP="00ED4AFD">
      <w:pPr>
        <w:pStyle w:val="Prrafodelista"/>
        <w:spacing w:after="160" w:line="259" w:lineRule="auto"/>
        <w:ind w:left="1440"/>
        <w:rPr>
          <w:rFonts w:ascii="Calibri" w:eastAsia="Calibri" w:hAnsi="Calibri" w:cs="Times New Roman"/>
          <w:b/>
          <w:bCs/>
          <w:lang w:val="eu-ES"/>
        </w:rPr>
      </w:pPr>
    </w:p>
    <w:p w14:paraId="468FC711" w14:textId="69662D80" w:rsidR="004F13F3" w:rsidRPr="007C4DC4" w:rsidRDefault="004F13F3" w:rsidP="007934A5">
      <w:pPr>
        <w:spacing w:after="160" w:line="259" w:lineRule="auto"/>
        <w:jc w:val="center"/>
        <w:rPr>
          <w:rFonts w:ascii="Calibri" w:eastAsia="Calibri" w:hAnsi="Calibri" w:cs="Times New Roman"/>
          <w:b/>
          <w:bCs/>
          <w:lang w:val="eu-ES"/>
        </w:rPr>
      </w:pPr>
      <w:r w:rsidRPr="007C4DC4">
        <w:rPr>
          <w:noProof/>
          <w:lang w:val="eu-ES"/>
        </w:rPr>
        <w:lastRenderedPageBreak/>
        <w:drawing>
          <wp:inline distT="0" distB="0" distL="0" distR="0" wp14:anchorId="0FEC7DF7" wp14:editId="01116BFD">
            <wp:extent cx="4572000" cy="2743200"/>
            <wp:effectExtent l="0" t="0" r="0" b="0"/>
            <wp:docPr id="11" name="Gráfico 11">
              <a:extLst xmlns:a="http://schemas.openxmlformats.org/drawingml/2006/main">
                <a:ext uri="{FF2B5EF4-FFF2-40B4-BE49-F238E27FC236}">
                  <a16:creationId xmlns:a16="http://schemas.microsoft.com/office/drawing/2014/main" id="{5A1CB8BA-42BA-49C0-8C22-37326E6293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83A6054" w14:textId="20B17797" w:rsidR="00AF298C" w:rsidRDefault="00627FCB" w:rsidP="00AF298C">
      <w:pPr>
        <w:pStyle w:val="Descripcin"/>
        <w:jc w:val="center"/>
        <w:rPr>
          <w:rFonts w:ascii="Calibri" w:hAnsi="Calibri" w:cs="Arial"/>
          <w:i/>
          <w:color w:val="auto"/>
          <w:sz w:val="16"/>
          <w:szCs w:val="16"/>
          <w:lang w:val="eu-ES"/>
        </w:rPr>
      </w:pPr>
      <w:r w:rsidRPr="007C4DC4">
        <w:rPr>
          <w:rFonts w:ascii="Calibri" w:hAnsi="Calibri" w:cs="Arial"/>
          <w:bCs w:val="0"/>
          <w:i/>
          <w:color w:val="auto"/>
          <w:sz w:val="16"/>
          <w:szCs w:val="16"/>
          <w:lang w:val="eu-ES"/>
        </w:rPr>
        <w:t>4</w:t>
      </w:r>
      <w:r w:rsidR="004F13F3" w:rsidRPr="007C4DC4">
        <w:rPr>
          <w:rFonts w:ascii="Calibri" w:hAnsi="Calibri" w:cs="Arial"/>
          <w:bCs w:val="0"/>
          <w:i/>
          <w:color w:val="auto"/>
          <w:sz w:val="16"/>
          <w:szCs w:val="16"/>
          <w:lang w:val="eu-ES"/>
        </w:rPr>
        <w:t>. grafikoa</w:t>
      </w:r>
      <w:r w:rsidR="008263E4" w:rsidRPr="007C4DC4">
        <w:rPr>
          <w:rFonts w:ascii="Calibri" w:hAnsi="Calibri" w:cs="Arial"/>
          <w:bCs w:val="0"/>
          <w:i/>
          <w:color w:val="auto"/>
          <w:sz w:val="16"/>
          <w:szCs w:val="16"/>
          <w:lang w:val="eu-ES"/>
        </w:rPr>
        <w:t xml:space="preserve">: </w:t>
      </w:r>
      <w:r w:rsidR="004F13F3" w:rsidRPr="007C4DC4">
        <w:rPr>
          <w:rFonts w:ascii="Calibri" w:hAnsi="Calibri" w:cs="Arial"/>
          <w:i/>
          <w:color w:val="auto"/>
          <w:sz w:val="16"/>
          <w:szCs w:val="16"/>
          <w:lang w:val="eu-ES"/>
        </w:rPr>
        <w:t>informazio publikoa eskatzen duten pertsonen profilaren bilakaera</w:t>
      </w:r>
    </w:p>
    <w:p w14:paraId="534592DB" w14:textId="77777777" w:rsidR="00F3436E" w:rsidRPr="00F3436E" w:rsidRDefault="00F3436E" w:rsidP="00F3436E">
      <w:pPr>
        <w:rPr>
          <w:lang w:val="eu-ES"/>
        </w:rPr>
      </w:pPr>
    </w:p>
    <w:p w14:paraId="1211C678" w14:textId="40ACE1E4" w:rsidR="002546FC" w:rsidRPr="00B13CFF" w:rsidRDefault="004F13F3" w:rsidP="00801996">
      <w:pPr>
        <w:pStyle w:val="Prrafodelista"/>
        <w:numPr>
          <w:ilvl w:val="2"/>
          <w:numId w:val="37"/>
        </w:numPr>
        <w:spacing w:after="160" w:line="259" w:lineRule="auto"/>
        <w:rPr>
          <w:rFonts w:ascii="Calibri" w:eastAsia="Calibri" w:hAnsi="Calibri" w:cs="Times New Roman"/>
          <w:b/>
          <w:bCs/>
          <w:sz w:val="24"/>
          <w:szCs w:val="24"/>
          <w:lang w:val="eu-ES"/>
        </w:rPr>
      </w:pPr>
      <w:r w:rsidRPr="00B13CFF">
        <w:rPr>
          <w:rFonts w:ascii="Calibri" w:eastAsia="Calibri" w:hAnsi="Calibri" w:cs="Times New Roman"/>
          <w:b/>
          <w:bCs/>
          <w:sz w:val="24"/>
          <w:szCs w:val="24"/>
          <w:lang w:val="eu-ES"/>
        </w:rPr>
        <w:t>Informazio publikorako eskabideetan erabilitako hizkuntzaren bilakaera</w:t>
      </w:r>
      <w:r w:rsidR="006928CE" w:rsidRPr="00B13CFF">
        <w:rPr>
          <w:rFonts w:ascii="Calibri" w:eastAsia="Calibri" w:hAnsi="Calibri" w:cs="Times New Roman"/>
          <w:b/>
          <w:bCs/>
          <w:sz w:val="24"/>
          <w:szCs w:val="24"/>
          <w:lang w:val="eu-ES"/>
        </w:rPr>
        <w:t>:</w:t>
      </w:r>
    </w:p>
    <w:p w14:paraId="126EB09F" w14:textId="77777777" w:rsidR="004F13F3" w:rsidRPr="007C4DC4" w:rsidRDefault="004F13F3" w:rsidP="004F13F3">
      <w:pPr>
        <w:pStyle w:val="Prrafodelista"/>
        <w:spacing w:after="160" w:line="259" w:lineRule="auto"/>
        <w:ind w:left="1224"/>
        <w:rPr>
          <w:rFonts w:ascii="Calibri" w:eastAsia="Calibri" w:hAnsi="Calibri" w:cs="Times New Roman"/>
          <w:b/>
          <w:bCs/>
          <w:lang w:val="eu-ES"/>
        </w:rPr>
      </w:pPr>
    </w:p>
    <w:p w14:paraId="4EF7943A" w14:textId="7C3BBF1F" w:rsidR="002546FC" w:rsidRPr="007C4DC4" w:rsidRDefault="004F13F3" w:rsidP="007934A5">
      <w:pPr>
        <w:spacing w:after="160" w:line="259" w:lineRule="auto"/>
        <w:jc w:val="center"/>
        <w:rPr>
          <w:rFonts w:ascii="Calibri" w:eastAsia="Calibri" w:hAnsi="Calibri" w:cs="Times New Roman"/>
          <w:b/>
          <w:bCs/>
          <w:lang w:val="eu-ES"/>
        </w:rPr>
      </w:pPr>
      <w:r w:rsidRPr="007C4DC4">
        <w:rPr>
          <w:noProof/>
          <w:lang w:val="eu-ES"/>
        </w:rPr>
        <w:drawing>
          <wp:inline distT="0" distB="0" distL="0" distR="0" wp14:anchorId="1B201295" wp14:editId="38759D98">
            <wp:extent cx="4572000" cy="2743200"/>
            <wp:effectExtent l="0" t="0" r="0" b="0"/>
            <wp:docPr id="12" name="Gráfico 12">
              <a:extLst xmlns:a="http://schemas.openxmlformats.org/drawingml/2006/main">
                <a:ext uri="{FF2B5EF4-FFF2-40B4-BE49-F238E27FC236}">
                  <a16:creationId xmlns:a16="http://schemas.microsoft.com/office/drawing/2014/main" id="{2FF1A864-061E-468F-B5CF-04960F4128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DD007D1" w14:textId="136E8298" w:rsidR="004F13F3" w:rsidRPr="007C4DC4" w:rsidRDefault="004F13F3" w:rsidP="004F13F3">
      <w:pPr>
        <w:jc w:val="center"/>
        <w:rPr>
          <w:rFonts w:ascii="Calibri" w:hAnsi="Calibri" w:cs="Arial"/>
          <w:b/>
          <w:i/>
          <w:sz w:val="16"/>
          <w:szCs w:val="16"/>
          <w:lang w:val="eu-ES"/>
        </w:rPr>
      </w:pPr>
      <w:r w:rsidRPr="007C4DC4">
        <w:rPr>
          <w:rFonts w:ascii="Calibri" w:hAnsi="Calibri" w:cs="Arial"/>
          <w:b/>
          <w:i/>
          <w:sz w:val="16"/>
          <w:szCs w:val="16"/>
          <w:lang w:val="eu-ES"/>
        </w:rPr>
        <w:t>5. grafikoa: hizkuntzaren erabileraren bilakaera informazio publikoa eskatzerakoan</w:t>
      </w:r>
    </w:p>
    <w:p w14:paraId="3CE1BD2D" w14:textId="083ADFE8" w:rsidR="00ED4AFD" w:rsidRDefault="00ED4AFD" w:rsidP="002546FC">
      <w:pPr>
        <w:spacing w:after="160" w:line="259" w:lineRule="auto"/>
        <w:rPr>
          <w:rFonts w:ascii="Calibri" w:eastAsia="Calibri" w:hAnsi="Calibri" w:cs="Times New Roman"/>
          <w:b/>
          <w:bCs/>
          <w:sz w:val="24"/>
          <w:szCs w:val="24"/>
          <w:lang w:val="eu-ES"/>
        </w:rPr>
      </w:pPr>
    </w:p>
    <w:p w14:paraId="55AC8027" w14:textId="55BD2CD6" w:rsidR="00EE5C10" w:rsidRDefault="00EE5C10" w:rsidP="002546FC">
      <w:pPr>
        <w:spacing w:after="160" w:line="259" w:lineRule="auto"/>
        <w:rPr>
          <w:rFonts w:ascii="Calibri" w:eastAsia="Calibri" w:hAnsi="Calibri" w:cs="Times New Roman"/>
          <w:b/>
          <w:bCs/>
          <w:sz w:val="24"/>
          <w:szCs w:val="24"/>
          <w:lang w:val="eu-ES"/>
        </w:rPr>
      </w:pPr>
    </w:p>
    <w:p w14:paraId="556DF152" w14:textId="75CFBFFC" w:rsidR="00EE5C10" w:rsidRDefault="00EE5C10" w:rsidP="002546FC">
      <w:pPr>
        <w:spacing w:after="160" w:line="259" w:lineRule="auto"/>
        <w:rPr>
          <w:rFonts w:ascii="Calibri" w:eastAsia="Calibri" w:hAnsi="Calibri" w:cs="Times New Roman"/>
          <w:b/>
          <w:bCs/>
          <w:sz w:val="24"/>
          <w:szCs w:val="24"/>
          <w:lang w:val="eu-ES"/>
        </w:rPr>
      </w:pPr>
    </w:p>
    <w:p w14:paraId="3E0527A6" w14:textId="77777777" w:rsidR="00EE5C10" w:rsidRPr="00B13CFF" w:rsidRDefault="00EE5C10" w:rsidP="002546FC">
      <w:pPr>
        <w:spacing w:after="160" w:line="259" w:lineRule="auto"/>
        <w:rPr>
          <w:rFonts w:ascii="Calibri" w:eastAsia="Calibri" w:hAnsi="Calibri" w:cs="Times New Roman"/>
          <w:b/>
          <w:bCs/>
          <w:sz w:val="24"/>
          <w:szCs w:val="24"/>
          <w:lang w:val="eu-ES"/>
        </w:rPr>
      </w:pPr>
    </w:p>
    <w:p w14:paraId="1C626507" w14:textId="7AC2B391" w:rsidR="008263E4" w:rsidRPr="00B13CFF" w:rsidRDefault="00D94A64" w:rsidP="00801996">
      <w:pPr>
        <w:spacing w:after="160" w:line="259" w:lineRule="auto"/>
        <w:ind w:firstLine="708"/>
        <w:rPr>
          <w:rFonts w:ascii="Calibri" w:eastAsia="Calibri" w:hAnsi="Calibri" w:cs="Times New Roman"/>
          <w:b/>
          <w:bCs/>
          <w:sz w:val="24"/>
          <w:szCs w:val="24"/>
          <w:lang w:val="eu-ES"/>
        </w:rPr>
      </w:pPr>
      <w:r w:rsidRPr="00B13CFF">
        <w:rPr>
          <w:rFonts w:ascii="Calibri" w:eastAsia="Calibri" w:hAnsi="Calibri" w:cs="Times New Roman"/>
          <w:b/>
          <w:bCs/>
          <w:sz w:val="24"/>
          <w:szCs w:val="24"/>
          <w:lang w:val="eu-ES"/>
        </w:rPr>
        <w:lastRenderedPageBreak/>
        <w:t>5</w:t>
      </w:r>
      <w:r w:rsidR="00AF298C" w:rsidRPr="00B13CFF">
        <w:rPr>
          <w:rFonts w:ascii="Calibri" w:eastAsia="Calibri" w:hAnsi="Calibri" w:cs="Times New Roman"/>
          <w:b/>
          <w:bCs/>
          <w:sz w:val="24"/>
          <w:szCs w:val="24"/>
          <w:lang w:val="eu-ES"/>
        </w:rPr>
        <w:t xml:space="preserve">.1.3. </w:t>
      </w:r>
      <w:r w:rsidR="004F13F3" w:rsidRPr="00B13CFF">
        <w:rPr>
          <w:rFonts w:ascii="Calibri" w:eastAsia="Calibri" w:hAnsi="Calibri" w:cs="Times New Roman"/>
          <w:b/>
          <w:bCs/>
          <w:sz w:val="24"/>
          <w:szCs w:val="24"/>
          <w:lang w:val="eu-ES"/>
        </w:rPr>
        <w:t>Eskabide publikoak aurkezteko moduaren bilakaera</w:t>
      </w:r>
      <w:r w:rsidR="00AF298C" w:rsidRPr="00B13CFF">
        <w:rPr>
          <w:rFonts w:ascii="Calibri" w:eastAsia="Calibri" w:hAnsi="Calibri" w:cs="Times New Roman"/>
          <w:b/>
          <w:bCs/>
          <w:sz w:val="24"/>
          <w:szCs w:val="24"/>
          <w:lang w:val="eu-ES"/>
        </w:rPr>
        <w:t>:</w:t>
      </w:r>
    </w:p>
    <w:p w14:paraId="0F7EE8F6" w14:textId="79F57F65" w:rsidR="00BC41FA" w:rsidRPr="007C4DC4" w:rsidRDefault="004F13F3" w:rsidP="007934A5">
      <w:pPr>
        <w:spacing w:after="160" w:line="259" w:lineRule="auto"/>
        <w:jc w:val="center"/>
        <w:rPr>
          <w:rFonts w:ascii="Calibri" w:eastAsia="Calibri" w:hAnsi="Calibri" w:cs="Times New Roman"/>
          <w:b/>
          <w:bCs/>
          <w:lang w:val="eu-ES"/>
        </w:rPr>
      </w:pPr>
      <w:r w:rsidRPr="007C4DC4">
        <w:rPr>
          <w:noProof/>
          <w:lang w:val="eu-ES"/>
        </w:rPr>
        <w:drawing>
          <wp:inline distT="0" distB="0" distL="0" distR="0" wp14:anchorId="31A0E0FD" wp14:editId="6052D5D8">
            <wp:extent cx="4429125" cy="2571750"/>
            <wp:effectExtent l="0" t="0" r="0" b="0"/>
            <wp:docPr id="13" name="Gráfico 13">
              <a:extLst xmlns:a="http://schemas.openxmlformats.org/drawingml/2006/main">
                <a:ext uri="{FF2B5EF4-FFF2-40B4-BE49-F238E27FC236}">
                  <a16:creationId xmlns:a16="http://schemas.microsoft.com/office/drawing/2014/main" id="{B91B0256-B031-4BDA-9ECA-6369D10EBD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BEC92D2" w14:textId="4ABA36E1" w:rsidR="00C3618B" w:rsidRPr="007C4DC4" w:rsidRDefault="008468AE" w:rsidP="008468AE">
      <w:pPr>
        <w:pStyle w:val="Prrafodelista"/>
        <w:jc w:val="center"/>
        <w:rPr>
          <w:rFonts w:ascii="Calibri" w:hAnsi="Calibri" w:cs="Arial"/>
          <w:b/>
          <w:i/>
          <w:sz w:val="16"/>
          <w:szCs w:val="16"/>
          <w:lang w:val="eu-ES"/>
        </w:rPr>
      </w:pPr>
      <w:r>
        <w:rPr>
          <w:rFonts w:ascii="Calibri" w:hAnsi="Calibri" w:cs="Arial"/>
          <w:b/>
          <w:i/>
          <w:sz w:val="16"/>
          <w:szCs w:val="16"/>
          <w:lang w:val="eu-ES"/>
        </w:rPr>
        <w:t xml:space="preserve">6. </w:t>
      </w:r>
      <w:r w:rsidR="00ED4AFD" w:rsidRPr="007C4DC4">
        <w:rPr>
          <w:rFonts w:ascii="Calibri" w:hAnsi="Calibri" w:cs="Arial"/>
          <w:b/>
          <w:i/>
          <w:sz w:val="16"/>
          <w:szCs w:val="16"/>
          <w:lang w:val="eu-ES"/>
        </w:rPr>
        <w:t>g</w:t>
      </w:r>
      <w:r w:rsidR="004F13F3" w:rsidRPr="007C4DC4">
        <w:rPr>
          <w:rFonts w:ascii="Calibri" w:hAnsi="Calibri" w:cs="Arial"/>
          <w:b/>
          <w:i/>
          <w:sz w:val="16"/>
          <w:szCs w:val="16"/>
          <w:lang w:val="eu-ES"/>
        </w:rPr>
        <w:t>rafikoa: Informazio eskaerak sartzeko bidearen bilakaera</w:t>
      </w:r>
    </w:p>
    <w:p w14:paraId="5B89A069" w14:textId="25E5BC81" w:rsidR="00801996" w:rsidRPr="007C4DC4" w:rsidRDefault="00801996" w:rsidP="008468AE">
      <w:pPr>
        <w:pStyle w:val="Prrafodelista"/>
        <w:jc w:val="center"/>
        <w:rPr>
          <w:lang w:val="eu-ES"/>
        </w:rPr>
      </w:pPr>
    </w:p>
    <w:p w14:paraId="797D680B" w14:textId="5B0D5D43" w:rsidR="00DD5658" w:rsidRPr="007C4DC4" w:rsidRDefault="00DD5658" w:rsidP="00801996">
      <w:pPr>
        <w:pStyle w:val="Prrafodelista"/>
        <w:rPr>
          <w:lang w:val="eu-ES"/>
        </w:rPr>
      </w:pPr>
    </w:p>
    <w:p w14:paraId="2ABFC981" w14:textId="1AA21E80" w:rsidR="00DD5658" w:rsidRPr="007C4DC4" w:rsidRDefault="00DD5658" w:rsidP="00801996">
      <w:pPr>
        <w:pStyle w:val="Prrafodelista"/>
        <w:rPr>
          <w:lang w:val="eu-ES"/>
        </w:rPr>
      </w:pPr>
    </w:p>
    <w:p w14:paraId="4AE1ADE1" w14:textId="4ED8699A" w:rsidR="00DD5658" w:rsidRPr="00CD1279" w:rsidRDefault="00DD5658" w:rsidP="00CD1279">
      <w:pPr>
        <w:rPr>
          <w:lang w:val="eu-ES"/>
        </w:rPr>
      </w:pPr>
    </w:p>
    <w:p w14:paraId="434EE946" w14:textId="0D2C970C" w:rsidR="00AF298C" w:rsidRPr="00B13CFF" w:rsidRDefault="00CD1279" w:rsidP="00CD1279">
      <w:pPr>
        <w:rPr>
          <w:b/>
          <w:bCs/>
          <w:sz w:val="24"/>
          <w:szCs w:val="24"/>
          <w:lang w:val="eu-ES"/>
        </w:rPr>
      </w:pPr>
      <w:r>
        <w:rPr>
          <w:b/>
          <w:bCs/>
          <w:sz w:val="24"/>
          <w:szCs w:val="24"/>
          <w:lang w:val="eu-ES"/>
        </w:rPr>
        <w:t xml:space="preserve">   </w:t>
      </w:r>
      <w:r w:rsidR="00D94A64" w:rsidRPr="00B13CFF">
        <w:rPr>
          <w:b/>
          <w:bCs/>
          <w:sz w:val="24"/>
          <w:szCs w:val="24"/>
          <w:lang w:val="eu-ES"/>
        </w:rPr>
        <w:t>5</w:t>
      </w:r>
      <w:r w:rsidR="00AF298C" w:rsidRPr="00B13CFF">
        <w:rPr>
          <w:b/>
          <w:bCs/>
          <w:sz w:val="24"/>
          <w:szCs w:val="24"/>
          <w:lang w:val="eu-ES"/>
        </w:rPr>
        <w:t xml:space="preserve">.2. </w:t>
      </w:r>
      <w:r w:rsidR="004F13F3" w:rsidRPr="00B13CFF">
        <w:rPr>
          <w:b/>
          <w:bCs/>
          <w:sz w:val="24"/>
          <w:szCs w:val="24"/>
          <w:lang w:val="eu-ES"/>
        </w:rPr>
        <w:t>Sail bakoitzak jasotako informazio eskaeren kopurua</w:t>
      </w:r>
    </w:p>
    <w:p w14:paraId="4557F30D" w14:textId="772C7D2B" w:rsidR="00AF298C" w:rsidRPr="007C4DC4" w:rsidRDefault="004F13F3" w:rsidP="001145B6">
      <w:pPr>
        <w:spacing w:line="360" w:lineRule="auto"/>
        <w:rPr>
          <w:lang w:val="eu-ES"/>
        </w:rPr>
      </w:pPr>
      <w:r w:rsidRPr="007C4DC4">
        <w:rPr>
          <w:lang w:val="eu-ES"/>
        </w:rPr>
        <w:t>2021ean 39 eskaera jaso dira. Horietatik 33, 1/2017 Foru Arauaren prozeduraren arabera ebatzi dira. Honako grafiko hauetan erakusten ditugu datu zehatzak</w:t>
      </w:r>
      <w:r w:rsidR="00AF298C" w:rsidRPr="007C4DC4">
        <w:rPr>
          <w:lang w:val="eu-ES"/>
        </w:rPr>
        <w:t>:</w:t>
      </w:r>
    </w:p>
    <w:p w14:paraId="49336D4A" w14:textId="0AC60950" w:rsidR="00B449E5" w:rsidRPr="007C4DC4" w:rsidRDefault="002D6A6B" w:rsidP="007934A5">
      <w:pPr>
        <w:spacing w:after="160" w:line="259" w:lineRule="auto"/>
        <w:jc w:val="center"/>
        <w:rPr>
          <w:rFonts w:ascii="Calibri" w:eastAsia="Calibri" w:hAnsi="Calibri" w:cs="Times New Roman"/>
          <w:lang w:val="eu-ES"/>
        </w:rPr>
      </w:pPr>
      <w:r>
        <w:rPr>
          <w:noProof/>
        </w:rPr>
        <w:lastRenderedPageBreak/>
        <w:drawing>
          <wp:inline distT="0" distB="0" distL="0" distR="0" wp14:anchorId="6A5FEA72" wp14:editId="779421E1">
            <wp:extent cx="5105400" cy="5981701"/>
            <wp:effectExtent l="0" t="0" r="0" b="0"/>
            <wp:docPr id="3" name="Gráfico 3">
              <a:extLst xmlns:a="http://schemas.openxmlformats.org/drawingml/2006/main">
                <a:ext uri="{FF2B5EF4-FFF2-40B4-BE49-F238E27FC236}">
                  <a16:creationId xmlns:a16="http://schemas.microsoft.com/office/drawing/2014/main" id="{21ECC887-76DC-4F96-9CD3-745C473C75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370304F" w14:textId="4B770A0C" w:rsidR="004F13F3" w:rsidRPr="007C4DC4" w:rsidRDefault="004F13F3" w:rsidP="004F13F3">
      <w:pPr>
        <w:pStyle w:val="Epgrafe"/>
        <w:jc w:val="center"/>
        <w:rPr>
          <w:szCs w:val="24"/>
          <w:lang w:val="eu-ES"/>
        </w:rPr>
      </w:pPr>
      <w:bookmarkStart w:id="1" w:name="_Hlk98408199"/>
      <w:r w:rsidRPr="007C4DC4">
        <w:rPr>
          <w:i/>
          <w:color w:val="auto"/>
          <w:sz w:val="16"/>
          <w:szCs w:val="24"/>
          <w:lang w:val="eu-ES"/>
        </w:rPr>
        <w:t>7. grafikoa: informazio publikoaren eskaeren kopurua, sailaren arabera</w:t>
      </w:r>
    </w:p>
    <w:bookmarkEnd w:id="1"/>
    <w:p w14:paraId="0744310A" w14:textId="77777777" w:rsidR="007D0E38" w:rsidRPr="007C4DC4" w:rsidRDefault="007D0E38" w:rsidP="002546FC">
      <w:pPr>
        <w:spacing w:after="0" w:line="240" w:lineRule="auto"/>
        <w:jc w:val="both"/>
        <w:rPr>
          <w:rFonts w:ascii="Calibri" w:eastAsia="Calibri" w:hAnsi="Calibri" w:cs="Times New Roman"/>
          <w:lang w:val="eu-ES"/>
        </w:rPr>
      </w:pPr>
    </w:p>
    <w:p w14:paraId="5E1A0C52" w14:textId="30C93A7D" w:rsidR="007D0E38" w:rsidRPr="007C4DC4" w:rsidRDefault="007D0E38" w:rsidP="002546FC">
      <w:pPr>
        <w:spacing w:after="0" w:line="240" w:lineRule="auto"/>
        <w:jc w:val="both"/>
        <w:rPr>
          <w:rFonts w:ascii="Calibri" w:eastAsia="Calibri" w:hAnsi="Calibri" w:cs="Times New Roman"/>
          <w:lang w:val="eu-ES"/>
        </w:rPr>
      </w:pPr>
    </w:p>
    <w:p w14:paraId="32D595DE" w14:textId="2CF663B7" w:rsidR="004F13F3" w:rsidRPr="007C4DC4" w:rsidRDefault="004F13F3" w:rsidP="002546FC">
      <w:pPr>
        <w:spacing w:after="0" w:line="240" w:lineRule="auto"/>
        <w:jc w:val="both"/>
        <w:rPr>
          <w:rFonts w:ascii="Calibri" w:eastAsia="Calibri" w:hAnsi="Calibri" w:cs="Times New Roman"/>
          <w:lang w:val="eu-ES"/>
        </w:rPr>
      </w:pPr>
    </w:p>
    <w:p w14:paraId="035C3382" w14:textId="54764A59" w:rsidR="00801996" w:rsidRDefault="00801996" w:rsidP="002546FC">
      <w:pPr>
        <w:spacing w:after="0" w:line="240" w:lineRule="auto"/>
        <w:jc w:val="both"/>
        <w:rPr>
          <w:rFonts w:ascii="Calibri" w:eastAsia="Calibri" w:hAnsi="Calibri" w:cs="Times New Roman"/>
          <w:lang w:val="eu-ES"/>
        </w:rPr>
      </w:pPr>
    </w:p>
    <w:p w14:paraId="590F207B" w14:textId="66CEE3F1" w:rsidR="001145B6" w:rsidRDefault="001145B6" w:rsidP="002546FC">
      <w:pPr>
        <w:spacing w:after="0" w:line="240" w:lineRule="auto"/>
        <w:jc w:val="both"/>
        <w:rPr>
          <w:rFonts w:ascii="Calibri" w:eastAsia="Calibri" w:hAnsi="Calibri" w:cs="Times New Roman"/>
          <w:lang w:val="eu-ES"/>
        </w:rPr>
      </w:pPr>
    </w:p>
    <w:p w14:paraId="2A0B902F" w14:textId="18A729AD" w:rsidR="00EE5C10" w:rsidRDefault="00EE5C10" w:rsidP="002546FC">
      <w:pPr>
        <w:spacing w:after="0" w:line="240" w:lineRule="auto"/>
        <w:jc w:val="both"/>
        <w:rPr>
          <w:rFonts w:ascii="Calibri" w:eastAsia="Calibri" w:hAnsi="Calibri" w:cs="Times New Roman"/>
          <w:lang w:val="eu-ES"/>
        </w:rPr>
      </w:pPr>
    </w:p>
    <w:p w14:paraId="5FF69A14" w14:textId="1281CF01" w:rsidR="00EE5C10" w:rsidRDefault="00EE5C10" w:rsidP="002546FC">
      <w:pPr>
        <w:spacing w:after="0" w:line="240" w:lineRule="auto"/>
        <w:jc w:val="both"/>
        <w:rPr>
          <w:rFonts w:ascii="Calibri" w:eastAsia="Calibri" w:hAnsi="Calibri" w:cs="Times New Roman"/>
          <w:lang w:val="eu-ES"/>
        </w:rPr>
      </w:pPr>
    </w:p>
    <w:p w14:paraId="18EF15C2" w14:textId="27227664" w:rsidR="00EE5C10" w:rsidRDefault="00EE5C10" w:rsidP="002546FC">
      <w:pPr>
        <w:spacing w:after="0" w:line="240" w:lineRule="auto"/>
        <w:jc w:val="both"/>
        <w:rPr>
          <w:rFonts w:ascii="Calibri" w:eastAsia="Calibri" w:hAnsi="Calibri" w:cs="Times New Roman"/>
          <w:lang w:val="eu-ES"/>
        </w:rPr>
      </w:pPr>
    </w:p>
    <w:p w14:paraId="702495AB" w14:textId="468EBBEE" w:rsidR="00EE5C10" w:rsidRDefault="00EE5C10" w:rsidP="002546FC">
      <w:pPr>
        <w:spacing w:after="0" w:line="240" w:lineRule="auto"/>
        <w:jc w:val="both"/>
        <w:rPr>
          <w:rFonts w:ascii="Calibri" w:eastAsia="Calibri" w:hAnsi="Calibri" w:cs="Times New Roman"/>
          <w:lang w:val="eu-ES"/>
        </w:rPr>
      </w:pPr>
    </w:p>
    <w:p w14:paraId="6CCC6835" w14:textId="78C6B5C8" w:rsidR="00EE5C10" w:rsidRDefault="00EE5C10" w:rsidP="002546FC">
      <w:pPr>
        <w:spacing w:after="0" w:line="240" w:lineRule="auto"/>
        <w:jc w:val="both"/>
        <w:rPr>
          <w:rFonts w:ascii="Calibri" w:eastAsia="Calibri" w:hAnsi="Calibri" w:cs="Times New Roman"/>
          <w:lang w:val="eu-ES"/>
        </w:rPr>
      </w:pPr>
    </w:p>
    <w:p w14:paraId="7A38B5A9" w14:textId="77777777" w:rsidR="00EE5C10" w:rsidRPr="007C4DC4" w:rsidRDefault="00EE5C10" w:rsidP="002546FC">
      <w:pPr>
        <w:spacing w:after="0" w:line="240" w:lineRule="auto"/>
        <w:jc w:val="both"/>
        <w:rPr>
          <w:rFonts w:ascii="Calibri" w:eastAsia="Calibri" w:hAnsi="Calibri" w:cs="Times New Roman"/>
          <w:lang w:val="eu-ES"/>
        </w:rPr>
      </w:pPr>
    </w:p>
    <w:p w14:paraId="14FF277E" w14:textId="77777777" w:rsidR="004F13F3" w:rsidRPr="007C4DC4" w:rsidRDefault="004F13F3" w:rsidP="002546FC">
      <w:pPr>
        <w:spacing w:after="0" w:line="240" w:lineRule="auto"/>
        <w:jc w:val="both"/>
        <w:rPr>
          <w:rFonts w:ascii="Calibri" w:eastAsia="Calibri" w:hAnsi="Calibri" w:cs="Times New Roman"/>
          <w:lang w:val="eu-ES"/>
        </w:rPr>
      </w:pPr>
    </w:p>
    <w:p w14:paraId="002FD708" w14:textId="0EE08CC7" w:rsidR="00D65742" w:rsidRPr="00B13CFF" w:rsidRDefault="00D94A64" w:rsidP="00B13CFF">
      <w:pPr>
        <w:ind w:firstLine="708"/>
        <w:rPr>
          <w:b/>
          <w:bCs/>
          <w:sz w:val="24"/>
          <w:szCs w:val="24"/>
          <w:lang w:val="eu-ES"/>
        </w:rPr>
      </w:pPr>
      <w:bookmarkStart w:id="2" w:name="_Hlk98400661"/>
      <w:r w:rsidRPr="00B13CFF">
        <w:rPr>
          <w:b/>
          <w:bCs/>
          <w:sz w:val="24"/>
          <w:szCs w:val="24"/>
          <w:lang w:val="eu-ES"/>
        </w:rPr>
        <w:lastRenderedPageBreak/>
        <w:t>5</w:t>
      </w:r>
      <w:r w:rsidR="00D65742" w:rsidRPr="00B13CFF">
        <w:rPr>
          <w:b/>
          <w:bCs/>
          <w:sz w:val="24"/>
          <w:szCs w:val="24"/>
          <w:lang w:val="eu-ES"/>
        </w:rPr>
        <w:t xml:space="preserve">.2.1. </w:t>
      </w:r>
      <w:r w:rsidR="004F13F3" w:rsidRPr="00B13CFF">
        <w:rPr>
          <w:b/>
          <w:bCs/>
          <w:sz w:val="24"/>
          <w:szCs w:val="24"/>
          <w:lang w:val="eu-ES"/>
        </w:rPr>
        <w:t>Ebatzitako eta ebatzi gabeko eskaeren ehunekoa</w:t>
      </w:r>
      <w:r w:rsidR="007D7B0A" w:rsidRPr="00B13CFF">
        <w:rPr>
          <w:b/>
          <w:bCs/>
          <w:sz w:val="24"/>
          <w:szCs w:val="24"/>
          <w:lang w:val="eu-ES"/>
        </w:rPr>
        <w:t>:</w:t>
      </w:r>
    </w:p>
    <w:bookmarkEnd w:id="2"/>
    <w:p w14:paraId="28578EC4" w14:textId="77777777" w:rsidR="007D0E38" w:rsidRPr="007C4DC4" w:rsidRDefault="007D0E38" w:rsidP="002546FC">
      <w:pPr>
        <w:spacing w:after="0" w:line="240" w:lineRule="auto"/>
        <w:jc w:val="both"/>
        <w:rPr>
          <w:rFonts w:ascii="Calibri" w:eastAsia="Calibri" w:hAnsi="Calibri" w:cs="Times New Roman"/>
          <w:lang w:val="eu-ES"/>
        </w:rPr>
      </w:pPr>
    </w:p>
    <w:p w14:paraId="420CBB09" w14:textId="2B429F12" w:rsidR="007D0E38" w:rsidRPr="007C4DC4" w:rsidRDefault="007D7B0A" w:rsidP="007934A5">
      <w:pPr>
        <w:spacing w:after="0" w:line="240" w:lineRule="auto"/>
        <w:jc w:val="center"/>
        <w:rPr>
          <w:rFonts w:ascii="Calibri" w:eastAsia="Calibri" w:hAnsi="Calibri" w:cs="Times New Roman"/>
          <w:lang w:val="eu-ES"/>
        </w:rPr>
      </w:pPr>
      <w:r w:rsidRPr="007C4DC4">
        <w:rPr>
          <w:rFonts w:ascii="Calibri" w:eastAsia="Calibri" w:hAnsi="Calibri" w:cs="Times New Roman"/>
          <w:noProof/>
          <w:lang w:val="eu-ES"/>
        </w:rPr>
        <w:drawing>
          <wp:inline distT="0" distB="0" distL="0" distR="0" wp14:anchorId="5E50186F" wp14:editId="76DD84F5">
            <wp:extent cx="4572635" cy="27432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0D52B32F" w14:textId="617D2220" w:rsidR="007D7B0A" w:rsidRPr="007C4DC4" w:rsidRDefault="007D7B0A" w:rsidP="007D7B0A">
      <w:pPr>
        <w:pStyle w:val="Epgrafe"/>
        <w:jc w:val="center"/>
        <w:rPr>
          <w:szCs w:val="24"/>
          <w:lang w:val="eu-ES"/>
        </w:rPr>
      </w:pPr>
      <w:r w:rsidRPr="007C4DC4">
        <w:rPr>
          <w:i/>
          <w:color w:val="auto"/>
          <w:sz w:val="16"/>
          <w:szCs w:val="24"/>
          <w:lang w:val="eu-ES"/>
        </w:rPr>
        <w:t>8. grafikoa: ebatzitako eta ebatzi gabeko eskaer</w:t>
      </w:r>
      <w:r w:rsidR="00CD1279">
        <w:rPr>
          <w:i/>
          <w:color w:val="auto"/>
          <w:sz w:val="16"/>
          <w:szCs w:val="24"/>
          <w:lang w:val="eu-ES"/>
        </w:rPr>
        <w:t>ak</w:t>
      </w:r>
    </w:p>
    <w:p w14:paraId="49A2C1F3" w14:textId="296B73A5" w:rsidR="007D0E38" w:rsidRPr="007C4DC4" w:rsidRDefault="007D0E38" w:rsidP="002546FC">
      <w:pPr>
        <w:spacing w:after="0" w:line="240" w:lineRule="auto"/>
        <w:jc w:val="both"/>
        <w:rPr>
          <w:rFonts w:ascii="Calibri" w:eastAsia="Calibri" w:hAnsi="Calibri" w:cs="Times New Roman"/>
          <w:lang w:val="eu-ES"/>
        </w:rPr>
      </w:pPr>
    </w:p>
    <w:p w14:paraId="1A403E4F" w14:textId="77777777" w:rsidR="00801996" w:rsidRPr="00B13CFF" w:rsidRDefault="00801996" w:rsidP="002546FC">
      <w:pPr>
        <w:spacing w:after="0" w:line="240" w:lineRule="auto"/>
        <w:jc w:val="both"/>
        <w:rPr>
          <w:rFonts w:ascii="Calibri" w:eastAsia="Calibri" w:hAnsi="Calibri" w:cs="Times New Roman"/>
          <w:sz w:val="24"/>
          <w:szCs w:val="24"/>
          <w:lang w:val="eu-ES"/>
        </w:rPr>
      </w:pPr>
    </w:p>
    <w:p w14:paraId="12E52664" w14:textId="60408419" w:rsidR="00D65742" w:rsidRPr="00B13CFF" w:rsidRDefault="00D94A64" w:rsidP="00B13CFF">
      <w:pPr>
        <w:ind w:firstLine="708"/>
        <w:rPr>
          <w:rFonts w:ascii="Calibri" w:eastAsia="Calibri" w:hAnsi="Calibri" w:cs="Times New Roman"/>
          <w:b/>
          <w:bCs/>
          <w:sz w:val="24"/>
          <w:szCs w:val="24"/>
          <w:lang w:val="eu-ES"/>
        </w:rPr>
      </w:pPr>
      <w:r w:rsidRPr="00B13CFF">
        <w:rPr>
          <w:rFonts w:ascii="Calibri" w:eastAsia="Calibri" w:hAnsi="Calibri" w:cs="Times New Roman"/>
          <w:b/>
          <w:bCs/>
          <w:sz w:val="24"/>
          <w:szCs w:val="24"/>
          <w:lang w:val="eu-ES"/>
        </w:rPr>
        <w:t>5</w:t>
      </w:r>
      <w:r w:rsidR="00D65742" w:rsidRPr="00B13CFF">
        <w:rPr>
          <w:rFonts w:ascii="Calibri" w:eastAsia="Calibri" w:hAnsi="Calibri" w:cs="Times New Roman"/>
          <w:b/>
          <w:bCs/>
          <w:sz w:val="24"/>
          <w:szCs w:val="24"/>
          <w:lang w:val="eu-ES"/>
        </w:rPr>
        <w:t xml:space="preserve">.2.2. </w:t>
      </w:r>
      <w:r w:rsidR="007D7B0A" w:rsidRPr="00B13CFF">
        <w:rPr>
          <w:rFonts w:ascii="Calibri" w:eastAsia="Calibri" w:hAnsi="Calibri" w:cs="Times New Roman"/>
          <w:b/>
          <w:bCs/>
          <w:sz w:val="24"/>
          <w:szCs w:val="24"/>
          <w:lang w:val="eu-ES"/>
        </w:rPr>
        <w:t>Ebatzi gabeko eskaerak, sailka:</w:t>
      </w:r>
    </w:p>
    <w:p w14:paraId="354D2570" w14:textId="2CCFED85" w:rsidR="004E123E" w:rsidRPr="007C4DC4" w:rsidRDefault="007D7B0A" w:rsidP="007934A5">
      <w:pPr>
        <w:spacing w:after="160" w:line="259" w:lineRule="auto"/>
        <w:jc w:val="center"/>
        <w:rPr>
          <w:rFonts w:ascii="Calibri" w:eastAsia="Calibri" w:hAnsi="Calibri" w:cs="Times New Roman"/>
          <w:lang w:val="eu-ES"/>
        </w:rPr>
      </w:pPr>
      <w:r w:rsidRPr="007C4DC4">
        <w:rPr>
          <w:rFonts w:ascii="Calibri" w:eastAsia="Calibri" w:hAnsi="Calibri" w:cs="Times New Roman"/>
          <w:noProof/>
          <w:lang w:val="eu-ES"/>
        </w:rPr>
        <w:drawing>
          <wp:inline distT="0" distB="0" distL="0" distR="0" wp14:anchorId="30ACCCA7" wp14:editId="3703EE0B">
            <wp:extent cx="4572635" cy="27432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2EAE4C2F" w14:textId="58FD6B94" w:rsidR="00D65742" w:rsidRPr="007C4DC4" w:rsidRDefault="00D65742" w:rsidP="00D65742">
      <w:pPr>
        <w:pStyle w:val="Descripcin"/>
        <w:jc w:val="center"/>
        <w:rPr>
          <w:rFonts w:ascii="Calibri" w:hAnsi="Calibri" w:cs="Arial"/>
          <w:bCs w:val="0"/>
          <w:i/>
          <w:color w:val="auto"/>
          <w:sz w:val="16"/>
          <w:szCs w:val="16"/>
          <w:lang w:val="eu-ES"/>
        </w:rPr>
      </w:pPr>
      <w:r w:rsidRPr="007C4DC4">
        <w:rPr>
          <w:rFonts w:ascii="Calibri" w:hAnsi="Calibri" w:cs="Arial"/>
          <w:i/>
          <w:lang w:val="eu-ES"/>
        </w:rPr>
        <w:t xml:space="preserve"> </w:t>
      </w:r>
      <w:r w:rsidR="007D7B0A" w:rsidRPr="007C4DC4">
        <w:rPr>
          <w:rFonts w:ascii="Calibri" w:hAnsi="Calibri" w:cs="Arial"/>
          <w:bCs w:val="0"/>
          <w:i/>
          <w:color w:val="auto"/>
          <w:sz w:val="16"/>
          <w:szCs w:val="16"/>
          <w:lang w:val="eu-ES"/>
        </w:rPr>
        <w:t>9. grafikoa: ebatzi gabeko eskaerak sailka</w:t>
      </w:r>
    </w:p>
    <w:p w14:paraId="764CD510" w14:textId="77777777" w:rsidR="007D7B0A" w:rsidRPr="007C4DC4" w:rsidRDefault="007D7B0A" w:rsidP="00D65742">
      <w:pPr>
        <w:rPr>
          <w:rFonts w:ascii="Calibri" w:eastAsia="Calibri" w:hAnsi="Calibri" w:cs="Times New Roman"/>
          <w:b/>
          <w:bCs/>
          <w:lang w:val="eu-ES"/>
        </w:rPr>
      </w:pPr>
    </w:p>
    <w:p w14:paraId="3ED3BC68" w14:textId="6C9E05E9" w:rsidR="007D7B0A" w:rsidRDefault="007D7B0A" w:rsidP="00D65742">
      <w:pPr>
        <w:rPr>
          <w:rFonts w:ascii="Calibri" w:eastAsia="Calibri" w:hAnsi="Calibri" w:cs="Times New Roman"/>
          <w:b/>
          <w:bCs/>
          <w:lang w:val="eu-ES"/>
        </w:rPr>
      </w:pPr>
    </w:p>
    <w:p w14:paraId="05559CAE" w14:textId="77777777" w:rsidR="00EE5C10" w:rsidRPr="007C4DC4" w:rsidRDefault="00EE5C10" w:rsidP="00D65742">
      <w:pPr>
        <w:rPr>
          <w:rFonts w:ascii="Calibri" w:eastAsia="Calibri" w:hAnsi="Calibri" w:cs="Times New Roman"/>
          <w:b/>
          <w:bCs/>
          <w:lang w:val="eu-ES"/>
        </w:rPr>
      </w:pPr>
    </w:p>
    <w:p w14:paraId="0E2CF313" w14:textId="21427188" w:rsidR="007D7B0A" w:rsidRPr="00B13CFF" w:rsidRDefault="00D94A64" w:rsidP="00B13CFF">
      <w:pPr>
        <w:ind w:firstLine="708"/>
        <w:rPr>
          <w:rFonts w:ascii="Calibri" w:eastAsia="Calibri" w:hAnsi="Calibri" w:cs="Times New Roman"/>
          <w:sz w:val="24"/>
          <w:szCs w:val="24"/>
          <w:lang w:val="eu-ES"/>
        </w:rPr>
      </w:pPr>
      <w:r w:rsidRPr="00B13CFF">
        <w:rPr>
          <w:rFonts w:ascii="Calibri" w:eastAsia="Calibri" w:hAnsi="Calibri" w:cs="Times New Roman"/>
          <w:b/>
          <w:bCs/>
          <w:sz w:val="24"/>
          <w:szCs w:val="24"/>
          <w:lang w:val="eu-ES"/>
        </w:rPr>
        <w:lastRenderedPageBreak/>
        <w:t>5</w:t>
      </w:r>
      <w:r w:rsidR="00D65742" w:rsidRPr="00B13CFF">
        <w:rPr>
          <w:rFonts w:ascii="Calibri" w:eastAsia="Calibri" w:hAnsi="Calibri" w:cs="Times New Roman"/>
          <w:b/>
          <w:bCs/>
          <w:sz w:val="24"/>
          <w:szCs w:val="24"/>
          <w:lang w:val="eu-ES"/>
        </w:rPr>
        <w:t xml:space="preserve">.2.3. </w:t>
      </w:r>
      <w:r w:rsidR="007D7B0A" w:rsidRPr="00B13CFF">
        <w:rPr>
          <w:rFonts w:ascii="Calibri" w:eastAsia="Calibri" w:hAnsi="Calibri" w:cs="Times New Roman"/>
          <w:b/>
          <w:bCs/>
          <w:sz w:val="24"/>
          <w:szCs w:val="24"/>
          <w:lang w:val="eu-ES"/>
        </w:rPr>
        <w:t>2020 eta 2021 urteetako informazio eskaeren bilakaera</w:t>
      </w:r>
      <w:r w:rsidR="007D7B0A" w:rsidRPr="00B13CFF">
        <w:rPr>
          <w:rFonts w:ascii="Calibri" w:eastAsia="Calibri" w:hAnsi="Calibri" w:cs="Times New Roman"/>
          <w:sz w:val="24"/>
          <w:szCs w:val="24"/>
          <w:lang w:val="eu-ES"/>
        </w:rPr>
        <w:t xml:space="preserve"> </w:t>
      </w:r>
    </w:p>
    <w:p w14:paraId="5D86F3D2" w14:textId="2F1FB27A" w:rsidR="007D7B0A" w:rsidRPr="007C4DC4" w:rsidRDefault="007D7B0A" w:rsidP="00F3436E">
      <w:pPr>
        <w:spacing w:after="160" w:line="360" w:lineRule="auto"/>
        <w:rPr>
          <w:rFonts w:ascii="Calibri" w:eastAsia="Calibri" w:hAnsi="Calibri" w:cs="Times New Roman"/>
          <w:lang w:val="eu-ES"/>
        </w:rPr>
      </w:pPr>
      <w:r w:rsidRPr="007C4DC4">
        <w:rPr>
          <w:rFonts w:ascii="Calibri" w:eastAsia="Calibri" w:hAnsi="Calibri" w:cs="Times New Roman"/>
          <w:lang w:val="eu-ES"/>
        </w:rPr>
        <w:t xml:space="preserve">Grafiko honetan, informazio publikorako eskaerek azken bi urteetan izan duten bilakaera jasotzen da: </w:t>
      </w:r>
    </w:p>
    <w:p w14:paraId="79280DC3" w14:textId="7458F972" w:rsidR="007D7B0A" w:rsidRPr="007C4DC4" w:rsidRDefault="00CD1279" w:rsidP="007934A5">
      <w:pPr>
        <w:spacing w:after="160" w:line="259" w:lineRule="auto"/>
        <w:jc w:val="center"/>
        <w:rPr>
          <w:noProof/>
          <w:lang w:val="eu-ES"/>
        </w:rPr>
      </w:pPr>
      <w:r>
        <w:rPr>
          <w:noProof/>
        </w:rPr>
        <w:drawing>
          <wp:inline distT="0" distB="0" distL="0" distR="0" wp14:anchorId="14669110" wp14:editId="3DD7D606">
            <wp:extent cx="5391150" cy="7086600"/>
            <wp:effectExtent l="0" t="0" r="0" b="0"/>
            <wp:docPr id="1" name="Gráfico 1">
              <a:extLst xmlns:a="http://schemas.openxmlformats.org/drawingml/2006/main">
                <a:ext uri="{FF2B5EF4-FFF2-40B4-BE49-F238E27FC236}">
                  <a16:creationId xmlns:a16="http://schemas.microsoft.com/office/drawing/2014/main" id="{BF910919-D27A-40E3-81A3-7B4962ABF8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9725581" w14:textId="6E0EC0C5" w:rsidR="00084720" w:rsidRPr="00F3436E" w:rsidRDefault="007D7B0A" w:rsidP="00F3436E">
      <w:pPr>
        <w:jc w:val="center"/>
        <w:rPr>
          <w:rFonts w:ascii="Calibri" w:eastAsia="Calibri" w:hAnsi="Calibri" w:cs="Times New Roman"/>
          <w:szCs w:val="24"/>
          <w:lang w:val="eu-ES"/>
        </w:rPr>
      </w:pPr>
      <w:r w:rsidRPr="007C4DC4">
        <w:rPr>
          <w:rFonts w:ascii="Calibri" w:eastAsia="Calibri" w:hAnsi="Calibri" w:cs="Times New Roman"/>
          <w:b/>
          <w:i/>
          <w:sz w:val="16"/>
          <w:szCs w:val="24"/>
          <w:lang w:val="eu-ES"/>
        </w:rPr>
        <w:t>10. grafikoa: informazio publikoko eskaeren bilakaera</w:t>
      </w:r>
    </w:p>
    <w:p w14:paraId="341E0AFA" w14:textId="49BC797F" w:rsidR="00A01B7D" w:rsidRPr="00B13CFF" w:rsidRDefault="00D94A64" w:rsidP="00EE5C10">
      <w:pPr>
        <w:rPr>
          <w:rFonts w:ascii="Calibri" w:eastAsia="Calibri" w:hAnsi="Calibri" w:cs="Times New Roman"/>
          <w:b/>
          <w:bCs/>
          <w:sz w:val="24"/>
          <w:szCs w:val="24"/>
          <w:lang w:val="eu-ES"/>
        </w:rPr>
      </w:pPr>
      <w:r w:rsidRPr="00B13CFF">
        <w:rPr>
          <w:rFonts w:ascii="Calibri" w:eastAsia="Calibri" w:hAnsi="Calibri" w:cs="Times New Roman"/>
          <w:b/>
          <w:bCs/>
          <w:sz w:val="24"/>
          <w:szCs w:val="24"/>
          <w:lang w:val="eu-ES"/>
        </w:rPr>
        <w:lastRenderedPageBreak/>
        <w:t>5</w:t>
      </w:r>
      <w:r w:rsidR="00A01B7D" w:rsidRPr="00B13CFF">
        <w:rPr>
          <w:rFonts w:ascii="Calibri" w:eastAsia="Calibri" w:hAnsi="Calibri" w:cs="Times New Roman"/>
          <w:b/>
          <w:bCs/>
          <w:sz w:val="24"/>
          <w:szCs w:val="24"/>
          <w:lang w:val="eu-ES"/>
        </w:rPr>
        <w:t xml:space="preserve">.3. </w:t>
      </w:r>
      <w:r w:rsidR="00A27BC4" w:rsidRPr="00B13CFF">
        <w:rPr>
          <w:rFonts w:ascii="Calibri" w:eastAsia="Calibri" w:hAnsi="Calibri" w:cs="Times New Roman"/>
          <w:b/>
          <w:bCs/>
          <w:sz w:val="24"/>
          <w:szCs w:val="24"/>
          <w:lang w:val="eu-ES"/>
        </w:rPr>
        <w:t>Ebazpenen zentzua</w:t>
      </w:r>
      <w:r w:rsidR="00A01B7D" w:rsidRPr="00B13CFF">
        <w:rPr>
          <w:rFonts w:ascii="Calibri" w:eastAsia="Calibri" w:hAnsi="Calibri" w:cs="Times New Roman"/>
          <w:b/>
          <w:bCs/>
          <w:sz w:val="24"/>
          <w:szCs w:val="24"/>
          <w:lang w:val="eu-ES"/>
        </w:rPr>
        <w:tab/>
      </w:r>
    </w:p>
    <w:p w14:paraId="3F98F7CA" w14:textId="46E5D8BF" w:rsidR="00A27BC4" w:rsidRPr="007C4DC4" w:rsidRDefault="00A27BC4" w:rsidP="001145B6">
      <w:pPr>
        <w:spacing w:line="360" w:lineRule="auto"/>
        <w:rPr>
          <w:rFonts w:ascii="Calibri" w:eastAsia="Calibri" w:hAnsi="Calibri" w:cs="Times New Roman"/>
          <w:lang w:val="eu-ES"/>
        </w:rPr>
      </w:pPr>
      <w:r w:rsidRPr="007C4DC4">
        <w:rPr>
          <w:rFonts w:ascii="Calibri" w:eastAsia="Calibri" w:hAnsi="Calibri" w:cs="Times New Roman"/>
          <w:lang w:val="eu-ES"/>
        </w:rPr>
        <w:t xml:space="preserve">2021ean zehar 39 eskaera jaso dira; horietatik 33 ebatzi dira: 17 osorik onartu dira, eta 10 zati batean onetsi dira. Sarbidea mugatu da 3 eskaeratan: 2 ezetsi dira eta 1 ez da onartu. </w:t>
      </w:r>
    </w:p>
    <w:p w14:paraId="6A66C77D" w14:textId="7E0A33EE" w:rsidR="00A27BC4" w:rsidRPr="007C4DC4" w:rsidRDefault="00A27BC4" w:rsidP="001145B6">
      <w:pPr>
        <w:spacing w:line="360" w:lineRule="auto"/>
        <w:rPr>
          <w:rFonts w:ascii="Calibri" w:eastAsia="Calibri" w:hAnsi="Calibri" w:cs="Times New Roman"/>
          <w:lang w:val="eu-ES"/>
        </w:rPr>
      </w:pPr>
      <w:r w:rsidRPr="007C4DC4">
        <w:rPr>
          <w:rFonts w:ascii="Calibri" w:eastAsia="Calibri" w:hAnsi="Calibri" w:cs="Times New Roman"/>
          <w:lang w:val="eu-ES"/>
        </w:rPr>
        <w:t>Bestalde, 3 eskaera artxibatu egin dira eskatzaileek atzera egin dutelako.</w:t>
      </w:r>
    </w:p>
    <w:p w14:paraId="03FFEEB7" w14:textId="77777777" w:rsidR="00A27BC4" w:rsidRPr="007C4DC4" w:rsidRDefault="00A27BC4" w:rsidP="001145B6">
      <w:pPr>
        <w:spacing w:line="360" w:lineRule="auto"/>
        <w:rPr>
          <w:rFonts w:ascii="Calibri" w:eastAsia="Calibri" w:hAnsi="Calibri" w:cs="Times New Roman"/>
          <w:lang w:val="eu-ES"/>
        </w:rPr>
      </w:pPr>
      <w:r w:rsidRPr="007C4DC4">
        <w:rPr>
          <w:rFonts w:ascii="Calibri" w:eastAsia="Calibri" w:hAnsi="Calibri" w:cs="Times New Roman"/>
          <w:lang w:val="eu-ES"/>
        </w:rPr>
        <w:t>Zentzu negatiboa duten ebazpenak:</w:t>
      </w:r>
    </w:p>
    <w:p w14:paraId="0C758FF7" w14:textId="77777777" w:rsidR="00A27BC4" w:rsidRPr="007C4DC4" w:rsidRDefault="00A27BC4" w:rsidP="001145B6">
      <w:pPr>
        <w:pStyle w:val="Prrafodelista"/>
        <w:numPr>
          <w:ilvl w:val="0"/>
          <w:numId w:val="14"/>
        </w:numPr>
        <w:spacing w:line="360" w:lineRule="auto"/>
        <w:rPr>
          <w:rFonts w:ascii="Calibri" w:eastAsia="Calibri" w:hAnsi="Calibri" w:cs="Times New Roman"/>
          <w:lang w:val="eu-ES"/>
        </w:rPr>
      </w:pPr>
      <w:r w:rsidRPr="007C4DC4">
        <w:rPr>
          <w:rFonts w:ascii="Calibri" w:eastAsia="Calibri" w:hAnsi="Calibri" w:cs="Times New Roman"/>
          <w:lang w:val="eu-ES"/>
        </w:rPr>
        <w:t>Baiespen partziala: 10</w:t>
      </w:r>
    </w:p>
    <w:p w14:paraId="1520B406" w14:textId="77777777" w:rsidR="00A27BC4" w:rsidRPr="007C4DC4" w:rsidRDefault="00A27BC4" w:rsidP="001145B6">
      <w:pPr>
        <w:pStyle w:val="Prrafodelista"/>
        <w:numPr>
          <w:ilvl w:val="0"/>
          <w:numId w:val="14"/>
        </w:numPr>
        <w:spacing w:line="360" w:lineRule="auto"/>
        <w:rPr>
          <w:rFonts w:ascii="Calibri" w:eastAsia="Calibri" w:hAnsi="Calibri" w:cs="Times New Roman"/>
          <w:lang w:val="eu-ES"/>
        </w:rPr>
      </w:pPr>
      <w:r w:rsidRPr="007C4DC4">
        <w:rPr>
          <w:rFonts w:ascii="Calibri" w:eastAsia="Calibri" w:hAnsi="Calibri" w:cs="Times New Roman"/>
          <w:lang w:val="eu-ES"/>
        </w:rPr>
        <w:t>Ezetsitako eskaerak: 2</w:t>
      </w:r>
    </w:p>
    <w:p w14:paraId="22A713FC" w14:textId="77777777" w:rsidR="00A27BC4" w:rsidRPr="007C4DC4" w:rsidRDefault="00A27BC4" w:rsidP="001145B6">
      <w:pPr>
        <w:pStyle w:val="Prrafodelista"/>
        <w:numPr>
          <w:ilvl w:val="0"/>
          <w:numId w:val="14"/>
        </w:numPr>
        <w:spacing w:line="360" w:lineRule="auto"/>
        <w:rPr>
          <w:rFonts w:ascii="Calibri" w:eastAsia="Calibri" w:hAnsi="Calibri" w:cs="Times New Roman"/>
          <w:lang w:val="eu-ES"/>
        </w:rPr>
      </w:pPr>
      <w:r w:rsidRPr="007C4DC4">
        <w:rPr>
          <w:rFonts w:ascii="Calibri" w:eastAsia="Calibri" w:hAnsi="Calibri" w:cs="Times New Roman"/>
          <w:lang w:val="eu-ES"/>
        </w:rPr>
        <w:t>Onartu ez diren eskaerak: 1</w:t>
      </w:r>
    </w:p>
    <w:p w14:paraId="3A860133" w14:textId="77777777" w:rsidR="00A27BC4" w:rsidRPr="007C4DC4" w:rsidRDefault="00A27BC4" w:rsidP="001145B6">
      <w:pPr>
        <w:pStyle w:val="Prrafodelista"/>
        <w:numPr>
          <w:ilvl w:val="0"/>
          <w:numId w:val="14"/>
        </w:numPr>
        <w:spacing w:line="360" w:lineRule="auto"/>
        <w:rPr>
          <w:rFonts w:ascii="Calibri" w:eastAsia="Calibri" w:hAnsi="Calibri" w:cs="Times New Roman"/>
          <w:lang w:val="eu-ES"/>
        </w:rPr>
      </w:pPr>
      <w:r w:rsidRPr="007C4DC4">
        <w:rPr>
          <w:rFonts w:ascii="Calibri" w:eastAsia="Calibri" w:hAnsi="Calibri" w:cs="Times New Roman"/>
          <w:lang w:val="eu-ES"/>
        </w:rPr>
        <w:t>Atzera egindakoak: 3</w:t>
      </w:r>
    </w:p>
    <w:p w14:paraId="2D0C944A" w14:textId="77777777" w:rsidR="00A27BC4" w:rsidRPr="007C4DC4" w:rsidRDefault="00A27BC4" w:rsidP="00A01B7D">
      <w:pPr>
        <w:rPr>
          <w:rFonts w:ascii="Calibri" w:eastAsia="Calibri" w:hAnsi="Calibri" w:cs="Times New Roman"/>
          <w:lang w:val="eu-ES"/>
        </w:rPr>
      </w:pPr>
    </w:p>
    <w:p w14:paraId="3F2D9052" w14:textId="5878E174" w:rsidR="00F77C04" w:rsidRPr="007C4DC4" w:rsidRDefault="00A27BC4" w:rsidP="007934A5">
      <w:pPr>
        <w:spacing w:after="160" w:line="259" w:lineRule="auto"/>
        <w:jc w:val="center"/>
        <w:rPr>
          <w:rFonts w:ascii="Calibri" w:eastAsia="Calibri" w:hAnsi="Calibri" w:cs="Times New Roman"/>
          <w:noProof/>
          <w:lang w:val="eu-ES"/>
        </w:rPr>
      </w:pPr>
      <w:r w:rsidRPr="007C4DC4">
        <w:rPr>
          <w:noProof/>
          <w:lang w:val="eu-ES"/>
        </w:rPr>
        <w:drawing>
          <wp:inline distT="0" distB="0" distL="0" distR="0" wp14:anchorId="306E04D2" wp14:editId="1B0F84FF">
            <wp:extent cx="4572000" cy="3767138"/>
            <wp:effectExtent l="0" t="0" r="0" b="0"/>
            <wp:docPr id="4" name="Gráfico 4">
              <a:extLst xmlns:a="http://schemas.openxmlformats.org/drawingml/2006/main">
                <a:ext uri="{FF2B5EF4-FFF2-40B4-BE49-F238E27FC236}">
                  <a16:creationId xmlns:a16="http://schemas.microsoft.com/office/drawing/2014/main" id="{ACF3E603-D09F-41C4-AFD8-D10DBAB6FB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9923290" w14:textId="411229AA" w:rsidR="004E123E" w:rsidRPr="007C4DC4" w:rsidRDefault="00A27BC4" w:rsidP="00A27BC4">
      <w:pPr>
        <w:spacing w:after="160" w:line="259" w:lineRule="auto"/>
        <w:jc w:val="center"/>
        <w:rPr>
          <w:rFonts w:ascii="Calibri" w:eastAsia="Calibri" w:hAnsi="Calibri" w:cs="Times New Roman"/>
          <w:lang w:val="eu-ES"/>
        </w:rPr>
      </w:pPr>
      <w:r w:rsidRPr="007C4DC4">
        <w:rPr>
          <w:rFonts w:ascii="Calibri" w:hAnsi="Calibri" w:cs="Arial"/>
          <w:b/>
          <w:i/>
          <w:sz w:val="16"/>
          <w:szCs w:val="16"/>
          <w:lang w:val="eu-ES"/>
        </w:rPr>
        <w:t>11. grafikoa: 2021erako informazio publikoaren ebazpenen zentzua</w:t>
      </w:r>
    </w:p>
    <w:p w14:paraId="58AAA4AA" w14:textId="4CC81D47" w:rsidR="004E123E" w:rsidRPr="007C4DC4" w:rsidRDefault="004E123E" w:rsidP="002546FC">
      <w:pPr>
        <w:spacing w:after="160" w:line="259" w:lineRule="auto"/>
        <w:rPr>
          <w:rFonts w:ascii="Calibri" w:eastAsia="Calibri" w:hAnsi="Calibri" w:cs="Times New Roman"/>
          <w:lang w:val="eu-ES"/>
        </w:rPr>
      </w:pPr>
    </w:p>
    <w:p w14:paraId="34180715" w14:textId="18D485C0" w:rsidR="00F32C39" w:rsidRPr="007C4DC4" w:rsidRDefault="00F32C39" w:rsidP="002546FC">
      <w:pPr>
        <w:spacing w:after="160" w:line="259" w:lineRule="auto"/>
        <w:rPr>
          <w:rFonts w:ascii="Calibri" w:eastAsia="Calibri" w:hAnsi="Calibri" w:cs="Times New Roman"/>
          <w:lang w:val="eu-ES"/>
        </w:rPr>
      </w:pPr>
    </w:p>
    <w:p w14:paraId="2C1BD76A" w14:textId="53EED36B" w:rsidR="00F32C39" w:rsidRPr="007C4DC4" w:rsidRDefault="00F32C39" w:rsidP="002546FC">
      <w:pPr>
        <w:spacing w:after="160" w:line="259" w:lineRule="auto"/>
        <w:rPr>
          <w:rFonts w:ascii="Calibri" w:eastAsia="Calibri" w:hAnsi="Calibri" w:cs="Times New Roman"/>
          <w:lang w:val="eu-ES"/>
        </w:rPr>
      </w:pPr>
    </w:p>
    <w:p w14:paraId="0C318FEF" w14:textId="71BF8FC9" w:rsidR="00D94A64" w:rsidRPr="007C4DC4" w:rsidRDefault="00D94A64" w:rsidP="002546FC">
      <w:pPr>
        <w:spacing w:after="160" w:line="259" w:lineRule="auto"/>
        <w:rPr>
          <w:rFonts w:ascii="Calibri" w:eastAsia="Calibri" w:hAnsi="Calibri" w:cs="Times New Roman"/>
          <w:lang w:val="eu-ES"/>
        </w:rPr>
      </w:pPr>
    </w:p>
    <w:p w14:paraId="06536E37" w14:textId="63A83702" w:rsidR="00A01B7D" w:rsidRPr="00B13CFF" w:rsidRDefault="00D94A64" w:rsidP="00A01B7D">
      <w:pPr>
        <w:ind w:left="720"/>
        <w:contextualSpacing/>
        <w:rPr>
          <w:rFonts w:ascii="Calibri" w:eastAsia="Calibri" w:hAnsi="Calibri" w:cs="Times New Roman"/>
          <w:b/>
          <w:bCs/>
          <w:sz w:val="24"/>
          <w:szCs w:val="24"/>
          <w:lang w:val="eu-ES"/>
        </w:rPr>
      </w:pPr>
      <w:r w:rsidRPr="00B13CFF">
        <w:rPr>
          <w:rFonts w:ascii="Calibri" w:eastAsia="Calibri" w:hAnsi="Calibri" w:cs="Times New Roman"/>
          <w:b/>
          <w:bCs/>
          <w:sz w:val="24"/>
          <w:szCs w:val="24"/>
          <w:lang w:val="eu-ES"/>
        </w:rPr>
        <w:lastRenderedPageBreak/>
        <w:t>5</w:t>
      </w:r>
      <w:r w:rsidR="00A01B7D" w:rsidRPr="00B13CFF">
        <w:rPr>
          <w:rFonts w:ascii="Calibri" w:eastAsia="Calibri" w:hAnsi="Calibri" w:cs="Times New Roman"/>
          <w:b/>
          <w:bCs/>
          <w:sz w:val="24"/>
          <w:szCs w:val="24"/>
          <w:lang w:val="eu-ES"/>
        </w:rPr>
        <w:t xml:space="preserve">.3.1. </w:t>
      </w:r>
      <w:r w:rsidR="00A27BC4" w:rsidRPr="00B13CFF">
        <w:rPr>
          <w:rFonts w:ascii="Calibri" w:eastAsia="Calibri" w:hAnsi="Calibri" w:cs="Times New Roman"/>
          <w:b/>
          <w:bCs/>
          <w:sz w:val="24"/>
          <w:szCs w:val="24"/>
          <w:lang w:val="eu-ES"/>
        </w:rPr>
        <w:t>Ebazpenaren zentzuaren bilakaera azken bi urteetan:</w:t>
      </w:r>
    </w:p>
    <w:p w14:paraId="5E087A94" w14:textId="77777777" w:rsidR="00A01B7D" w:rsidRPr="007C4DC4" w:rsidRDefault="00A01B7D" w:rsidP="00DF6338">
      <w:pPr>
        <w:spacing w:after="160" w:line="259" w:lineRule="auto"/>
        <w:contextualSpacing/>
        <w:rPr>
          <w:rFonts w:ascii="Calibri" w:eastAsia="Calibri" w:hAnsi="Calibri" w:cs="Times New Roman"/>
          <w:b/>
          <w:bCs/>
          <w:lang w:val="eu-ES"/>
        </w:rPr>
      </w:pPr>
    </w:p>
    <w:p w14:paraId="6B0D96FD" w14:textId="77777777" w:rsidR="00F32C39" w:rsidRPr="007C4DC4" w:rsidRDefault="00F32C39" w:rsidP="00F32C39">
      <w:pPr>
        <w:spacing w:after="0" w:line="240" w:lineRule="auto"/>
        <w:rPr>
          <w:rFonts w:ascii="Times New Roman" w:eastAsia="Times New Roman" w:hAnsi="Times New Roman" w:cs="Times New Roman"/>
          <w:sz w:val="24"/>
          <w:szCs w:val="24"/>
          <w:lang w:val="eu-ES" w:eastAsia="es-ES"/>
        </w:rPr>
      </w:pPr>
    </w:p>
    <w:p w14:paraId="4DDD3393" w14:textId="0E6A9906" w:rsidR="004E123E" w:rsidRPr="007C4DC4" w:rsidRDefault="00A27BC4" w:rsidP="007934A5">
      <w:pPr>
        <w:spacing w:after="160" w:line="259" w:lineRule="auto"/>
        <w:contextualSpacing/>
        <w:jc w:val="center"/>
        <w:rPr>
          <w:rFonts w:ascii="Calibri" w:eastAsia="Calibri" w:hAnsi="Calibri" w:cs="Times New Roman"/>
          <w:b/>
          <w:bCs/>
          <w:lang w:val="eu-ES"/>
        </w:rPr>
      </w:pPr>
      <w:r w:rsidRPr="007C4DC4">
        <w:rPr>
          <w:rFonts w:ascii="Calibri" w:eastAsia="Calibri" w:hAnsi="Calibri" w:cs="Times New Roman"/>
          <w:b/>
          <w:bCs/>
          <w:noProof/>
          <w:lang w:val="eu-ES"/>
        </w:rPr>
        <w:drawing>
          <wp:inline distT="0" distB="0" distL="0" distR="0" wp14:anchorId="075DC929" wp14:editId="67324414">
            <wp:extent cx="4572635" cy="27432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3A107D4C" w14:textId="2BE99B5F" w:rsidR="004E123E" w:rsidRPr="007C4DC4" w:rsidRDefault="007934A5" w:rsidP="007934A5">
      <w:pPr>
        <w:spacing w:after="160" w:line="259" w:lineRule="auto"/>
        <w:contextualSpacing/>
        <w:jc w:val="center"/>
        <w:rPr>
          <w:rFonts w:ascii="Calibri" w:hAnsi="Calibri" w:cs="Arial"/>
          <w:b/>
          <w:i/>
          <w:sz w:val="16"/>
          <w:szCs w:val="16"/>
          <w:lang w:val="eu-ES"/>
        </w:rPr>
      </w:pPr>
      <w:r w:rsidRPr="007C4DC4">
        <w:rPr>
          <w:rFonts w:ascii="Calibri" w:hAnsi="Calibri" w:cs="Arial"/>
          <w:b/>
          <w:i/>
          <w:sz w:val="16"/>
          <w:szCs w:val="16"/>
          <w:lang w:val="eu-ES"/>
        </w:rPr>
        <w:t>12</w:t>
      </w:r>
      <w:r w:rsidR="00A27BC4" w:rsidRPr="007C4DC4">
        <w:rPr>
          <w:rFonts w:ascii="Calibri" w:hAnsi="Calibri" w:cs="Arial"/>
          <w:b/>
          <w:i/>
          <w:sz w:val="16"/>
          <w:szCs w:val="16"/>
          <w:lang w:val="eu-ES"/>
        </w:rPr>
        <w:t>. grafikoa: informazio publiko</w:t>
      </w:r>
      <w:r w:rsidRPr="007C4DC4">
        <w:rPr>
          <w:rFonts w:ascii="Calibri" w:hAnsi="Calibri" w:cs="Arial"/>
          <w:b/>
          <w:i/>
          <w:sz w:val="16"/>
          <w:szCs w:val="16"/>
          <w:lang w:val="eu-ES"/>
        </w:rPr>
        <w:t>aren</w:t>
      </w:r>
      <w:r w:rsidR="00A27BC4" w:rsidRPr="007C4DC4">
        <w:rPr>
          <w:rFonts w:ascii="Calibri" w:hAnsi="Calibri" w:cs="Arial"/>
          <w:b/>
          <w:i/>
          <w:sz w:val="16"/>
          <w:szCs w:val="16"/>
          <w:lang w:val="eu-ES"/>
        </w:rPr>
        <w:t xml:space="preserve"> eskaeren ebazpenaren zentzuaren bilakaera</w:t>
      </w:r>
    </w:p>
    <w:p w14:paraId="5E80363E" w14:textId="77ADD83D" w:rsidR="007934A5" w:rsidRPr="007C4DC4" w:rsidRDefault="007934A5" w:rsidP="007934A5">
      <w:pPr>
        <w:spacing w:after="160" w:line="259" w:lineRule="auto"/>
        <w:contextualSpacing/>
        <w:jc w:val="center"/>
        <w:rPr>
          <w:rFonts w:ascii="Calibri" w:hAnsi="Calibri" w:cs="Arial"/>
          <w:b/>
          <w:i/>
          <w:sz w:val="16"/>
          <w:szCs w:val="16"/>
          <w:lang w:val="eu-ES"/>
        </w:rPr>
      </w:pPr>
    </w:p>
    <w:p w14:paraId="634D95B1" w14:textId="62F38ED3" w:rsidR="007934A5" w:rsidRPr="007C4DC4" w:rsidRDefault="007934A5" w:rsidP="007934A5">
      <w:pPr>
        <w:spacing w:after="160" w:line="259" w:lineRule="auto"/>
        <w:contextualSpacing/>
        <w:jc w:val="center"/>
        <w:rPr>
          <w:rFonts w:ascii="Calibri" w:eastAsia="Calibri" w:hAnsi="Calibri" w:cs="Times New Roman"/>
          <w:b/>
          <w:bCs/>
          <w:lang w:val="eu-ES"/>
        </w:rPr>
      </w:pPr>
    </w:p>
    <w:p w14:paraId="34BB23D9" w14:textId="77777777" w:rsidR="00801996" w:rsidRPr="007C4DC4" w:rsidRDefault="00801996" w:rsidP="007934A5">
      <w:pPr>
        <w:spacing w:after="160" w:line="259" w:lineRule="auto"/>
        <w:contextualSpacing/>
        <w:jc w:val="center"/>
        <w:rPr>
          <w:rFonts w:ascii="Calibri" w:eastAsia="Calibri" w:hAnsi="Calibri" w:cs="Times New Roman"/>
          <w:b/>
          <w:bCs/>
          <w:lang w:val="eu-ES"/>
        </w:rPr>
      </w:pPr>
    </w:p>
    <w:p w14:paraId="25A39FDB" w14:textId="2F53082A" w:rsidR="004E123E" w:rsidRPr="001145B6" w:rsidRDefault="00D94A64" w:rsidP="007934A5">
      <w:pPr>
        <w:ind w:left="720"/>
        <w:contextualSpacing/>
        <w:rPr>
          <w:rFonts w:ascii="Calibri" w:eastAsia="Calibri" w:hAnsi="Calibri" w:cs="Times New Roman"/>
          <w:b/>
          <w:bCs/>
          <w:sz w:val="24"/>
          <w:szCs w:val="24"/>
          <w:lang w:val="eu-ES"/>
        </w:rPr>
      </w:pPr>
      <w:r w:rsidRPr="001145B6">
        <w:rPr>
          <w:rFonts w:ascii="Calibri" w:eastAsia="Calibri" w:hAnsi="Calibri" w:cs="Times New Roman"/>
          <w:b/>
          <w:bCs/>
          <w:sz w:val="24"/>
          <w:szCs w:val="24"/>
          <w:lang w:val="eu-ES"/>
        </w:rPr>
        <w:t>5</w:t>
      </w:r>
      <w:r w:rsidR="00A01B7D" w:rsidRPr="001145B6">
        <w:rPr>
          <w:rFonts w:ascii="Calibri" w:eastAsia="Calibri" w:hAnsi="Calibri" w:cs="Times New Roman"/>
          <w:b/>
          <w:bCs/>
          <w:sz w:val="24"/>
          <w:szCs w:val="24"/>
          <w:lang w:val="eu-ES"/>
        </w:rPr>
        <w:t xml:space="preserve">.3.2. </w:t>
      </w:r>
      <w:r w:rsidR="007934A5" w:rsidRPr="001145B6">
        <w:rPr>
          <w:rFonts w:ascii="Calibri" w:eastAsia="Calibri" w:hAnsi="Calibri" w:cs="Times New Roman"/>
          <w:b/>
          <w:bCs/>
          <w:sz w:val="24"/>
          <w:szCs w:val="24"/>
          <w:lang w:val="eu-ES"/>
        </w:rPr>
        <w:t>Informazio publikorako eskaerak ebazteko batez besteko epearen bilakaera:</w:t>
      </w:r>
    </w:p>
    <w:p w14:paraId="1F6CF6D8" w14:textId="77777777" w:rsidR="007934A5" w:rsidRPr="007C4DC4" w:rsidRDefault="007934A5" w:rsidP="007934A5">
      <w:pPr>
        <w:ind w:left="720"/>
        <w:contextualSpacing/>
        <w:rPr>
          <w:rFonts w:ascii="Calibri" w:eastAsia="Calibri" w:hAnsi="Calibri" w:cs="Times New Roman"/>
          <w:b/>
          <w:bCs/>
          <w:lang w:val="eu-ES"/>
        </w:rPr>
      </w:pPr>
    </w:p>
    <w:p w14:paraId="113866D5" w14:textId="79B519D6" w:rsidR="004E123E" w:rsidRPr="00F3436E" w:rsidRDefault="007934A5" w:rsidP="007934A5">
      <w:pPr>
        <w:spacing w:after="160" w:line="259" w:lineRule="auto"/>
        <w:contextualSpacing/>
        <w:jc w:val="center"/>
        <w:rPr>
          <w:rFonts w:ascii="Calibri" w:eastAsia="Calibri" w:hAnsi="Calibri" w:cs="Times New Roman"/>
          <w:b/>
          <w:bCs/>
          <w:color w:val="FFFFFF" w:themeColor="background1"/>
          <w:lang w:val="eu-ES"/>
          <w14:textFill>
            <w14:noFill/>
          </w14:textFill>
        </w:rPr>
      </w:pPr>
      <w:r w:rsidRPr="007C4DC4">
        <w:rPr>
          <w:rFonts w:ascii="Calibri" w:eastAsia="Calibri" w:hAnsi="Calibri" w:cs="Times New Roman"/>
          <w:b/>
          <w:bCs/>
          <w:noProof/>
          <w:lang w:val="eu-ES"/>
        </w:rPr>
        <w:drawing>
          <wp:inline distT="0" distB="0" distL="0" distR="0" wp14:anchorId="2343A8E4" wp14:editId="2762DF83">
            <wp:extent cx="4584700" cy="2755900"/>
            <wp:effectExtent l="0" t="0" r="6350" b="6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59E1D441" w14:textId="77777777" w:rsidR="00A01B7D" w:rsidRPr="007C4DC4" w:rsidRDefault="00A01B7D" w:rsidP="00DF6338">
      <w:pPr>
        <w:spacing w:after="160" w:line="259" w:lineRule="auto"/>
        <w:contextualSpacing/>
        <w:rPr>
          <w:rFonts w:ascii="Calibri" w:eastAsia="Calibri" w:hAnsi="Calibri" w:cs="Times New Roman"/>
          <w:b/>
          <w:bCs/>
          <w:lang w:val="eu-ES"/>
        </w:rPr>
      </w:pPr>
    </w:p>
    <w:p w14:paraId="4423176C" w14:textId="70FEFBDE" w:rsidR="007934A5" w:rsidRPr="007C4DC4" w:rsidRDefault="007934A5" w:rsidP="007934A5">
      <w:pPr>
        <w:ind w:firstLine="708"/>
        <w:jc w:val="center"/>
        <w:rPr>
          <w:rFonts w:ascii="Calibri" w:eastAsia="Calibri" w:hAnsi="Calibri" w:cs="Times New Roman"/>
          <w:szCs w:val="24"/>
          <w:lang w:val="eu-ES"/>
        </w:rPr>
      </w:pPr>
      <w:r w:rsidRPr="007C4DC4">
        <w:rPr>
          <w:rFonts w:ascii="Calibri" w:eastAsia="Calibri" w:hAnsi="Calibri" w:cs="Times New Roman"/>
          <w:b/>
          <w:i/>
          <w:sz w:val="16"/>
          <w:szCs w:val="24"/>
          <w:lang w:val="eu-ES"/>
        </w:rPr>
        <w:t>13. grafikoa: informazio publikorako eskaerak ebazteko batez besteko epearen bilakaera</w:t>
      </w:r>
    </w:p>
    <w:p w14:paraId="3BCDBDCA" w14:textId="41FF0B9D" w:rsidR="004E123E" w:rsidRPr="007C4DC4" w:rsidRDefault="004E123E" w:rsidP="00DF6338">
      <w:pPr>
        <w:spacing w:after="160" w:line="259" w:lineRule="auto"/>
        <w:contextualSpacing/>
        <w:rPr>
          <w:rFonts w:ascii="Calibri" w:eastAsia="Calibri" w:hAnsi="Calibri" w:cs="Times New Roman"/>
          <w:b/>
          <w:bCs/>
          <w:lang w:val="eu-ES"/>
        </w:rPr>
      </w:pPr>
    </w:p>
    <w:p w14:paraId="706D5408" w14:textId="715BFD45" w:rsidR="00142ADC" w:rsidRDefault="00142ADC" w:rsidP="00DF6338">
      <w:pPr>
        <w:spacing w:after="160" w:line="259" w:lineRule="auto"/>
        <w:contextualSpacing/>
        <w:rPr>
          <w:rFonts w:ascii="Calibri" w:eastAsia="Calibri" w:hAnsi="Calibri" w:cs="Times New Roman"/>
          <w:b/>
          <w:bCs/>
          <w:lang w:val="eu-ES"/>
        </w:rPr>
      </w:pPr>
    </w:p>
    <w:p w14:paraId="7110363A" w14:textId="77777777" w:rsidR="001145B6" w:rsidRPr="007C4DC4" w:rsidRDefault="001145B6" w:rsidP="00DF6338">
      <w:pPr>
        <w:spacing w:after="160" w:line="259" w:lineRule="auto"/>
        <w:contextualSpacing/>
        <w:rPr>
          <w:rFonts w:ascii="Calibri" w:eastAsia="Calibri" w:hAnsi="Calibri" w:cs="Times New Roman"/>
          <w:b/>
          <w:bCs/>
          <w:lang w:val="eu-ES"/>
        </w:rPr>
      </w:pPr>
    </w:p>
    <w:p w14:paraId="3427D906" w14:textId="77BD9AEF" w:rsidR="00142ADC" w:rsidRPr="007C4DC4" w:rsidRDefault="00142ADC" w:rsidP="00DF6338">
      <w:pPr>
        <w:spacing w:after="160" w:line="259" w:lineRule="auto"/>
        <w:contextualSpacing/>
        <w:rPr>
          <w:rFonts w:ascii="Calibri" w:eastAsia="Calibri" w:hAnsi="Calibri" w:cs="Times New Roman"/>
          <w:b/>
          <w:bCs/>
          <w:lang w:val="eu-ES"/>
        </w:rPr>
      </w:pPr>
    </w:p>
    <w:p w14:paraId="2069C372" w14:textId="06828D19" w:rsidR="00A01B7D" w:rsidRPr="001145B6" w:rsidRDefault="00D94A64" w:rsidP="0068213F">
      <w:pPr>
        <w:ind w:left="708"/>
        <w:contextualSpacing/>
        <w:rPr>
          <w:rFonts w:ascii="Calibri" w:eastAsia="Calibri" w:hAnsi="Calibri" w:cs="Times New Roman"/>
          <w:b/>
          <w:bCs/>
          <w:sz w:val="24"/>
          <w:szCs w:val="24"/>
          <w:lang w:val="eu-ES"/>
        </w:rPr>
      </w:pPr>
      <w:r w:rsidRPr="001145B6">
        <w:rPr>
          <w:rFonts w:ascii="Calibri" w:eastAsia="Calibri" w:hAnsi="Calibri" w:cs="Times New Roman"/>
          <w:b/>
          <w:bCs/>
          <w:sz w:val="24"/>
          <w:szCs w:val="24"/>
          <w:lang w:val="eu-ES"/>
        </w:rPr>
        <w:t>5</w:t>
      </w:r>
      <w:r w:rsidR="00A01B7D" w:rsidRPr="001145B6">
        <w:rPr>
          <w:rFonts w:ascii="Calibri" w:eastAsia="Calibri" w:hAnsi="Calibri" w:cs="Times New Roman"/>
          <w:b/>
          <w:bCs/>
          <w:sz w:val="24"/>
          <w:szCs w:val="24"/>
          <w:lang w:val="eu-ES"/>
        </w:rPr>
        <w:t xml:space="preserve">.4. </w:t>
      </w:r>
      <w:r w:rsidR="007934A5" w:rsidRPr="001145B6">
        <w:rPr>
          <w:rFonts w:ascii="Calibri" w:eastAsia="Calibri" w:hAnsi="Calibri" w:cs="Times New Roman"/>
          <w:b/>
          <w:bCs/>
          <w:sz w:val="24"/>
          <w:szCs w:val="24"/>
          <w:lang w:val="eu-ES"/>
        </w:rPr>
        <w:t>2021. urtean eskatutako informazioa eta Foru Aldundiaren erantzuna</w:t>
      </w:r>
    </w:p>
    <w:p w14:paraId="147BBA1E" w14:textId="77777777" w:rsidR="00A01B7D" w:rsidRPr="007C4DC4" w:rsidRDefault="00A01B7D" w:rsidP="00A01B7D">
      <w:pPr>
        <w:ind w:left="720"/>
        <w:contextualSpacing/>
        <w:rPr>
          <w:rFonts w:ascii="Calibri" w:eastAsia="Calibri" w:hAnsi="Calibri" w:cs="Times New Roman"/>
          <w:b/>
          <w:bCs/>
          <w:lang w:val="eu-ES"/>
        </w:rPr>
      </w:pPr>
    </w:p>
    <w:p w14:paraId="699FD23C" w14:textId="6E0DEF93" w:rsidR="00A01B7D" w:rsidRPr="007C4DC4" w:rsidRDefault="007934A5" w:rsidP="00DD5658">
      <w:pPr>
        <w:contextualSpacing/>
        <w:rPr>
          <w:rFonts w:ascii="Calibri" w:eastAsia="Calibri" w:hAnsi="Calibri" w:cs="Times New Roman"/>
          <w:lang w:val="eu-ES"/>
        </w:rPr>
      </w:pPr>
      <w:r w:rsidRPr="007C4DC4">
        <w:rPr>
          <w:rFonts w:ascii="Calibri" w:eastAsia="Calibri" w:hAnsi="Calibri" w:cs="Times New Roman"/>
          <w:lang w:val="eu-ES"/>
        </w:rPr>
        <w:t>2021ean erregistratutako jendaurrean jartzeko eskaera guztiak, sailaren eta hartutako ebazpenaren arabera. Espedienteak izapidetzeko ardura duen sailaren arabera taldekatzen dira, eta hartutako ebazpenaren zentzua zehazten da.</w:t>
      </w:r>
    </w:p>
    <w:p w14:paraId="39B1110E" w14:textId="7B7B23AD" w:rsidR="00C24C69" w:rsidRPr="007C4DC4" w:rsidRDefault="00C24C69" w:rsidP="00DF6338">
      <w:pPr>
        <w:spacing w:after="160" w:line="259" w:lineRule="auto"/>
        <w:contextualSpacing/>
        <w:rPr>
          <w:rFonts w:ascii="Calibri" w:eastAsia="Calibri" w:hAnsi="Calibri" w:cs="Times New Roman"/>
          <w:b/>
          <w:bCs/>
          <w:lang w:val="eu-ES"/>
        </w:rPr>
      </w:pPr>
    </w:p>
    <w:tbl>
      <w:tblPr>
        <w:tblStyle w:val="Tablaconcuadrcula"/>
        <w:tblW w:w="0" w:type="auto"/>
        <w:tblInd w:w="-5" w:type="dxa"/>
        <w:tblLook w:val="04A0" w:firstRow="1" w:lastRow="0" w:firstColumn="1" w:lastColumn="0" w:noHBand="0" w:noVBand="1"/>
      </w:tblPr>
      <w:tblGrid>
        <w:gridCol w:w="1682"/>
        <w:gridCol w:w="19"/>
        <w:gridCol w:w="9"/>
        <w:gridCol w:w="1217"/>
        <w:gridCol w:w="3452"/>
        <w:gridCol w:w="1985"/>
        <w:gridCol w:w="13"/>
        <w:gridCol w:w="22"/>
      </w:tblGrid>
      <w:tr w:rsidR="007A5EB4" w:rsidRPr="0068213F" w14:paraId="65F2CB45" w14:textId="77777777" w:rsidTr="00842FF3">
        <w:trPr>
          <w:gridAfter w:val="2"/>
          <w:wAfter w:w="35" w:type="dxa"/>
        </w:trPr>
        <w:tc>
          <w:tcPr>
            <w:tcW w:w="1682" w:type="dxa"/>
          </w:tcPr>
          <w:p w14:paraId="463032E2" w14:textId="77777777" w:rsidR="007A5EB4" w:rsidRPr="0068213F" w:rsidRDefault="007A5EB4" w:rsidP="00842FF3">
            <w:pPr>
              <w:jc w:val="center"/>
              <w:rPr>
                <w:rFonts w:cstheme="minorHAnsi"/>
                <w:b/>
                <w:bCs/>
                <w:lang w:val="eu-ES"/>
              </w:rPr>
            </w:pPr>
            <w:r w:rsidRPr="0068213F">
              <w:rPr>
                <w:rFonts w:cstheme="minorHAnsi"/>
                <w:b/>
                <w:bCs/>
                <w:lang w:val="eu-ES"/>
              </w:rPr>
              <w:t>Saila</w:t>
            </w:r>
          </w:p>
        </w:tc>
        <w:tc>
          <w:tcPr>
            <w:tcW w:w="1245" w:type="dxa"/>
            <w:gridSpan w:val="3"/>
          </w:tcPr>
          <w:p w14:paraId="421CED08" w14:textId="77777777" w:rsidR="007A5EB4" w:rsidRPr="0068213F" w:rsidRDefault="007A5EB4" w:rsidP="00842FF3">
            <w:pPr>
              <w:jc w:val="center"/>
              <w:rPr>
                <w:rFonts w:cstheme="minorHAnsi"/>
                <w:b/>
                <w:bCs/>
                <w:lang w:val="eu-ES"/>
              </w:rPr>
            </w:pPr>
            <w:r w:rsidRPr="0068213F">
              <w:rPr>
                <w:rFonts w:cstheme="minorHAnsi"/>
                <w:b/>
                <w:bCs/>
                <w:lang w:val="eu-ES"/>
              </w:rPr>
              <w:t>Espediente</w:t>
            </w:r>
          </w:p>
          <w:p w14:paraId="6ABE1915" w14:textId="77777777" w:rsidR="007A5EB4" w:rsidRPr="0068213F" w:rsidRDefault="007A5EB4" w:rsidP="00842FF3">
            <w:pPr>
              <w:jc w:val="center"/>
              <w:rPr>
                <w:rFonts w:cstheme="minorHAnsi"/>
                <w:b/>
                <w:bCs/>
                <w:lang w:val="eu-ES"/>
              </w:rPr>
            </w:pPr>
            <w:r w:rsidRPr="0068213F">
              <w:rPr>
                <w:rFonts w:cstheme="minorHAnsi"/>
                <w:b/>
                <w:bCs/>
                <w:lang w:val="eu-ES"/>
              </w:rPr>
              <w:t>zk.</w:t>
            </w:r>
          </w:p>
        </w:tc>
        <w:tc>
          <w:tcPr>
            <w:tcW w:w="3452" w:type="dxa"/>
          </w:tcPr>
          <w:p w14:paraId="19D517EB" w14:textId="77777777" w:rsidR="007A5EB4" w:rsidRPr="0068213F" w:rsidRDefault="007A5EB4" w:rsidP="00842FF3">
            <w:pPr>
              <w:jc w:val="center"/>
              <w:rPr>
                <w:rFonts w:cstheme="minorHAnsi"/>
                <w:b/>
                <w:bCs/>
                <w:lang w:val="eu-ES"/>
              </w:rPr>
            </w:pPr>
            <w:r w:rsidRPr="0068213F">
              <w:rPr>
                <w:rFonts w:cstheme="minorHAnsi"/>
                <w:b/>
                <w:bCs/>
                <w:lang w:val="eu-ES"/>
              </w:rPr>
              <w:t>Eskaera</w:t>
            </w:r>
          </w:p>
        </w:tc>
        <w:tc>
          <w:tcPr>
            <w:tcW w:w="1985" w:type="dxa"/>
          </w:tcPr>
          <w:p w14:paraId="1F034B52" w14:textId="77777777" w:rsidR="007A5EB4" w:rsidRPr="0068213F" w:rsidRDefault="007A5EB4" w:rsidP="00842FF3">
            <w:pPr>
              <w:jc w:val="center"/>
              <w:rPr>
                <w:rFonts w:cstheme="minorHAnsi"/>
                <w:b/>
                <w:bCs/>
                <w:lang w:val="eu-ES"/>
              </w:rPr>
            </w:pPr>
            <w:r w:rsidRPr="0068213F">
              <w:rPr>
                <w:rFonts w:cstheme="minorHAnsi"/>
                <w:b/>
                <w:bCs/>
                <w:lang w:val="eu-ES"/>
              </w:rPr>
              <w:t xml:space="preserve">Ebazpenaren </w:t>
            </w:r>
          </w:p>
          <w:p w14:paraId="5C6D3E10" w14:textId="77777777" w:rsidR="007A5EB4" w:rsidRPr="0068213F" w:rsidRDefault="007A5EB4" w:rsidP="00842FF3">
            <w:pPr>
              <w:jc w:val="center"/>
              <w:rPr>
                <w:rFonts w:cstheme="minorHAnsi"/>
                <w:b/>
                <w:bCs/>
                <w:lang w:val="eu-ES"/>
              </w:rPr>
            </w:pPr>
            <w:r w:rsidRPr="0068213F">
              <w:rPr>
                <w:rFonts w:cstheme="minorHAnsi"/>
                <w:b/>
                <w:bCs/>
                <w:lang w:val="eu-ES"/>
              </w:rPr>
              <w:t>zentzua</w:t>
            </w:r>
          </w:p>
        </w:tc>
      </w:tr>
      <w:tr w:rsidR="007A5EB4" w:rsidRPr="0068213F" w14:paraId="33F75124" w14:textId="77777777" w:rsidTr="00842FF3">
        <w:trPr>
          <w:gridAfter w:val="2"/>
          <w:wAfter w:w="35" w:type="dxa"/>
        </w:trPr>
        <w:tc>
          <w:tcPr>
            <w:tcW w:w="1682" w:type="dxa"/>
            <w:vMerge w:val="restart"/>
          </w:tcPr>
          <w:p w14:paraId="2E6CFFA4" w14:textId="77777777" w:rsidR="007A5EB4" w:rsidRPr="0068213F" w:rsidRDefault="007A5EB4" w:rsidP="00842FF3">
            <w:pPr>
              <w:rPr>
                <w:rFonts w:cstheme="minorHAnsi"/>
                <w:b/>
                <w:bCs/>
                <w:lang w:val="eu-ES"/>
              </w:rPr>
            </w:pPr>
            <w:r w:rsidRPr="0068213F">
              <w:rPr>
                <w:rFonts w:cstheme="minorHAnsi"/>
                <w:b/>
                <w:bCs/>
                <w:lang w:val="eu-ES"/>
              </w:rPr>
              <w:t>Diputatu Nagusia</w:t>
            </w:r>
          </w:p>
        </w:tc>
        <w:tc>
          <w:tcPr>
            <w:tcW w:w="1245" w:type="dxa"/>
            <w:gridSpan w:val="3"/>
          </w:tcPr>
          <w:p w14:paraId="26980DCC" w14:textId="77777777" w:rsidR="007A5EB4" w:rsidRPr="0068213F" w:rsidRDefault="007A5EB4" w:rsidP="00842FF3">
            <w:pPr>
              <w:rPr>
                <w:rFonts w:cstheme="minorHAnsi"/>
                <w:sz w:val="20"/>
                <w:szCs w:val="20"/>
                <w:lang w:val="eu-ES"/>
              </w:rPr>
            </w:pPr>
            <w:r w:rsidRPr="0068213F">
              <w:rPr>
                <w:rFonts w:cstheme="minorHAnsi"/>
                <w:sz w:val="20"/>
                <w:szCs w:val="20"/>
                <w:lang w:val="eu-ES"/>
              </w:rPr>
              <w:t>8</w:t>
            </w:r>
          </w:p>
        </w:tc>
        <w:tc>
          <w:tcPr>
            <w:tcW w:w="3452" w:type="dxa"/>
          </w:tcPr>
          <w:p w14:paraId="32560F12" w14:textId="77777777" w:rsidR="007A5EB4" w:rsidRPr="0068213F" w:rsidRDefault="007A5EB4" w:rsidP="00842FF3">
            <w:pPr>
              <w:rPr>
                <w:rFonts w:cstheme="minorHAnsi"/>
                <w:sz w:val="20"/>
                <w:szCs w:val="20"/>
                <w:lang w:val="eu-ES"/>
              </w:rPr>
            </w:pPr>
            <w:r w:rsidRPr="0068213F">
              <w:rPr>
                <w:rFonts w:cstheme="minorHAnsi"/>
                <w:sz w:val="20"/>
                <w:szCs w:val="20"/>
                <w:lang w:val="eu-ES"/>
              </w:rPr>
              <w:t xml:space="preserve">Diputatu nagusiari Uribarri Ganboako urtegiaren eraikuntzari buruzko erreportaje batean parte hartzeko gonbidapenari buruzko informazioa eskatu du. </w:t>
            </w:r>
          </w:p>
          <w:p w14:paraId="2A8CF5B7" w14:textId="77777777" w:rsidR="007A5EB4" w:rsidRPr="0068213F" w:rsidRDefault="007A5EB4" w:rsidP="00842FF3">
            <w:pPr>
              <w:rPr>
                <w:rFonts w:cstheme="minorHAnsi"/>
                <w:b/>
                <w:bCs/>
                <w:sz w:val="20"/>
                <w:szCs w:val="20"/>
                <w:lang w:val="eu-ES"/>
              </w:rPr>
            </w:pPr>
          </w:p>
        </w:tc>
        <w:tc>
          <w:tcPr>
            <w:tcW w:w="1985" w:type="dxa"/>
          </w:tcPr>
          <w:p w14:paraId="7CBB2E97" w14:textId="77777777" w:rsidR="007A5EB4" w:rsidRPr="0068213F" w:rsidRDefault="007A5EB4" w:rsidP="00842FF3">
            <w:pPr>
              <w:rPr>
                <w:rFonts w:cstheme="minorHAnsi"/>
                <w:b/>
                <w:bCs/>
                <w:sz w:val="20"/>
                <w:szCs w:val="20"/>
                <w:lang w:val="eu-ES"/>
              </w:rPr>
            </w:pPr>
            <w:r w:rsidRPr="0068213F">
              <w:rPr>
                <w:rFonts w:cstheme="minorHAnsi"/>
                <w:b/>
                <w:bCs/>
                <w:sz w:val="20"/>
                <w:szCs w:val="20"/>
                <w:lang w:val="eu-ES"/>
              </w:rPr>
              <w:t>Baietsia</w:t>
            </w:r>
          </w:p>
        </w:tc>
      </w:tr>
      <w:tr w:rsidR="007A5EB4" w:rsidRPr="0068213F" w14:paraId="390DE5EA" w14:textId="77777777" w:rsidTr="00842FF3">
        <w:trPr>
          <w:gridAfter w:val="2"/>
          <w:wAfter w:w="35" w:type="dxa"/>
        </w:trPr>
        <w:tc>
          <w:tcPr>
            <w:tcW w:w="1682" w:type="dxa"/>
            <w:vMerge/>
          </w:tcPr>
          <w:p w14:paraId="31F09657" w14:textId="77777777" w:rsidR="007A5EB4" w:rsidRPr="0068213F" w:rsidRDefault="007A5EB4" w:rsidP="00842FF3">
            <w:pPr>
              <w:rPr>
                <w:rFonts w:cstheme="minorHAnsi"/>
                <w:lang w:val="eu-ES"/>
              </w:rPr>
            </w:pPr>
          </w:p>
        </w:tc>
        <w:tc>
          <w:tcPr>
            <w:tcW w:w="1245" w:type="dxa"/>
            <w:gridSpan w:val="3"/>
          </w:tcPr>
          <w:p w14:paraId="75C44D49" w14:textId="77777777" w:rsidR="007A5EB4" w:rsidRPr="0068213F" w:rsidRDefault="007A5EB4" w:rsidP="00842FF3">
            <w:pPr>
              <w:rPr>
                <w:rFonts w:cstheme="minorHAnsi"/>
                <w:sz w:val="20"/>
                <w:szCs w:val="20"/>
                <w:lang w:val="eu-ES"/>
              </w:rPr>
            </w:pPr>
            <w:r w:rsidRPr="0068213F">
              <w:rPr>
                <w:rFonts w:cstheme="minorHAnsi"/>
                <w:sz w:val="20"/>
                <w:szCs w:val="20"/>
                <w:lang w:val="eu-ES"/>
              </w:rPr>
              <w:t>9</w:t>
            </w:r>
          </w:p>
        </w:tc>
        <w:tc>
          <w:tcPr>
            <w:tcW w:w="3452" w:type="dxa"/>
          </w:tcPr>
          <w:p w14:paraId="06D5E6E1" w14:textId="77777777" w:rsidR="007A5EB4" w:rsidRPr="0068213F" w:rsidRDefault="007A5EB4" w:rsidP="00842FF3">
            <w:pPr>
              <w:rPr>
                <w:rFonts w:cstheme="minorHAnsi"/>
                <w:sz w:val="20"/>
                <w:szCs w:val="20"/>
                <w:lang w:val="eu-ES"/>
              </w:rPr>
            </w:pPr>
            <w:r w:rsidRPr="0068213F">
              <w:rPr>
                <w:rFonts w:cstheme="minorHAnsi"/>
                <w:sz w:val="20"/>
                <w:szCs w:val="20"/>
                <w:lang w:val="eu-ES"/>
              </w:rPr>
              <w:t>Langara Ganboan desafektatutako bide kopurua eskatu du.</w:t>
            </w:r>
            <w:r w:rsidRPr="0068213F">
              <w:rPr>
                <w:rFonts w:cstheme="minorHAnsi"/>
                <w:sz w:val="20"/>
                <w:szCs w:val="20"/>
                <w:lang w:val="eu-ES"/>
              </w:rPr>
              <w:tab/>
              <w:t>.</w:t>
            </w:r>
          </w:p>
        </w:tc>
        <w:tc>
          <w:tcPr>
            <w:tcW w:w="1985" w:type="dxa"/>
          </w:tcPr>
          <w:p w14:paraId="5706F4DE" w14:textId="77777777" w:rsidR="007A5EB4" w:rsidRPr="0068213F" w:rsidRDefault="007A5EB4" w:rsidP="00842FF3">
            <w:pPr>
              <w:rPr>
                <w:rFonts w:cstheme="minorHAnsi"/>
                <w:b/>
                <w:bCs/>
                <w:sz w:val="20"/>
                <w:szCs w:val="20"/>
                <w:lang w:val="eu-ES"/>
              </w:rPr>
            </w:pPr>
            <w:r w:rsidRPr="0068213F">
              <w:rPr>
                <w:rFonts w:cstheme="minorHAnsi"/>
                <w:b/>
                <w:bCs/>
                <w:sz w:val="20"/>
                <w:szCs w:val="20"/>
                <w:lang w:val="eu-ES"/>
              </w:rPr>
              <w:t xml:space="preserve">Atzera egina </w:t>
            </w:r>
          </w:p>
          <w:p w14:paraId="40ECCC27" w14:textId="77777777" w:rsidR="007A5EB4" w:rsidRPr="0068213F" w:rsidRDefault="007A5EB4" w:rsidP="00842FF3">
            <w:pPr>
              <w:rPr>
                <w:rFonts w:cstheme="minorHAnsi"/>
                <w:sz w:val="20"/>
                <w:szCs w:val="20"/>
                <w:lang w:val="eu-ES"/>
              </w:rPr>
            </w:pPr>
            <w:r w:rsidRPr="0068213F">
              <w:rPr>
                <w:rFonts w:cstheme="minorHAnsi"/>
                <w:sz w:val="20"/>
                <w:szCs w:val="20"/>
                <w:lang w:val="eu-ES"/>
              </w:rPr>
              <w:t>Arrazoia: eskatzaileak ez dio erantzun zuzenketa-zehaztapen errekerimenduari</w:t>
            </w:r>
          </w:p>
          <w:p w14:paraId="5760D666" w14:textId="77777777" w:rsidR="007A5EB4" w:rsidRPr="0068213F" w:rsidRDefault="007A5EB4" w:rsidP="00842FF3">
            <w:pPr>
              <w:rPr>
                <w:rFonts w:cstheme="minorHAnsi"/>
                <w:sz w:val="20"/>
                <w:szCs w:val="20"/>
                <w:lang w:val="eu-ES"/>
              </w:rPr>
            </w:pPr>
          </w:p>
        </w:tc>
      </w:tr>
      <w:tr w:rsidR="007A5EB4" w:rsidRPr="0068213F" w14:paraId="1007252D" w14:textId="77777777" w:rsidTr="00842FF3">
        <w:trPr>
          <w:gridAfter w:val="2"/>
          <w:wAfter w:w="35" w:type="dxa"/>
        </w:trPr>
        <w:tc>
          <w:tcPr>
            <w:tcW w:w="1682" w:type="dxa"/>
            <w:vMerge/>
          </w:tcPr>
          <w:p w14:paraId="653A1A32" w14:textId="77777777" w:rsidR="007A5EB4" w:rsidRPr="0068213F" w:rsidRDefault="007A5EB4" w:rsidP="00842FF3">
            <w:pPr>
              <w:rPr>
                <w:rFonts w:cstheme="minorHAnsi"/>
                <w:lang w:val="eu-ES"/>
              </w:rPr>
            </w:pPr>
          </w:p>
        </w:tc>
        <w:tc>
          <w:tcPr>
            <w:tcW w:w="1245" w:type="dxa"/>
            <w:gridSpan w:val="3"/>
          </w:tcPr>
          <w:p w14:paraId="010BE85A" w14:textId="77777777" w:rsidR="007A5EB4" w:rsidRPr="0068213F" w:rsidRDefault="007A5EB4" w:rsidP="00842FF3">
            <w:pPr>
              <w:rPr>
                <w:rFonts w:cstheme="minorHAnsi"/>
                <w:sz w:val="20"/>
                <w:szCs w:val="20"/>
                <w:lang w:val="eu-ES"/>
              </w:rPr>
            </w:pPr>
            <w:r w:rsidRPr="0068213F">
              <w:rPr>
                <w:rFonts w:cstheme="minorHAnsi"/>
                <w:sz w:val="20"/>
                <w:szCs w:val="20"/>
                <w:lang w:val="eu-ES"/>
              </w:rPr>
              <w:t>10</w:t>
            </w:r>
          </w:p>
        </w:tc>
        <w:tc>
          <w:tcPr>
            <w:tcW w:w="3452" w:type="dxa"/>
          </w:tcPr>
          <w:p w14:paraId="40DD85A9" w14:textId="77777777" w:rsidR="007A5EB4" w:rsidRPr="0068213F" w:rsidRDefault="007A5EB4" w:rsidP="00842FF3">
            <w:pPr>
              <w:rPr>
                <w:rFonts w:cstheme="minorHAnsi"/>
                <w:sz w:val="20"/>
                <w:szCs w:val="20"/>
                <w:lang w:val="eu-ES"/>
              </w:rPr>
            </w:pPr>
            <w:r w:rsidRPr="0068213F">
              <w:rPr>
                <w:rFonts w:cstheme="minorHAnsi"/>
                <w:sz w:val="20"/>
                <w:szCs w:val="20"/>
                <w:lang w:val="eu-ES"/>
              </w:rPr>
              <w:t>Foru Aldundiko presidenteen zerrenda, Vicente Abreu eta Madariaga jaunarekin hasita, 1943an, gaur arte.</w:t>
            </w:r>
          </w:p>
          <w:p w14:paraId="0D5D6A62" w14:textId="77777777" w:rsidR="007A5EB4" w:rsidRPr="0068213F" w:rsidRDefault="007A5EB4" w:rsidP="00842FF3">
            <w:pPr>
              <w:rPr>
                <w:rFonts w:cstheme="minorHAnsi"/>
                <w:sz w:val="20"/>
                <w:szCs w:val="20"/>
                <w:lang w:val="eu-ES"/>
              </w:rPr>
            </w:pPr>
          </w:p>
        </w:tc>
        <w:tc>
          <w:tcPr>
            <w:tcW w:w="1985" w:type="dxa"/>
          </w:tcPr>
          <w:p w14:paraId="53C6E334" w14:textId="77777777" w:rsidR="007A5EB4" w:rsidRPr="0068213F" w:rsidRDefault="007A5EB4" w:rsidP="00842FF3">
            <w:pPr>
              <w:rPr>
                <w:rFonts w:cstheme="minorHAnsi"/>
                <w:b/>
                <w:bCs/>
                <w:sz w:val="20"/>
                <w:szCs w:val="20"/>
                <w:lang w:val="eu-ES"/>
              </w:rPr>
            </w:pPr>
            <w:r w:rsidRPr="0068213F">
              <w:rPr>
                <w:rFonts w:cstheme="minorHAnsi"/>
                <w:b/>
                <w:bCs/>
                <w:sz w:val="20"/>
                <w:szCs w:val="20"/>
                <w:lang w:val="eu-ES"/>
              </w:rPr>
              <w:t>Baietsia</w:t>
            </w:r>
          </w:p>
        </w:tc>
      </w:tr>
      <w:tr w:rsidR="007A5EB4" w:rsidRPr="0068213F" w14:paraId="06BC50EB" w14:textId="77777777" w:rsidTr="00842FF3">
        <w:trPr>
          <w:gridAfter w:val="2"/>
          <w:wAfter w:w="35" w:type="dxa"/>
        </w:trPr>
        <w:tc>
          <w:tcPr>
            <w:tcW w:w="1682" w:type="dxa"/>
            <w:vMerge/>
          </w:tcPr>
          <w:p w14:paraId="7D29D64F" w14:textId="77777777" w:rsidR="007A5EB4" w:rsidRPr="0068213F" w:rsidRDefault="007A5EB4" w:rsidP="00842FF3">
            <w:pPr>
              <w:rPr>
                <w:rFonts w:cstheme="minorHAnsi"/>
                <w:lang w:val="eu-ES"/>
              </w:rPr>
            </w:pPr>
          </w:p>
        </w:tc>
        <w:tc>
          <w:tcPr>
            <w:tcW w:w="1245" w:type="dxa"/>
            <w:gridSpan w:val="3"/>
          </w:tcPr>
          <w:p w14:paraId="490F7FEC" w14:textId="77777777" w:rsidR="007A5EB4" w:rsidRPr="0068213F" w:rsidRDefault="007A5EB4" w:rsidP="00842FF3">
            <w:pPr>
              <w:rPr>
                <w:rFonts w:cstheme="minorHAnsi"/>
                <w:sz w:val="20"/>
                <w:szCs w:val="20"/>
                <w:lang w:val="eu-ES"/>
              </w:rPr>
            </w:pPr>
            <w:r w:rsidRPr="0068213F">
              <w:rPr>
                <w:rFonts w:cstheme="minorHAnsi"/>
                <w:sz w:val="20"/>
                <w:szCs w:val="20"/>
                <w:lang w:val="eu-ES"/>
              </w:rPr>
              <w:t>25</w:t>
            </w:r>
          </w:p>
        </w:tc>
        <w:tc>
          <w:tcPr>
            <w:tcW w:w="3452" w:type="dxa"/>
          </w:tcPr>
          <w:p w14:paraId="72AB57E0" w14:textId="77777777" w:rsidR="007A5EB4" w:rsidRPr="0068213F" w:rsidRDefault="007A5EB4" w:rsidP="00842FF3">
            <w:pPr>
              <w:rPr>
                <w:rFonts w:cstheme="minorHAnsi"/>
                <w:sz w:val="20"/>
                <w:szCs w:val="20"/>
                <w:lang w:val="eu-ES"/>
              </w:rPr>
            </w:pPr>
            <w:r w:rsidRPr="0068213F">
              <w:rPr>
                <w:rFonts w:cstheme="minorHAnsi"/>
                <w:sz w:val="20"/>
                <w:szCs w:val="20"/>
                <w:lang w:val="eu-ES"/>
              </w:rPr>
              <w:t>Zuzendari bati (Jose Luis Cimiano) buruzko datuak eskatu ditu.</w:t>
            </w:r>
          </w:p>
          <w:p w14:paraId="32570FBB" w14:textId="77777777" w:rsidR="007A5EB4" w:rsidRPr="0068213F" w:rsidRDefault="007A5EB4" w:rsidP="00842FF3">
            <w:pPr>
              <w:rPr>
                <w:rFonts w:cstheme="minorHAnsi"/>
                <w:sz w:val="20"/>
                <w:szCs w:val="20"/>
                <w:lang w:val="eu-ES"/>
              </w:rPr>
            </w:pPr>
          </w:p>
        </w:tc>
        <w:tc>
          <w:tcPr>
            <w:tcW w:w="1985" w:type="dxa"/>
          </w:tcPr>
          <w:p w14:paraId="51034D61" w14:textId="77777777" w:rsidR="007A5EB4" w:rsidRPr="0068213F" w:rsidRDefault="007A5EB4" w:rsidP="00842FF3">
            <w:pPr>
              <w:rPr>
                <w:rFonts w:cstheme="minorHAnsi"/>
                <w:b/>
                <w:bCs/>
                <w:sz w:val="20"/>
                <w:szCs w:val="20"/>
                <w:lang w:val="eu-ES"/>
              </w:rPr>
            </w:pPr>
            <w:r w:rsidRPr="0068213F">
              <w:rPr>
                <w:rFonts w:cstheme="minorHAnsi"/>
                <w:b/>
                <w:bCs/>
                <w:sz w:val="20"/>
                <w:szCs w:val="20"/>
                <w:lang w:val="eu-ES"/>
              </w:rPr>
              <w:t>Baietsia</w:t>
            </w:r>
          </w:p>
        </w:tc>
      </w:tr>
      <w:tr w:rsidR="007A5EB4" w:rsidRPr="0068213F" w14:paraId="4FF4A882" w14:textId="77777777" w:rsidTr="00842FF3">
        <w:trPr>
          <w:gridAfter w:val="2"/>
          <w:wAfter w:w="35" w:type="dxa"/>
        </w:trPr>
        <w:tc>
          <w:tcPr>
            <w:tcW w:w="1682" w:type="dxa"/>
            <w:vMerge/>
          </w:tcPr>
          <w:p w14:paraId="0178F036" w14:textId="77777777" w:rsidR="007A5EB4" w:rsidRPr="0068213F" w:rsidRDefault="007A5EB4" w:rsidP="00842FF3">
            <w:pPr>
              <w:rPr>
                <w:rFonts w:cstheme="minorHAnsi"/>
                <w:lang w:val="eu-ES"/>
              </w:rPr>
            </w:pPr>
          </w:p>
        </w:tc>
        <w:tc>
          <w:tcPr>
            <w:tcW w:w="1245" w:type="dxa"/>
            <w:gridSpan w:val="3"/>
          </w:tcPr>
          <w:p w14:paraId="17A3FADF" w14:textId="77777777" w:rsidR="007A5EB4" w:rsidRPr="0068213F" w:rsidRDefault="007A5EB4" w:rsidP="00842FF3">
            <w:pPr>
              <w:rPr>
                <w:rFonts w:cstheme="minorHAnsi"/>
                <w:sz w:val="20"/>
                <w:szCs w:val="20"/>
                <w:lang w:val="eu-ES"/>
              </w:rPr>
            </w:pPr>
            <w:r w:rsidRPr="0068213F">
              <w:rPr>
                <w:rFonts w:cstheme="minorHAnsi"/>
                <w:sz w:val="20"/>
                <w:szCs w:val="20"/>
                <w:lang w:val="eu-ES"/>
              </w:rPr>
              <w:t>30</w:t>
            </w:r>
          </w:p>
        </w:tc>
        <w:tc>
          <w:tcPr>
            <w:tcW w:w="3452" w:type="dxa"/>
          </w:tcPr>
          <w:p w14:paraId="08DBF9C9" w14:textId="77777777" w:rsidR="007A5EB4" w:rsidRPr="0068213F" w:rsidRDefault="007A5EB4" w:rsidP="00842FF3">
            <w:pPr>
              <w:rPr>
                <w:rFonts w:cstheme="minorHAnsi"/>
                <w:sz w:val="20"/>
                <w:szCs w:val="20"/>
                <w:lang w:val="eu-ES"/>
              </w:rPr>
            </w:pPr>
            <w:r w:rsidRPr="0068213F">
              <w:rPr>
                <w:rFonts w:cstheme="minorHAnsi"/>
                <w:sz w:val="20"/>
                <w:szCs w:val="20"/>
                <w:lang w:val="eu-ES"/>
              </w:rPr>
              <w:t>Diputatu nagusi izandako honen espedientea eskatu du:  Emilio Guevara Saleta.</w:t>
            </w:r>
            <w:r w:rsidRPr="0068213F">
              <w:rPr>
                <w:rFonts w:cstheme="minorHAnsi"/>
                <w:sz w:val="20"/>
                <w:szCs w:val="20"/>
                <w:lang w:val="eu-ES"/>
              </w:rPr>
              <w:tab/>
            </w:r>
          </w:p>
        </w:tc>
        <w:tc>
          <w:tcPr>
            <w:tcW w:w="1985" w:type="dxa"/>
          </w:tcPr>
          <w:p w14:paraId="7A0A388B" w14:textId="77777777" w:rsidR="007A5EB4" w:rsidRPr="0068213F" w:rsidRDefault="007A5EB4" w:rsidP="00842FF3">
            <w:pPr>
              <w:rPr>
                <w:rFonts w:cstheme="minorHAnsi"/>
                <w:b/>
                <w:bCs/>
                <w:sz w:val="20"/>
                <w:szCs w:val="20"/>
                <w:lang w:val="eu-ES"/>
              </w:rPr>
            </w:pPr>
            <w:r w:rsidRPr="0068213F">
              <w:rPr>
                <w:rFonts w:cstheme="minorHAnsi"/>
                <w:b/>
                <w:bCs/>
                <w:sz w:val="20"/>
                <w:szCs w:val="20"/>
                <w:lang w:val="eu-ES"/>
              </w:rPr>
              <w:t xml:space="preserve">Atzera egina </w:t>
            </w:r>
          </w:p>
          <w:p w14:paraId="75282E9B" w14:textId="77777777" w:rsidR="007A5EB4" w:rsidRPr="0068213F" w:rsidRDefault="007A5EB4" w:rsidP="00842FF3">
            <w:pPr>
              <w:rPr>
                <w:rFonts w:cstheme="minorHAnsi"/>
                <w:sz w:val="20"/>
                <w:szCs w:val="20"/>
                <w:lang w:val="eu-ES"/>
              </w:rPr>
            </w:pPr>
            <w:r w:rsidRPr="0068213F">
              <w:rPr>
                <w:rFonts w:cstheme="minorHAnsi"/>
                <w:sz w:val="20"/>
                <w:szCs w:val="20"/>
                <w:lang w:val="eu-ES"/>
              </w:rPr>
              <w:t>Arrazoia: eskatzaileak ez dio erantzun zuzenketa-zehaztapen errekerimenduari</w:t>
            </w:r>
          </w:p>
          <w:p w14:paraId="2190ED84" w14:textId="77777777" w:rsidR="007A5EB4" w:rsidRPr="0068213F" w:rsidRDefault="007A5EB4" w:rsidP="00842FF3">
            <w:pPr>
              <w:rPr>
                <w:rFonts w:cstheme="minorHAnsi"/>
                <w:sz w:val="20"/>
                <w:szCs w:val="20"/>
                <w:lang w:val="eu-ES"/>
              </w:rPr>
            </w:pPr>
          </w:p>
        </w:tc>
      </w:tr>
      <w:tr w:rsidR="007A5EB4" w:rsidRPr="0068213F" w14:paraId="557A6096" w14:textId="77777777" w:rsidTr="00842FF3">
        <w:trPr>
          <w:gridAfter w:val="2"/>
          <w:wAfter w:w="35" w:type="dxa"/>
        </w:trPr>
        <w:tc>
          <w:tcPr>
            <w:tcW w:w="1682" w:type="dxa"/>
            <w:vMerge w:val="restart"/>
          </w:tcPr>
          <w:p w14:paraId="77F16EF8" w14:textId="77777777" w:rsidR="007A5EB4" w:rsidRPr="0068213F" w:rsidRDefault="007A5EB4" w:rsidP="00842FF3">
            <w:pPr>
              <w:rPr>
                <w:rFonts w:cstheme="minorHAnsi"/>
                <w:b/>
                <w:bCs/>
                <w:lang w:val="eu-ES"/>
              </w:rPr>
            </w:pPr>
            <w:r w:rsidRPr="0068213F">
              <w:rPr>
                <w:rFonts w:cstheme="minorHAnsi"/>
                <w:b/>
                <w:bCs/>
                <w:lang w:val="eu-ES"/>
              </w:rPr>
              <w:t>Ekonomia Garapena, Berrikuntza eta Demografia Erronka</w:t>
            </w:r>
          </w:p>
        </w:tc>
        <w:tc>
          <w:tcPr>
            <w:tcW w:w="1245" w:type="dxa"/>
            <w:gridSpan w:val="3"/>
          </w:tcPr>
          <w:p w14:paraId="043B27F1" w14:textId="77777777" w:rsidR="007A5EB4" w:rsidRPr="0068213F" w:rsidRDefault="007A5EB4" w:rsidP="00842FF3">
            <w:pPr>
              <w:rPr>
                <w:sz w:val="20"/>
                <w:szCs w:val="20"/>
                <w:lang w:val="eu-ES"/>
              </w:rPr>
            </w:pPr>
            <w:r w:rsidRPr="0068213F">
              <w:rPr>
                <w:sz w:val="20"/>
                <w:szCs w:val="20"/>
                <w:lang w:val="eu-ES"/>
              </w:rPr>
              <w:t>4 y 14</w:t>
            </w:r>
          </w:p>
        </w:tc>
        <w:tc>
          <w:tcPr>
            <w:tcW w:w="3452" w:type="dxa"/>
          </w:tcPr>
          <w:p w14:paraId="6C78082A" w14:textId="77777777" w:rsidR="007A5EB4" w:rsidRPr="0068213F" w:rsidRDefault="007A5EB4" w:rsidP="00842FF3">
            <w:pPr>
              <w:rPr>
                <w:sz w:val="20"/>
                <w:szCs w:val="20"/>
                <w:lang w:val="eu-ES"/>
              </w:rPr>
            </w:pPr>
            <w:r w:rsidRPr="0068213F">
              <w:rPr>
                <w:sz w:val="20"/>
                <w:szCs w:val="20"/>
                <w:lang w:val="eu-ES"/>
              </w:rPr>
              <w:t>Naturgolf SAko langileen soldata eta ordainsariei buruzko informazioa eskatu du.</w:t>
            </w:r>
          </w:p>
          <w:p w14:paraId="53DE1543" w14:textId="77777777" w:rsidR="007A5EB4" w:rsidRPr="0068213F" w:rsidRDefault="007A5EB4" w:rsidP="00842FF3">
            <w:pPr>
              <w:rPr>
                <w:sz w:val="20"/>
                <w:szCs w:val="20"/>
                <w:lang w:val="eu-ES"/>
              </w:rPr>
            </w:pPr>
          </w:p>
        </w:tc>
        <w:tc>
          <w:tcPr>
            <w:tcW w:w="1985" w:type="dxa"/>
          </w:tcPr>
          <w:p w14:paraId="09E29BA9" w14:textId="77777777" w:rsidR="007A5EB4" w:rsidRPr="0068213F" w:rsidRDefault="007A5EB4" w:rsidP="00842FF3">
            <w:pPr>
              <w:rPr>
                <w:sz w:val="20"/>
                <w:szCs w:val="20"/>
                <w:lang w:val="eu-ES"/>
              </w:rPr>
            </w:pPr>
            <w:r w:rsidRPr="0068213F">
              <w:rPr>
                <w:rFonts w:cstheme="minorHAnsi"/>
                <w:b/>
                <w:bCs/>
                <w:sz w:val="20"/>
                <w:szCs w:val="20"/>
                <w:lang w:val="eu-ES"/>
              </w:rPr>
              <w:t>Baietsia</w:t>
            </w:r>
          </w:p>
        </w:tc>
      </w:tr>
      <w:tr w:rsidR="007A5EB4" w:rsidRPr="0068213F" w14:paraId="7BFCF11B" w14:textId="77777777" w:rsidTr="00842FF3">
        <w:trPr>
          <w:gridAfter w:val="2"/>
          <w:wAfter w:w="35" w:type="dxa"/>
        </w:trPr>
        <w:tc>
          <w:tcPr>
            <w:tcW w:w="1682" w:type="dxa"/>
            <w:vMerge/>
          </w:tcPr>
          <w:p w14:paraId="52D82B30" w14:textId="77777777" w:rsidR="007A5EB4" w:rsidRPr="0068213F" w:rsidRDefault="007A5EB4" w:rsidP="00842FF3">
            <w:pPr>
              <w:rPr>
                <w:lang w:val="eu-ES"/>
              </w:rPr>
            </w:pPr>
          </w:p>
        </w:tc>
        <w:tc>
          <w:tcPr>
            <w:tcW w:w="1245" w:type="dxa"/>
            <w:gridSpan w:val="3"/>
          </w:tcPr>
          <w:p w14:paraId="49FDC254" w14:textId="77777777" w:rsidR="007A5EB4" w:rsidRPr="0068213F" w:rsidRDefault="007A5EB4" w:rsidP="00842FF3">
            <w:pPr>
              <w:rPr>
                <w:sz w:val="20"/>
                <w:szCs w:val="20"/>
                <w:lang w:val="eu-ES"/>
              </w:rPr>
            </w:pPr>
            <w:r w:rsidRPr="0068213F">
              <w:rPr>
                <w:sz w:val="20"/>
                <w:szCs w:val="20"/>
                <w:lang w:val="eu-ES"/>
              </w:rPr>
              <w:t>36</w:t>
            </w:r>
          </w:p>
        </w:tc>
        <w:tc>
          <w:tcPr>
            <w:tcW w:w="3452" w:type="dxa"/>
          </w:tcPr>
          <w:p w14:paraId="2714EDF4" w14:textId="77777777" w:rsidR="007A5EB4" w:rsidRPr="0068213F" w:rsidRDefault="007A5EB4" w:rsidP="00842FF3">
            <w:pPr>
              <w:rPr>
                <w:sz w:val="20"/>
                <w:szCs w:val="20"/>
                <w:lang w:val="eu-ES"/>
              </w:rPr>
            </w:pPr>
            <w:r w:rsidRPr="0068213F">
              <w:rPr>
                <w:sz w:val="20"/>
                <w:szCs w:val="20"/>
                <w:lang w:val="eu-ES"/>
              </w:rPr>
              <w:t>Arabako puntu jakin batean banda zabala instalatzeko egoerari buruzko informazioa eskatu du.</w:t>
            </w:r>
          </w:p>
          <w:p w14:paraId="68F97085" w14:textId="77777777" w:rsidR="007A5EB4" w:rsidRPr="0068213F" w:rsidRDefault="007A5EB4" w:rsidP="00842FF3">
            <w:pPr>
              <w:rPr>
                <w:sz w:val="20"/>
                <w:szCs w:val="20"/>
                <w:lang w:val="eu-ES"/>
              </w:rPr>
            </w:pPr>
          </w:p>
        </w:tc>
        <w:tc>
          <w:tcPr>
            <w:tcW w:w="1985" w:type="dxa"/>
          </w:tcPr>
          <w:p w14:paraId="445E9813" w14:textId="77777777" w:rsidR="007A5EB4" w:rsidRPr="0068213F" w:rsidRDefault="007A5EB4" w:rsidP="00842FF3">
            <w:pPr>
              <w:rPr>
                <w:sz w:val="20"/>
                <w:szCs w:val="20"/>
                <w:lang w:val="eu-ES"/>
              </w:rPr>
            </w:pPr>
            <w:r w:rsidRPr="0068213F">
              <w:rPr>
                <w:rFonts w:cstheme="minorHAnsi"/>
                <w:b/>
                <w:bCs/>
                <w:sz w:val="20"/>
                <w:szCs w:val="20"/>
                <w:lang w:val="eu-ES"/>
              </w:rPr>
              <w:t>Baietsia</w:t>
            </w:r>
          </w:p>
        </w:tc>
      </w:tr>
      <w:tr w:rsidR="007A5EB4" w:rsidRPr="0068213F" w14:paraId="077AF94D" w14:textId="77777777" w:rsidTr="00842FF3">
        <w:trPr>
          <w:gridAfter w:val="2"/>
          <w:wAfter w:w="35" w:type="dxa"/>
        </w:trPr>
        <w:tc>
          <w:tcPr>
            <w:tcW w:w="1682" w:type="dxa"/>
            <w:vMerge w:val="restart"/>
          </w:tcPr>
          <w:p w14:paraId="31BAA1B4" w14:textId="77777777" w:rsidR="007A5EB4" w:rsidRPr="0068213F" w:rsidRDefault="007A5EB4" w:rsidP="00842FF3">
            <w:pPr>
              <w:rPr>
                <w:lang w:val="eu-ES"/>
              </w:rPr>
            </w:pPr>
            <w:r w:rsidRPr="0068213F">
              <w:rPr>
                <w:rFonts w:cstheme="minorHAnsi"/>
                <w:b/>
                <w:bCs/>
                <w:lang w:val="eu-ES"/>
              </w:rPr>
              <w:t>Enplegu, Merkataritza eta Turismo Sustapena eta Foru Administrazioa</w:t>
            </w:r>
          </w:p>
        </w:tc>
        <w:tc>
          <w:tcPr>
            <w:tcW w:w="1245" w:type="dxa"/>
            <w:gridSpan w:val="3"/>
          </w:tcPr>
          <w:p w14:paraId="5FDA4AD5" w14:textId="77777777" w:rsidR="007A5EB4" w:rsidRPr="0068213F" w:rsidRDefault="007A5EB4" w:rsidP="00842FF3">
            <w:pPr>
              <w:rPr>
                <w:sz w:val="20"/>
                <w:szCs w:val="20"/>
                <w:lang w:val="eu-ES"/>
              </w:rPr>
            </w:pPr>
            <w:r w:rsidRPr="0068213F">
              <w:rPr>
                <w:sz w:val="20"/>
                <w:szCs w:val="20"/>
                <w:lang w:val="eu-ES"/>
              </w:rPr>
              <w:t>1</w:t>
            </w:r>
          </w:p>
        </w:tc>
        <w:tc>
          <w:tcPr>
            <w:tcW w:w="3452" w:type="dxa"/>
          </w:tcPr>
          <w:p w14:paraId="5475C26A" w14:textId="77777777" w:rsidR="007A5EB4" w:rsidRPr="0068213F" w:rsidRDefault="007A5EB4" w:rsidP="00842FF3">
            <w:pPr>
              <w:rPr>
                <w:sz w:val="20"/>
                <w:szCs w:val="20"/>
                <w:lang w:val="eu-ES"/>
              </w:rPr>
            </w:pPr>
            <w:r w:rsidRPr="0068213F">
              <w:rPr>
                <w:sz w:val="20"/>
                <w:szCs w:val="20"/>
                <w:lang w:val="eu-ES"/>
              </w:rPr>
              <w:t xml:space="preserve">Lanpostuetan hizkuntzaren derrigortasun datak esleitzerakoan nahitaez bete beharreko indizea jartzeko irizpideak zeintzuk diren eta datuak nondik ateratzen diren eta nola kalkulatzen den jakiteko informazioa eskatu du. </w:t>
            </w:r>
          </w:p>
          <w:p w14:paraId="44B05212" w14:textId="77777777" w:rsidR="007A5EB4" w:rsidRPr="0068213F" w:rsidRDefault="007A5EB4" w:rsidP="00842FF3">
            <w:pPr>
              <w:rPr>
                <w:b/>
                <w:bCs/>
                <w:sz w:val="20"/>
                <w:szCs w:val="20"/>
                <w:lang w:val="eu-ES"/>
              </w:rPr>
            </w:pPr>
          </w:p>
        </w:tc>
        <w:tc>
          <w:tcPr>
            <w:tcW w:w="1985" w:type="dxa"/>
          </w:tcPr>
          <w:p w14:paraId="3B495627" w14:textId="77777777" w:rsidR="007A5EB4" w:rsidRPr="0068213F" w:rsidRDefault="007A5EB4" w:rsidP="00842FF3">
            <w:pPr>
              <w:rPr>
                <w:sz w:val="20"/>
                <w:szCs w:val="20"/>
                <w:lang w:val="eu-ES"/>
              </w:rPr>
            </w:pPr>
            <w:r w:rsidRPr="0068213F">
              <w:rPr>
                <w:rFonts w:cstheme="minorHAnsi"/>
                <w:b/>
                <w:bCs/>
                <w:sz w:val="20"/>
                <w:szCs w:val="20"/>
                <w:lang w:val="eu-ES"/>
              </w:rPr>
              <w:t>Baietsia</w:t>
            </w:r>
          </w:p>
        </w:tc>
      </w:tr>
      <w:tr w:rsidR="007A5EB4" w:rsidRPr="0068213F" w14:paraId="30ED2B98" w14:textId="77777777" w:rsidTr="00842FF3">
        <w:trPr>
          <w:gridAfter w:val="2"/>
          <w:wAfter w:w="35" w:type="dxa"/>
        </w:trPr>
        <w:tc>
          <w:tcPr>
            <w:tcW w:w="1682" w:type="dxa"/>
            <w:vMerge/>
          </w:tcPr>
          <w:p w14:paraId="13BABE5D" w14:textId="77777777" w:rsidR="007A5EB4" w:rsidRPr="0068213F" w:rsidRDefault="007A5EB4" w:rsidP="00842FF3">
            <w:pPr>
              <w:rPr>
                <w:lang w:val="eu-ES"/>
              </w:rPr>
            </w:pPr>
          </w:p>
        </w:tc>
        <w:tc>
          <w:tcPr>
            <w:tcW w:w="1245" w:type="dxa"/>
            <w:gridSpan w:val="3"/>
          </w:tcPr>
          <w:p w14:paraId="7E25C2E2" w14:textId="77777777" w:rsidR="007A5EB4" w:rsidRPr="0068213F" w:rsidRDefault="007A5EB4" w:rsidP="00842FF3">
            <w:pPr>
              <w:rPr>
                <w:sz w:val="20"/>
                <w:szCs w:val="20"/>
                <w:lang w:val="eu-ES"/>
              </w:rPr>
            </w:pPr>
            <w:r w:rsidRPr="0068213F">
              <w:rPr>
                <w:sz w:val="20"/>
                <w:szCs w:val="20"/>
                <w:lang w:val="eu-ES"/>
              </w:rPr>
              <w:t>16</w:t>
            </w:r>
          </w:p>
        </w:tc>
        <w:tc>
          <w:tcPr>
            <w:tcW w:w="3452" w:type="dxa"/>
          </w:tcPr>
          <w:p w14:paraId="09B254C9" w14:textId="77777777" w:rsidR="007A5EB4" w:rsidRPr="0068213F" w:rsidRDefault="007A5EB4" w:rsidP="00842FF3">
            <w:pPr>
              <w:rPr>
                <w:sz w:val="20"/>
                <w:szCs w:val="20"/>
                <w:lang w:val="eu-ES"/>
              </w:rPr>
            </w:pPr>
            <w:r w:rsidRPr="0068213F">
              <w:rPr>
                <w:sz w:val="20"/>
                <w:szCs w:val="20"/>
                <w:lang w:val="eu-ES"/>
              </w:rPr>
              <w:t xml:space="preserve">Arabako Foru Aldundiko langileei buruzko informazioa eskatu du, sexuen eta lanpostuen arabera banatuta. </w:t>
            </w:r>
          </w:p>
          <w:p w14:paraId="196B6017" w14:textId="77777777" w:rsidR="007A5EB4" w:rsidRPr="0068213F" w:rsidRDefault="007A5EB4" w:rsidP="00842FF3">
            <w:pPr>
              <w:rPr>
                <w:sz w:val="20"/>
                <w:szCs w:val="20"/>
                <w:lang w:val="eu-ES"/>
              </w:rPr>
            </w:pPr>
          </w:p>
        </w:tc>
        <w:tc>
          <w:tcPr>
            <w:tcW w:w="1985" w:type="dxa"/>
          </w:tcPr>
          <w:p w14:paraId="47520741" w14:textId="77777777" w:rsidR="007A5EB4" w:rsidRPr="0068213F" w:rsidRDefault="007A5EB4" w:rsidP="00842FF3">
            <w:pPr>
              <w:rPr>
                <w:sz w:val="20"/>
                <w:szCs w:val="20"/>
                <w:lang w:val="eu-ES"/>
              </w:rPr>
            </w:pPr>
            <w:r w:rsidRPr="0068213F">
              <w:rPr>
                <w:rFonts w:cstheme="minorHAnsi"/>
                <w:b/>
                <w:bCs/>
                <w:sz w:val="20"/>
                <w:szCs w:val="20"/>
                <w:lang w:val="eu-ES"/>
              </w:rPr>
              <w:t>Baietsia</w:t>
            </w:r>
          </w:p>
        </w:tc>
      </w:tr>
      <w:tr w:rsidR="007A5EB4" w:rsidRPr="0068213F" w14:paraId="1D24184A" w14:textId="77777777" w:rsidTr="00842FF3">
        <w:trPr>
          <w:gridAfter w:val="2"/>
          <w:wAfter w:w="35" w:type="dxa"/>
        </w:trPr>
        <w:tc>
          <w:tcPr>
            <w:tcW w:w="1682" w:type="dxa"/>
            <w:vMerge/>
          </w:tcPr>
          <w:p w14:paraId="15AE3E0A" w14:textId="77777777" w:rsidR="007A5EB4" w:rsidRPr="0068213F" w:rsidRDefault="007A5EB4" w:rsidP="00842FF3">
            <w:pPr>
              <w:rPr>
                <w:lang w:val="eu-ES"/>
              </w:rPr>
            </w:pPr>
          </w:p>
        </w:tc>
        <w:tc>
          <w:tcPr>
            <w:tcW w:w="1245" w:type="dxa"/>
            <w:gridSpan w:val="3"/>
          </w:tcPr>
          <w:p w14:paraId="588EB49D" w14:textId="77777777" w:rsidR="007A5EB4" w:rsidRPr="0068213F" w:rsidRDefault="007A5EB4" w:rsidP="00842FF3">
            <w:pPr>
              <w:rPr>
                <w:sz w:val="20"/>
                <w:szCs w:val="20"/>
                <w:lang w:val="eu-ES"/>
              </w:rPr>
            </w:pPr>
            <w:r w:rsidRPr="0068213F">
              <w:rPr>
                <w:sz w:val="20"/>
                <w:szCs w:val="20"/>
                <w:lang w:val="eu-ES"/>
              </w:rPr>
              <w:t>29</w:t>
            </w:r>
          </w:p>
        </w:tc>
        <w:tc>
          <w:tcPr>
            <w:tcW w:w="3452" w:type="dxa"/>
          </w:tcPr>
          <w:p w14:paraId="75B3C09A" w14:textId="77777777" w:rsidR="007A5EB4" w:rsidRPr="0068213F" w:rsidRDefault="007A5EB4" w:rsidP="00842FF3">
            <w:pPr>
              <w:rPr>
                <w:sz w:val="20"/>
                <w:szCs w:val="20"/>
                <w:lang w:val="eu-ES"/>
              </w:rPr>
            </w:pPr>
            <w:r w:rsidRPr="0068213F">
              <w:rPr>
                <w:sz w:val="20"/>
                <w:szCs w:val="20"/>
                <w:lang w:val="eu-ES"/>
              </w:rPr>
              <w:t>Antonio Mañueco jaunaren osteko artxibozainen zerrenda eskatu du.</w:t>
            </w:r>
          </w:p>
          <w:p w14:paraId="0BF0BE6C" w14:textId="77777777" w:rsidR="007A5EB4" w:rsidRPr="0068213F" w:rsidRDefault="007A5EB4" w:rsidP="00842FF3">
            <w:pPr>
              <w:rPr>
                <w:sz w:val="20"/>
                <w:szCs w:val="20"/>
                <w:lang w:val="eu-ES"/>
              </w:rPr>
            </w:pPr>
          </w:p>
        </w:tc>
        <w:tc>
          <w:tcPr>
            <w:tcW w:w="1985" w:type="dxa"/>
          </w:tcPr>
          <w:p w14:paraId="2DC5ED0F" w14:textId="77777777" w:rsidR="007A5EB4" w:rsidRPr="0068213F" w:rsidRDefault="007A5EB4" w:rsidP="00842FF3">
            <w:pPr>
              <w:rPr>
                <w:sz w:val="20"/>
                <w:szCs w:val="20"/>
                <w:lang w:val="eu-ES"/>
              </w:rPr>
            </w:pPr>
            <w:r w:rsidRPr="0068213F">
              <w:rPr>
                <w:rFonts w:cstheme="minorHAnsi"/>
                <w:b/>
                <w:bCs/>
                <w:sz w:val="20"/>
                <w:szCs w:val="20"/>
                <w:lang w:val="eu-ES"/>
              </w:rPr>
              <w:t>Baietsia</w:t>
            </w:r>
          </w:p>
        </w:tc>
      </w:tr>
      <w:tr w:rsidR="007A5EB4" w:rsidRPr="0068213F" w14:paraId="2D7A0F5D" w14:textId="77777777" w:rsidTr="00842FF3">
        <w:trPr>
          <w:gridAfter w:val="2"/>
          <w:wAfter w:w="35" w:type="dxa"/>
        </w:trPr>
        <w:tc>
          <w:tcPr>
            <w:tcW w:w="1682" w:type="dxa"/>
            <w:vMerge/>
          </w:tcPr>
          <w:p w14:paraId="0CC49F6F" w14:textId="77777777" w:rsidR="007A5EB4" w:rsidRPr="0068213F" w:rsidRDefault="007A5EB4" w:rsidP="00842FF3">
            <w:pPr>
              <w:rPr>
                <w:lang w:val="eu-ES"/>
              </w:rPr>
            </w:pPr>
          </w:p>
        </w:tc>
        <w:tc>
          <w:tcPr>
            <w:tcW w:w="1245" w:type="dxa"/>
            <w:gridSpan w:val="3"/>
          </w:tcPr>
          <w:p w14:paraId="6E2522EA" w14:textId="77777777" w:rsidR="007A5EB4" w:rsidRPr="0068213F" w:rsidRDefault="007A5EB4" w:rsidP="00842FF3">
            <w:pPr>
              <w:rPr>
                <w:sz w:val="20"/>
                <w:szCs w:val="20"/>
                <w:lang w:val="eu-ES"/>
              </w:rPr>
            </w:pPr>
            <w:r w:rsidRPr="0068213F">
              <w:rPr>
                <w:sz w:val="20"/>
                <w:szCs w:val="20"/>
                <w:lang w:val="eu-ES"/>
              </w:rPr>
              <w:t>40</w:t>
            </w:r>
          </w:p>
        </w:tc>
        <w:tc>
          <w:tcPr>
            <w:tcW w:w="3452" w:type="dxa"/>
          </w:tcPr>
          <w:p w14:paraId="21B950B0" w14:textId="77777777" w:rsidR="007A5EB4" w:rsidRPr="0068213F" w:rsidRDefault="007A5EB4" w:rsidP="00842FF3">
            <w:pPr>
              <w:rPr>
                <w:sz w:val="20"/>
                <w:szCs w:val="20"/>
                <w:lang w:val="eu-ES"/>
              </w:rPr>
            </w:pPr>
            <w:r w:rsidRPr="0068213F">
              <w:rPr>
                <w:sz w:val="20"/>
                <w:szCs w:val="20"/>
                <w:lang w:val="eu-ES"/>
              </w:rPr>
              <w:t xml:space="preserve">Arabako Foru Aldundiaren Moldiztegiko langileen antzinatasunari buruzko informazioa eskatu du, lanpostuen arabera bereizita, eta lanbide taldea. </w:t>
            </w:r>
          </w:p>
          <w:p w14:paraId="5D593625" w14:textId="77777777" w:rsidR="007A5EB4" w:rsidRPr="0068213F" w:rsidRDefault="007A5EB4" w:rsidP="00842FF3">
            <w:pPr>
              <w:rPr>
                <w:sz w:val="20"/>
                <w:szCs w:val="20"/>
                <w:lang w:val="eu-ES"/>
              </w:rPr>
            </w:pPr>
          </w:p>
        </w:tc>
        <w:tc>
          <w:tcPr>
            <w:tcW w:w="1985" w:type="dxa"/>
          </w:tcPr>
          <w:p w14:paraId="427F0AD9" w14:textId="77777777" w:rsidR="007A5EB4" w:rsidRPr="0068213F" w:rsidRDefault="007A5EB4" w:rsidP="00842FF3">
            <w:pPr>
              <w:rPr>
                <w:b/>
                <w:bCs/>
                <w:sz w:val="20"/>
                <w:szCs w:val="20"/>
                <w:lang w:val="eu-ES"/>
              </w:rPr>
            </w:pPr>
            <w:r w:rsidRPr="0068213F">
              <w:rPr>
                <w:b/>
                <w:bCs/>
                <w:sz w:val="20"/>
                <w:szCs w:val="20"/>
                <w:lang w:val="eu-ES"/>
              </w:rPr>
              <w:t>Zati batean baietsia</w:t>
            </w:r>
          </w:p>
          <w:p w14:paraId="1ED005C5" w14:textId="77777777" w:rsidR="007A5EB4" w:rsidRPr="0068213F" w:rsidRDefault="007A5EB4" w:rsidP="00842FF3">
            <w:pPr>
              <w:rPr>
                <w:sz w:val="20"/>
                <w:szCs w:val="20"/>
                <w:lang w:val="eu-ES"/>
              </w:rPr>
            </w:pPr>
            <w:r w:rsidRPr="0068213F">
              <w:rPr>
                <w:sz w:val="20"/>
                <w:szCs w:val="20"/>
                <w:lang w:val="eu-ES"/>
              </w:rPr>
              <w:t xml:space="preserve">Arrazoia:  Datu pertsonalen babesa (GGOLeko 15. eta 31. artikuluak) </w:t>
            </w:r>
          </w:p>
        </w:tc>
      </w:tr>
      <w:tr w:rsidR="007A5EB4" w:rsidRPr="0068213F" w14:paraId="01B038F7" w14:textId="77777777" w:rsidTr="00842FF3">
        <w:trPr>
          <w:gridAfter w:val="2"/>
          <w:wAfter w:w="35" w:type="dxa"/>
        </w:trPr>
        <w:tc>
          <w:tcPr>
            <w:tcW w:w="1682" w:type="dxa"/>
            <w:vMerge/>
          </w:tcPr>
          <w:p w14:paraId="3EAC307C" w14:textId="77777777" w:rsidR="007A5EB4" w:rsidRPr="0068213F" w:rsidRDefault="007A5EB4" w:rsidP="00842FF3">
            <w:pPr>
              <w:rPr>
                <w:lang w:val="eu-ES"/>
              </w:rPr>
            </w:pPr>
          </w:p>
        </w:tc>
        <w:tc>
          <w:tcPr>
            <w:tcW w:w="1245" w:type="dxa"/>
            <w:gridSpan w:val="3"/>
          </w:tcPr>
          <w:p w14:paraId="6ECCECBF" w14:textId="77777777" w:rsidR="007A5EB4" w:rsidRPr="0068213F" w:rsidRDefault="007A5EB4" w:rsidP="00842FF3">
            <w:pPr>
              <w:rPr>
                <w:sz w:val="20"/>
                <w:szCs w:val="20"/>
                <w:lang w:val="eu-ES"/>
              </w:rPr>
            </w:pPr>
            <w:r w:rsidRPr="0068213F">
              <w:rPr>
                <w:sz w:val="20"/>
                <w:szCs w:val="20"/>
                <w:lang w:val="eu-ES"/>
              </w:rPr>
              <w:t>45</w:t>
            </w:r>
          </w:p>
        </w:tc>
        <w:tc>
          <w:tcPr>
            <w:tcW w:w="3452" w:type="dxa"/>
          </w:tcPr>
          <w:p w14:paraId="46A34436" w14:textId="77777777" w:rsidR="007A5EB4" w:rsidRPr="0068213F" w:rsidRDefault="007A5EB4" w:rsidP="00842FF3">
            <w:pPr>
              <w:pStyle w:val="Prrafodelista"/>
              <w:ind w:left="0"/>
              <w:rPr>
                <w:sz w:val="20"/>
                <w:szCs w:val="20"/>
                <w:lang w:val="eu-ES"/>
              </w:rPr>
            </w:pPr>
            <w:r w:rsidRPr="0068213F">
              <w:rPr>
                <w:sz w:val="20"/>
                <w:szCs w:val="20"/>
                <w:lang w:val="eu-ES"/>
              </w:rPr>
              <w:t>Egindako lanpostuaren azken balorazioa eskatu du, Arabako Foru Aldundiko lanpostuen zerrendako lanpostu hauei buruz:</w:t>
            </w:r>
          </w:p>
          <w:p w14:paraId="007CA9F5" w14:textId="77777777" w:rsidR="007A5EB4" w:rsidRPr="0068213F" w:rsidRDefault="007A5EB4" w:rsidP="00842FF3">
            <w:pPr>
              <w:pStyle w:val="Prrafodelista"/>
              <w:ind w:left="0"/>
              <w:rPr>
                <w:sz w:val="20"/>
                <w:szCs w:val="20"/>
                <w:lang w:val="eu-ES"/>
              </w:rPr>
            </w:pPr>
          </w:p>
          <w:p w14:paraId="4990C36A" w14:textId="77777777" w:rsidR="007A5EB4" w:rsidRPr="0068213F" w:rsidRDefault="007A5EB4" w:rsidP="007A5EB4">
            <w:pPr>
              <w:pStyle w:val="Prrafodelista"/>
              <w:numPr>
                <w:ilvl w:val="0"/>
                <w:numId w:val="15"/>
              </w:numPr>
              <w:rPr>
                <w:sz w:val="20"/>
                <w:szCs w:val="20"/>
                <w:lang w:val="eu-ES"/>
              </w:rPr>
            </w:pPr>
            <w:r w:rsidRPr="0068213F">
              <w:rPr>
                <w:sz w:val="20"/>
                <w:szCs w:val="20"/>
                <w:lang w:val="eu-ES"/>
              </w:rPr>
              <w:t>BASOZAINA</w:t>
            </w:r>
          </w:p>
          <w:p w14:paraId="51A5A82D" w14:textId="77777777" w:rsidR="007A5EB4" w:rsidRPr="0068213F" w:rsidRDefault="007A5EB4" w:rsidP="007A5EB4">
            <w:pPr>
              <w:pStyle w:val="Prrafodelista"/>
              <w:numPr>
                <w:ilvl w:val="0"/>
                <w:numId w:val="15"/>
              </w:numPr>
              <w:rPr>
                <w:sz w:val="20"/>
                <w:szCs w:val="20"/>
                <w:lang w:val="eu-ES"/>
              </w:rPr>
            </w:pPr>
            <w:r w:rsidRPr="0068213F">
              <w:rPr>
                <w:sz w:val="20"/>
                <w:szCs w:val="20"/>
                <w:lang w:val="eu-ES"/>
              </w:rPr>
              <w:t>BIDEZAIN GIDARIA</w:t>
            </w:r>
          </w:p>
          <w:p w14:paraId="5B31B684" w14:textId="77777777" w:rsidR="007A5EB4" w:rsidRPr="0068213F" w:rsidRDefault="007A5EB4" w:rsidP="007A5EB4">
            <w:pPr>
              <w:numPr>
                <w:ilvl w:val="0"/>
                <w:numId w:val="15"/>
              </w:numPr>
              <w:rPr>
                <w:sz w:val="20"/>
                <w:szCs w:val="20"/>
                <w:lang w:val="eu-ES"/>
              </w:rPr>
            </w:pPr>
            <w:r w:rsidRPr="0068213F">
              <w:rPr>
                <w:sz w:val="20"/>
                <w:szCs w:val="20"/>
                <w:lang w:val="eu-ES"/>
              </w:rPr>
              <w:t xml:space="preserve">BIDE ZAINTZAILEA </w:t>
            </w:r>
          </w:p>
          <w:p w14:paraId="1D33BC93" w14:textId="77777777" w:rsidR="007A5EB4" w:rsidRPr="0068213F" w:rsidRDefault="007A5EB4" w:rsidP="00842FF3">
            <w:pPr>
              <w:ind w:left="720"/>
              <w:rPr>
                <w:sz w:val="20"/>
                <w:szCs w:val="20"/>
                <w:lang w:val="eu-ES"/>
              </w:rPr>
            </w:pPr>
          </w:p>
        </w:tc>
        <w:tc>
          <w:tcPr>
            <w:tcW w:w="1985" w:type="dxa"/>
          </w:tcPr>
          <w:p w14:paraId="64D605FA" w14:textId="77777777" w:rsidR="007A5EB4" w:rsidRPr="0068213F" w:rsidRDefault="007A5EB4" w:rsidP="00842FF3">
            <w:pPr>
              <w:rPr>
                <w:sz w:val="20"/>
                <w:szCs w:val="20"/>
                <w:lang w:val="eu-ES"/>
              </w:rPr>
            </w:pPr>
            <w:r w:rsidRPr="0068213F">
              <w:rPr>
                <w:rFonts w:cstheme="minorHAnsi"/>
                <w:b/>
                <w:bCs/>
                <w:sz w:val="20"/>
                <w:szCs w:val="20"/>
                <w:lang w:val="eu-ES"/>
              </w:rPr>
              <w:t>Baietsia</w:t>
            </w:r>
          </w:p>
        </w:tc>
      </w:tr>
      <w:tr w:rsidR="007A5EB4" w:rsidRPr="0068213F" w14:paraId="603370A2" w14:textId="77777777" w:rsidTr="00842FF3">
        <w:trPr>
          <w:gridAfter w:val="2"/>
          <w:wAfter w:w="35" w:type="dxa"/>
        </w:trPr>
        <w:tc>
          <w:tcPr>
            <w:tcW w:w="1682" w:type="dxa"/>
            <w:vMerge/>
          </w:tcPr>
          <w:p w14:paraId="608619D8" w14:textId="77777777" w:rsidR="007A5EB4" w:rsidRPr="0068213F" w:rsidRDefault="007A5EB4" w:rsidP="00842FF3">
            <w:pPr>
              <w:rPr>
                <w:lang w:val="eu-ES"/>
              </w:rPr>
            </w:pPr>
          </w:p>
        </w:tc>
        <w:tc>
          <w:tcPr>
            <w:tcW w:w="1245" w:type="dxa"/>
            <w:gridSpan w:val="3"/>
          </w:tcPr>
          <w:p w14:paraId="139A6391" w14:textId="77777777" w:rsidR="007A5EB4" w:rsidRPr="0068213F" w:rsidRDefault="007A5EB4" w:rsidP="00842FF3">
            <w:pPr>
              <w:rPr>
                <w:sz w:val="20"/>
                <w:szCs w:val="20"/>
                <w:lang w:val="eu-ES"/>
              </w:rPr>
            </w:pPr>
            <w:r w:rsidRPr="0068213F">
              <w:rPr>
                <w:sz w:val="20"/>
                <w:szCs w:val="20"/>
                <w:lang w:val="eu-ES"/>
              </w:rPr>
              <w:t>46</w:t>
            </w:r>
          </w:p>
        </w:tc>
        <w:tc>
          <w:tcPr>
            <w:tcW w:w="3452" w:type="dxa"/>
          </w:tcPr>
          <w:p w14:paraId="24EA71F7" w14:textId="77777777" w:rsidR="007A5EB4" w:rsidRPr="0068213F" w:rsidRDefault="007A5EB4" w:rsidP="00842FF3">
            <w:pPr>
              <w:rPr>
                <w:sz w:val="20"/>
                <w:szCs w:val="20"/>
                <w:lang w:val="eu-ES"/>
              </w:rPr>
            </w:pPr>
            <w:r w:rsidRPr="0068213F">
              <w:rPr>
                <w:sz w:val="20"/>
                <w:szCs w:val="20"/>
                <w:lang w:val="eu-ES"/>
              </w:rPr>
              <w:t>Azterketa honen kopia bat eskatu du: gai zerrenda espezifikoaren testa, 2. proba (1. ariketarena), eta haren erantzunak. Azterketa hori 2008ko irailaren 26an egin zen, 2007ko EPEko herrilanetako ingeniari teknikoaren 2417 lanpostuaren deialdian.</w:t>
            </w:r>
          </w:p>
          <w:p w14:paraId="5122E4B9" w14:textId="77777777" w:rsidR="007A5EB4" w:rsidRPr="0068213F" w:rsidRDefault="007A5EB4" w:rsidP="00842FF3">
            <w:pPr>
              <w:rPr>
                <w:sz w:val="20"/>
                <w:szCs w:val="20"/>
                <w:lang w:val="eu-ES"/>
              </w:rPr>
            </w:pPr>
          </w:p>
        </w:tc>
        <w:tc>
          <w:tcPr>
            <w:tcW w:w="1985" w:type="dxa"/>
          </w:tcPr>
          <w:p w14:paraId="42AD7ECC" w14:textId="77777777" w:rsidR="007A5EB4" w:rsidRPr="0068213F" w:rsidRDefault="007A5EB4" w:rsidP="00842FF3">
            <w:pPr>
              <w:rPr>
                <w:b/>
                <w:bCs/>
                <w:sz w:val="20"/>
                <w:szCs w:val="20"/>
                <w:lang w:val="eu-ES"/>
              </w:rPr>
            </w:pPr>
            <w:r w:rsidRPr="0068213F">
              <w:rPr>
                <w:b/>
                <w:bCs/>
                <w:sz w:val="20"/>
                <w:szCs w:val="20"/>
                <w:lang w:val="eu-ES"/>
              </w:rPr>
              <w:t>Ezetsita</w:t>
            </w:r>
          </w:p>
          <w:p w14:paraId="14E6400A" w14:textId="77777777" w:rsidR="007A5EB4" w:rsidRPr="0068213F" w:rsidRDefault="007A5EB4" w:rsidP="00842FF3">
            <w:pPr>
              <w:rPr>
                <w:sz w:val="20"/>
                <w:szCs w:val="20"/>
                <w:lang w:val="eu-ES"/>
              </w:rPr>
            </w:pPr>
            <w:r w:rsidRPr="0068213F">
              <w:rPr>
                <w:sz w:val="20"/>
                <w:szCs w:val="20"/>
                <w:lang w:val="eu-ES"/>
              </w:rPr>
              <w:t>Arrazoia: Ezin da eskatutako informazioa aurkitu.</w:t>
            </w:r>
          </w:p>
        </w:tc>
      </w:tr>
      <w:tr w:rsidR="007A5EB4" w:rsidRPr="0068213F" w14:paraId="1C4829B5" w14:textId="77777777" w:rsidTr="00842FF3">
        <w:trPr>
          <w:gridAfter w:val="2"/>
          <w:wAfter w:w="35" w:type="dxa"/>
        </w:trPr>
        <w:tc>
          <w:tcPr>
            <w:tcW w:w="1682" w:type="dxa"/>
            <w:vMerge w:val="restart"/>
          </w:tcPr>
          <w:p w14:paraId="3074EF1D" w14:textId="77777777" w:rsidR="007A5EB4" w:rsidRPr="0068213F" w:rsidRDefault="007A5EB4" w:rsidP="00842FF3">
            <w:pPr>
              <w:rPr>
                <w:b/>
                <w:bCs/>
                <w:lang w:val="eu-ES"/>
              </w:rPr>
            </w:pPr>
            <w:r w:rsidRPr="0068213F">
              <w:rPr>
                <w:b/>
                <w:bCs/>
                <w:lang w:val="eu-ES"/>
              </w:rPr>
              <w:t>Ogasun, Finantza eta Aurrekontuak</w:t>
            </w:r>
          </w:p>
        </w:tc>
        <w:tc>
          <w:tcPr>
            <w:tcW w:w="1245" w:type="dxa"/>
            <w:gridSpan w:val="3"/>
          </w:tcPr>
          <w:p w14:paraId="1105F378" w14:textId="77777777" w:rsidR="007A5EB4" w:rsidRPr="0068213F" w:rsidRDefault="007A5EB4" w:rsidP="00842FF3">
            <w:pPr>
              <w:rPr>
                <w:sz w:val="20"/>
                <w:szCs w:val="20"/>
                <w:lang w:val="eu-ES"/>
              </w:rPr>
            </w:pPr>
            <w:r w:rsidRPr="0068213F">
              <w:rPr>
                <w:sz w:val="20"/>
                <w:szCs w:val="20"/>
                <w:lang w:val="eu-ES"/>
              </w:rPr>
              <w:t>6</w:t>
            </w:r>
          </w:p>
        </w:tc>
        <w:tc>
          <w:tcPr>
            <w:tcW w:w="3452" w:type="dxa"/>
          </w:tcPr>
          <w:p w14:paraId="2C5A0475" w14:textId="77777777" w:rsidR="007A5EB4" w:rsidRPr="0068213F" w:rsidRDefault="007A5EB4" w:rsidP="00842FF3">
            <w:pPr>
              <w:rPr>
                <w:b/>
                <w:bCs/>
                <w:sz w:val="20"/>
                <w:szCs w:val="20"/>
                <w:lang w:val="eu-ES"/>
              </w:rPr>
            </w:pPr>
            <w:r w:rsidRPr="0068213F">
              <w:rPr>
                <w:sz w:val="20"/>
                <w:szCs w:val="20"/>
                <w:lang w:val="eu-ES"/>
              </w:rPr>
              <w:t>Arabako Foru Aldundiaren jabetzako zenbait lurzatiri buruzko informazioa eskatu da.</w:t>
            </w:r>
          </w:p>
        </w:tc>
        <w:tc>
          <w:tcPr>
            <w:tcW w:w="1985" w:type="dxa"/>
          </w:tcPr>
          <w:p w14:paraId="1469C962" w14:textId="77777777" w:rsidR="007A5EB4" w:rsidRPr="0068213F" w:rsidRDefault="007A5EB4" w:rsidP="00842FF3">
            <w:pPr>
              <w:rPr>
                <w:b/>
                <w:bCs/>
                <w:sz w:val="20"/>
                <w:szCs w:val="20"/>
                <w:lang w:val="eu-ES"/>
              </w:rPr>
            </w:pPr>
            <w:r w:rsidRPr="0068213F">
              <w:rPr>
                <w:b/>
                <w:bCs/>
                <w:sz w:val="20"/>
                <w:szCs w:val="20"/>
                <w:lang w:val="eu-ES"/>
              </w:rPr>
              <w:t>Zati batean baietsia</w:t>
            </w:r>
          </w:p>
          <w:p w14:paraId="395F7604" w14:textId="77777777" w:rsidR="007A5EB4" w:rsidRPr="0068213F" w:rsidRDefault="007A5EB4" w:rsidP="00842FF3">
            <w:pPr>
              <w:rPr>
                <w:sz w:val="20"/>
                <w:szCs w:val="20"/>
                <w:lang w:val="eu-ES"/>
              </w:rPr>
            </w:pPr>
            <w:r w:rsidRPr="0068213F">
              <w:rPr>
                <w:sz w:val="20"/>
                <w:szCs w:val="20"/>
                <w:lang w:val="eu-ES"/>
              </w:rPr>
              <w:t>Arrazoia: Informazio hori Arabako Lurralde Historikoko Agiritegira bidali zenez, ondare historikoaren araubide juridiko berezia bete behar da.</w:t>
            </w:r>
          </w:p>
          <w:p w14:paraId="1E3F40E3" w14:textId="77777777" w:rsidR="007A5EB4" w:rsidRPr="0068213F" w:rsidRDefault="007A5EB4" w:rsidP="00842FF3">
            <w:pPr>
              <w:rPr>
                <w:sz w:val="20"/>
                <w:szCs w:val="20"/>
                <w:lang w:val="eu-ES"/>
              </w:rPr>
            </w:pPr>
            <w:r w:rsidRPr="0068213F">
              <w:rPr>
                <w:sz w:val="20"/>
                <w:szCs w:val="20"/>
                <w:lang w:val="eu-ES"/>
              </w:rPr>
              <w:t>(19/2013 Legearen 1.2 xedapen gehigarria).</w:t>
            </w:r>
          </w:p>
          <w:p w14:paraId="7BA8F83D" w14:textId="77777777" w:rsidR="007A5EB4" w:rsidRPr="0068213F" w:rsidRDefault="007A5EB4" w:rsidP="00842FF3">
            <w:pPr>
              <w:rPr>
                <w:sz w:val="20"/>
                <w:szCs w:val="20"/>
                <w:lang w:val="eu-ES"/>
              </w:rPr>
            </w:pPr>
          </w:p>
        </w:tc>
      </w:tr>
      <w:tr w:rsidR="007A5EB4" w:rsidRPr="0068213F" w14:paraId="5420E078" w14:textId="77777777" w:rsidTr="00842FF3">
        <w:trPr>
          <w:gridAfter w:val="2"/>
          <w:wAfter w:w="35" w:type="dxa"/>
        </w:trPr>
        <w:tc>
          <w:tcPr>
            <w:tcW w:w="1682" w:type="dxa"/>
            <w:vMerge/>
          </w:tcPr>
          <w:p w14:paraId="1774CDD0" w14:textId="77777777" w:rsidR="007A5EB4" w:rsidRPr="0068213F" w:rsidRDefault="007A5EB4" w:rsidP="00842FF3">
            <w:pPr>
              <w:rPr>
                <w:lang w:val="eu-ES"/>
              </w:rPr>
            </w:pPr>
          </w:p>
        </w:tc>
        <w:tc>
          <w:tcPr>
            <w:tcW w:w="1245" w:type="dxa"/>
            <w:gridSpan w:val="3"/>
          </w:tcPr>
          <w:p w14:paraId="77085BDB" w14:textId="77777777" w:rsidR="007A5EB4" w:rsidRPr="0068213F" w:rsidRDefault="007A5EB4" w:rsidP="00842FF3">
            <w:pPr>
              <w:rPr>
                <w:sz w:val="20"/>
                <w:szCs w:val="20"/>
                <w:lang w:val="eu-ES"/>
              </w:rPr>
            </w:pPr>
            <w:r w:rsidRPr="0068213F">
              <w:rPr>
                <w:sz w:val="20"/>
                <w:szCs w:val="20"/>
                <w:lang w:val="eu-ES"/>
              </w:rPr>
              <w:t>13</w:t>
            </w:r>
          </w:p>
        </w:tc>
        <w:tc>
          <w:tcPr>
            <w:tcW w:w="3452" w:type="dxa"/>
          </w:tcPr>
          <w:p w14:paraId="16B8E2B6" w14:textId="77777777" w:rsidR="007A5EB4" w:rsidRPr="0068213F" w:rsidRDefault="007A5EB4" w:rsidP="00842FF3">
            <w:pPr>
              <w:rPr>
                <w:sz w:val="20"/>
                <w:szCs w:val="20"/>
                <w:lang w:val="eu-ES"/>
              </w:rPr>
            </w:pPr>
            <w:r w:rsidRPr="0068213F">
              <w:rPr>
                <w:sz w:val="20"/>
                <w:szCs w:val="20"/>
                <w:lang w:val="eu-ES"/>
              </w:rPr>
              <w:t xml:space="preserve">- Foru Aldundien Ekarpenei buruzko martxoaren 23ko 2/2007 Legearen Laugarren Xedapen Gehigarrian aipatutako itundutako zergen bilketan parte hartzeagatik Udalak Finantzatzeko Funtsaren zuzkidurari buruzko datuen eskaera. Zehazki, 1989-2020 aldiari buruzko informazioa, 2/2007 Legearen 4. xedapen </w:t>
            </w:r>
            <w:r w:rsidRPr="0068213F">
              <w:rPr>
                <w:sz w:val="20"/>
                <w:szCs w:val="20"/>
                <w:lang w:val="eu-ES"/>
              </w:rPr>
              <w:lastRenderedPageBreak/>
              <w:t>gehigarrian aipatzen den formularen osagaiei buruzkoa.</w:t>
            </w:r>
          </w:p>
          <w:p w14:paraId="4DDE2739" w14:textId="370BB0F1" w:rsidR="007A5EB4" w:rsidRPr="0068213F" w:rsidRDefault="007A5EB4" w:rsidP="00842FF3">
            <w:pPr>
              <w:rPr>
                <w:sz w:val="20"/>
                <w:szCs w:val="20"/>
                <w:lang w:val="eu-ES"/>
              </w:rPr>
            </w:pPr>
            <w:r w:rsidRPr="0068213F">
              <w:rPr>
                <w:sz w:val="20"/>
                <w:szCs w:val="20"/>
                <w:lang w:val="eu-ES"/>
              </w:rPr>
              <w:t xml:space="preserve">Arabako Lurralde Historikoaren Udal Partaidetzaren ehunekoa jakitea </w:t>
            </w:r>
            <w:r w:rsidR="00BA56CA">
              <w:rPr>
                <w:sz w:val="20"/>
                <w:szCs w:val="20"/>
                <w:lang w:val="eu-ES"/>
              </w:rPr>
              <w:t>eskatzen du</w:t>
            </w:r>
            <w:r w:rsidRPr="0068213F">
              <w:rPr>
                <w:sz w:val="20"/>
                <w:szCs w:val="20"/>
                <w:lang w:val="eu-ES"/>
              </w:rPr>
              <w:t xml:space="preserve"> 1989tik 2020ra bitarteko ekitaldi bakoitzerako (gaur egun % 56 da).</w:t>
            </w:r>
          </w:p>
          <w:p w14:paraId="5E939E01" w14:textId="77777777" w:rsidR="007A5EB4" w:rsidRPr="0068213F" w:rsidRDefault="007A5EB4" w:rsidP="00842FF3">
            <w:pPr>
              <w:rPr>
                <w:sz w:val="20"/>
                <w:szCs w:val="20"/>
                <w:lang w:val="eu-ES"/>
              </w:rPr>
            </w:pPr>
          </w:p>
        </w:tc>
        <w:tc>
          <w:tcPr>
            <w:tcW w:w="1985" w:type="dxa"/>
          </w:tcPr>
          <w:p w14:paraId="60218692" w14:textId="77777777" w:rsidR="007A5EB4" w:rsidRPr="0068213F" w:rsidRDefault="007A5EB4" w:rsidP="00842FF3">
            <w:pPr>
              <w:rPr>
                <w:b/>
                <w:bCs/>
                <w:sz w:val="20"/>
                <w:szCs w:val="20"/>
                <w:lang w:val="eu-ES"/>
              </w:rPr>
            </w:pPr>
            <w:r w:rsidRPr="0068213F">
              <w:rPr>
                <w:b/>
                <w:bCs/>
                <w:sz w:val="20"/>
                <w:szCs w:val="20"/>
                <w:lang w:val="eu-ES"/>
              </w:rPr>
              <w:lastRenderedPageBreak/>
              <w:t>Zati batean baietsia</w:t>
            </w:r>
          </w:p>
          <w:p w14:paraId="013472B3" w14:textId="77777777" w:rsidR="007A5EB4" w:rsidRPr="0068213F" w:rsidRDefault="007A5EB4" w:rsidP="00842FF3">
            <w:pPr>
              <w:rPr>
                <w:sz w:val="20"/>
                <w:szCs w:val="20"/>
                <w:lang w:val="eu-ES"/>
              </w:rPr>
            </w:pPr>
            <w:r w:rsidRPr="0068213F">
              <w:rPr>
                <w:sz w:val="20"/>
                <w:szCs w:val="20"/>
                <w:lang w:val="eu-ES"/>
              </w:rPr>
              <w:t>Arrazoia: Eskatutako informazioaren zati bat ez izateagatik.</w:t>
            </w:r>
          </w:p>
        </w:tc>
      </w:tr>
      <w:tr w:rsidR="007A5EB4" w:rsidRPr="0068213F" w14:paraId="6686D522" w14:textId="77777777" w:rsidTr="00842FF3">
        <w:trPr>
          <w:gridAfter w:val="2"/>
          <w:wAfter w:w="35" w:type="dxa"/>
        </w:trPr>
        <w:tc>
          <w:tcPr>
            <w:tcW w:w="1682" w:type="dxa"/>
            <w:vMerge/>
          </w:tcPr>
          <w:p w14:paraId="0C503237" w14:textId="77777777" w:rsidR="007A5EB4" w:rsidRPr="0068213F" w:rsidRDefault="007A5EB4" w:rsidP="00842FF3">
            <w:pPr>
              <w:rPr>
                <w:lang w:val="eu-ES"/>
              </w:rPr>
            </w:pPr>
          </w:p>
        </w:tc>
        <w:tc>
          <w:tcPr>
            <w:tcW w:w="1245" w:type="dxa"/>
            <w:gridSpan w:val="3"/>
          </w:tcPr>
          <w:p w14:paraId="7BA32605" w14:textId="77777777" w:rsidR="007A5EB4" w:rsidRPr="0068213F" w:rsidRDefault="007A5EB4" w:rsidP="00842FF3">
            <w:pPr>
              <w:rPr>
                <w:sz w:val="20"/>
                <w:szCs w:val="20"/>
                <w:lang w:val="eu-ES"/>
              </w:rPr>
            </w:pPr>
            <w:r w:rsidRPr="0068213F">
              <w:rPr>
                <w:sz w:val="20"/>
                <w:szCs w:val="20"/>
                <w:lang w:val="eu-ES"/>
              </w:rPr>
              <w:t>27</w:t>
            </w:r>
          </w:p>
        </w:tc>
        <w:tc>
          <w:tcPr>
            <w:tcW w:w="3452" w:type="dxa"/>
          </w:tcPr>
          <w:p w14:paraId="3CF676F1" w14:textId="77777777" w:rsidR="007A5EB4" w:rsidRPr="0068213F" w:rsidRDefault="007A5EB4" w:rsidP="00842FF3">
            <w:pPr>
              <w:rPr>
                <w:sz w:val="20"/>
                <w:szCs w:val="20"/>
                <w:lang w:val="eu-ES"/>
              </w:rPr>
            </w:pPr>
            <w:r w:rsidRPr="0068213F">
              <w:rPr>
                <w:sz w:val="20"/>
                <w:szCs w:val="20"/>
                <w:lang w:val="eu-ES"/>
              </w:rPr>
              <w:t xml:space="preserve">Arabako klub nautikoa zer udalerritan kokatuta dagoen jakin nahi du. </w:t>
            </w:r>
          </w:p>
          <w:p w14:paraId="563DCF65" w14:textId="77777777" w:rsidR="007A5EB4" w:rsidRPr="0068213F" w:rsidRDefault="007A5EB4" w:rsidP="00842FF3">
            <w:pPr>
              <w:rPr>
                <w:sz w:val="20"/>
                <w:szCs w:val="20"/>
                <w:lang w:val="eu-ES"/>
              </w:rPr>
            </w:pPr>
          </w:p>
        </w:tc>
        <w:tc>
          <w:tcPr>
            <w:tcW w:w="1985" w:type="dxa"/>
          </w:tcPr>
          <w:p w14:paraId="1C4A3959" w14:textId="77777777" w:rsidR="007A5EB4" w:rsidRPr="0068213F" w:rsidRDefault="007A5EB4" w:rsidP="00842FF3">
            <w:pPr>
              <w:rPr>
                <w:b/>
                <w:bCs/>
                <w:sz w:val="20"/>
                <w:szCs w:val="20"/>
                <w:lang w:val="eu-ES"/>
              </w:rPr>
            </w:pPr>
            <w:r w:rsidRPr="0068213F">
              <w:rPr>
                <w:rFonts w:cstheme="minorHAnsi"/>
                <w:b/>
                <w:bCs/>
                <w:sz w:val="20"/>
                <w:szCs w:val="20"/>
                <w:lang w:val="eu-ES"/>
              </w:rPr>
              <w:t>Baietsia</w:t>
            </w:r>
          </w:p>
        </w:tc>
      </w:tr>
      <w:tr w:rsidR="007A5EB4" w:rsidRPr="0068213F" w14:paraId="4E74A674" w14:textId="77777777" w:rsidTr="00842FF3">
        <w:trPr>
          <w:gridAfter w:val="2"/>
          <w:wAfter w:w="35" w:type="dxa"/>
        </w:trPr>
        <w:tc>
          <w:tcPr>
            <w:tcW w:w="1682" w:type="dxa"/>
            <w:vMerge/>
          </w:tcPr>
          <w:p w14:paraId="5DAB7655" w14:textId="77777777" w:rsidR="007A5EB4" w:rsidRPr="0068213F" w:rsidRDefault="007A5EB4" w:rsidP="00842FF3">
            <w:pPr>
              <w:rPr>
                <w:lang w:val="eu-ES"/>
              </w:rPr>
            </w:pPr>
          </w:p>
        </w:tc>
        <w:tc>
          <w:tcPr>
            <w:tcW w:w="1245" w:type="dxa"/>
            <w:gridSpan w:val="3"/>
          </w:tcPr>
          <w:p w14:paraId="15E773D2" w14:textId="77777777" w:rsidR="007A5EB4" w:rsidRPr="0068213F" w:rsidRDefault="007A5EB4" w:rsidP="00842FF3">
            <w:pPr>
              <w:rPr>
                <w:sz w:val="20"/>
                <w:szCs w:val="20"/>
                <w:lang w:val="eu-ES"/>
              </w:rPr>
            </w:pPr>
            <w:r w:rsidRPr="0068213F">
              <w:rPr>
                <w:sz w:val="20"/>
                <w:szCs w:val="20"/>
                <w:lang w:val="eu-ES"/>
              </w:rPr>
              <w:t>43</w:t>
            </w:r>
          </w:p>
        </w:tc>
        <w:tc>
          <w:tcPr>
            <w:tcW w:w="3452" w:type="dxa"/>
          </w:tcPr>
          <w:p w14:paraId="6B530A11" w14:textId="77777777" w:rsidR="007A5EB4" w:rsidRPr="0068213F" w:rsidRDefault="007A5EB4" w:rsidP="00842FF3">
            <w:pPr>
              <w:rPr>
                <w:sz w:val="20"/>
                <w:szCs w:val="20"/>
                <w:lang w:val="eu-ES"/>
              </w:rPr>
            </w:pPr>
            <w:r w:rsidRPr="0068213F">
              <w:rPr>
                <w:sz w:val="20"/>
                <w:szCs w:val="20"/>
                <w:lang w:val="eu-ES"/>
              </w:rPr>
              <w:t>Arabako klub nautikoa zer udalerritan kokatuta dagoen jakin nahi du.</w:t>
            </w:r>
          </w:p>
        </w:tc>
        <w:tc>
          <w:tcPr>
            <w:tcW w:w="1985" w:type="dxa"/>
          </w:tcPr>
          <w:p w14:paraId="6BB612A7" w14:textId="77777777" w:rsidR="007A5EB4" w:rsidRPr="0068213F" w:rsidRDefault="007A5EB4" w:rsidP="00842FF3">
            <w:pPr>
              <w:rPr>
                <w:b/>
                <w:bCs/>
                <w:sz w:val="20"/>
                <w:szCs w:val="20"/>
                <w:lang w:val="eu-ES"/>
              </w:rPr>
            </w:pPr>
            <w:r w:rsidRPr="0068213F">
              <w:rPr>
                <w:b/>
                <w:bCs/>
                <w:sz w:val="20"/>
                <w:szCs w:val="20"/>
                <w:lang w:val="eu-ES"/>
              </w:rPr>
              <w:t>Ez onartua</w:t>
            </w:r>
          </w:p>
          <w:p w14:paraId="42F680D6" w14:textId="77777777" w:rsidR="007A5EB4" w:rsidRPr="0068213F" w:rsidRDefault="007A5EB4" w:rsidP="00842FF3">
            <w:pPr>
              <w:rPr>
                <w:sz w:val="20"/>
                <w:szCs w:val="20"/>
                <w:lang w:val="eu-ES"/>
              </w:rPr>
            </w:pPr>
            <w:r w:rsidRPr="0068213F">
              <w:rPr>
                <w:sz w:val="20"/>
                <w:szCs w:val="20"/>
                <w:lang w:val="eu-ES"/>
              </w:rPr>
              <w:t>Arrazoia: Errepikakorra edo abusuzkoa delako, gardentasunaren helburuarekin justifikatu gabe.</w:t>
            </w:r>
          </w:p>
          <w:p w14:paraId="05B96870" w14:textId="77777777" w:rsidR="007A5EB4" w:rsidRPr="0068213F" w:rsidRDefault="007A5EB4" w:rsidP="00842FF3">
            <w:pPr>
              <w:rPr>
                <w:sz w:val="20"/>
                <w:szCs w:val="20"/>
                <w:lang w:val="eu-ES"/>
              </w:rPr>
            </w:pPr>
            <w:r w:rsidRPr="0068213F">
              <w:rPr>
                <w:sz w:val="20"/>
                <w:szCs w:val="20"/>
                <w:lang w:val="eu-ES"/>
              </w:rPr>
              <w:t>(GGOLeko 18.1.e artikulua)</w:t>
            </w:r>
          </w:p>
          <w:p w14:paraId="34E84A3C" w14:textId="77777777" w:rsidR="007A5EB4" w:rsidRPr="0068213F" w:rsidRDefault="007A5EB4" w:rsidP="00842FF3">
            <w:pPr>
              <w:rPr>
                <w:sz w:val="20"/>
                <w:szCs w:val="20"/>
                <w:lang w:val="eu-ES"/>
              </w:rPr>
            </w:pPr>
          </w:p>
        </w:tc>
      </w:tr>
      <w:tr w:rsidR="007A5EB4" w:rsidRPr="0068213F" w14:paraId="1A7E3CF0" w14:textId="77777777" w:rsidTr="00842FF3">
        <w:trPr>
          <w:gridAfter w:val="2"/>
          <w:wAfter w:w="35" w:type="dxa"/>
        </w:trPr>
        <w:tc>
          <w:tcPr>
            <w:tcW w:w="1682" w:type="dxa"/>
          </w:tcPr>
          <w:p w14:paraId="6C2294FE" w14:textId="77777777" w:rsidR="007A5EB4" w:rsidRPr="0068213F" w:rsidRDefault="007A5EB4" w:rsidP="00842FF3">
            <w:pPr>
              <w:rPr>
                <w:b/>
                <w:bCs/>
                <w:lang w:val="eu-ES"/>
              </w:rPr>
            </w:pPr>
            <w:r w:rsidRPr="0068213F">
              <w:rPr>
                <w:b/>
                <w:bCs/>
                <w:lang w:val="eu-ES"/>
              </w:rPr>
              <w:t>Lurralde</w:t>
            </w:r>
          </w:p>
          <w:p w14:paraId="05BAC0D9" w14:textId="77777777" w:rsidR="007A5EB4" w:rsidRPr="0068213F" w:rsidRDefault="007A5EB4" w:rsidP="00842FF3">
            <w:pPr>
              <w:rPr>
                <w:b/>
                <w:bCs/>
                <w:lang w:val="eu-ES"/>
              </w:rPr>
            </w:pPr>
            <w:r w:rsidRPr="0068213F">
              <w:rPr>
                <w:b/>
                <w:bCs/>
                <w:lang w:val="eu-ES"/>
              </w:rPr>
              <w:t>Oreka</w:t>
            </w:r>
          </w:p>
        </w:tc>
        <w:tc>
          <w:tcPr>
            <w:tcW w:w="1245" w:type="dxa"/>
            <w:gridSpan w:val="3"/>
          </w:tcPr>
          <w:p w14:paraId="6884FFF3" w14:textId="77777777" w:rsidR="007A5EB4" w:rsidRPr="0068213F" w:rsidRDefault="007A5EB4" w:rsidP="00842FF3">
            <w:pPr>
              <w:rPr>
                <w:sz w:val="20"/>
                <w:szCs w:val="20"/>
                <w:lang w:val="eu-ES"/>
              </w:rPr>
            </w:pPr>
            <w:r w:rsidRPr="0068213F">
              <w:rPr>
                <w:sz w:val="20"/>
                <w:szCs w:val="20"/>
                <w:lang w:val="eu-ES"/>
              </w:rPr>
              <w:t>18</w:t>
            </w:r>
          </w:p>
          <w:p w14:paraId="515BF32E" w14:textId="77777777" w:rsidR="007A5EB4" w:rsidRPr="0068213F" w:rsidRDefault="007A5EB4" w:rsidP="00842FF3">
            <w:pPr>
              <w:rPr>
                <w:sz w:val="20"/>
                <w:szCs w:val="20"/>
                <w:lang w:val="eu-ES"/>
              </w:rPr>
            </w:pPr>
          </w:p>
        </w:tc>
        <w:tc>
          <w:tcPr>
            <w:tcW w:w="3452" w:type="dxa"/>
          </w:tcPr>
          <w:p w14:paraId="4F8D06C0" w14:textId="77777777" w:rsidR="007A5EB4" w:rsidRPr="0068213F" w:rsidRDefault="007A5EB4" w:rsidP="00842FF3">
            <w:pPr>
              <w:rPr>
                <w:sz w:val="20"/>
                <w:szCs w:val="20"/>
                <w:lang w:val="eu-ES"/>
              </w:rPr>
            </w:pPr>
            <w:r w:rsidRPr="0068213F">
              <w:rPr>
                <w:sz w:val="20"/>
                <w:szCs w:val="20"/>
                <w:lang w:val="eu-ES"/>
              </w:rPr>
              <w:t>2018-2019ko Obra eta Zerbitzuen Foru Planeko “Luna, Guillarte eta Arrio herriak urbanizatzea” espedienteari buruzko informazioa eskatu du.</w:t>
            </w:r>
          </w:p>
        </w:tc>
        <w:tc>
          <w:tcPr>
            <w:tcW w:w="1985" w:type="dxa"/>
          </w:tcPr>
          <w:p w14:paraId="7048C1D3" w14:textId="77777777" w:rsidR="007A5EB4" w:rsidRPr="0068213F" w:rsidRDefault="007A5EB4" w:rsidP="00842FF3">
            <w:pPr>
              <w:rPr>
                <w:b/>
                <w:bCs/>
                <w:sz w:val="20"/>
                <w:szCs w:val="20"/>
                <w:lang w:val="eu-ES"/>
              </w:rPr>
            </w:pPr>
            <w:r w:rsidRPr="0068213F">
              <w:rPr>
                <w:b/>
                <w:bCs/>
                <w:sz w:val="20"/>
                <w:szCs w:val="20"/>
                <w:lang w:val="eu-ES"/>
              </w:rPr>
              <w:t>Zati batean baietsia</w:t>
            </w:r>
          </w:p>
          <w:p w14:paraId="32409FD5" w14:textId="77777777" w:rsidR="007A5EB4" w:rsidRPr="0068213F" w:rsidRDefault="007A5EB4" w:rsidP="00842FF3">
            <w:pPr>
              <w:rPr>
                <w:sz w:val="20"/>
                <w:szCs w:val="20"/>
                <w:lang w:val="eu-ES"/>
              </w:rPr>
            </w:pPr>
            <w:r w:rsidRPr="0068213F">
              <w:rPr>
                <w:sz w:val="20"/>
                <w:szCs w:val="20"/>
                <w:lang w:val="eu-ES"/>
              </w:rPr>
              <w:t>Arrazoia: Obren proiektuari eta banakako baimen partikularrei buruzko informazio eskaerak izapidetzeko ez onartzea, Arabako Foru Aldundiak ez baitauka informazio hori.</w:t>
            </w:r>
          </w:p>
          <w:p w14:paraId="744082AC" w14:textId="77777777" w:rsidR="007A5EB4" w:rsidRPr="0068213F" w:rsidRDefault="007A5EB4" w:rsidP="00842FF3">
            <w:pPr>
              <w:rPr>
                <w:sz w:val="20"/>
                <w:szCs w:val="20"/>
                <w:lang w:val="eu-ES"/>
              </w:rPr>
            </w:pPr>
            <w:r w:rsidRPr="0068213F">
              <w:rPr>
                <w:sz w:val="20"/>
                <w:szCs w:val="20"/>
                <w:lang w:val="eu-ES"/>
              </w:rPr>
              <w:t>(GGOLeko 18.1.d artikulua).</w:t>
            </w:r>
          </w:p>
          <w:p w14:paraId="69E1E795" w14:textId="77777777" w:rsidR="007A5EB4" w:rsidRPr="0068213F" w:rsidRDefault="007A5EB4" w:rsidP="00842FF3">
            <w:pPr>
              <w:rPr>
                <w:sz w:val="20"/>
                <w:szCs w:val="20"/>
                <w:lang w:val="eu-ES"/>
              </w:rPr>
            </w:pPr>
          </w:p>
        </w:tc>
      </w:tr>
      <w:tr w:rsidR="007A5EB4" w:rsidRPr="00CE2FBE" w14:paraId="2FD7B1A1" w14:textId="77777777" w:rsidTr="00842FF3">
        <w:trPr>
          <w:gridAfter w:val="2"/>
          <w:wAfter w:w="35" w:type="dxa"/>
        </w:trPr>
        <w:tc>
          <w:tcPr>
            <w:tcW w:w="1682" w:type="dxa"/>
            <w:vMerge w:val="restart"/>
          </w:tcPr>
          <w:p w14:paraId="77F475B0" w14:textId="77777777" w:rsidR="007A5EB4" w:rsidRPr="0068213F" w:rsidRDefault="007A5EB4" w:rsidP="00842FF3">
            <w:pPr>
              <w:rPr>
                <w:b/>
                <w:bCs/>
                <w:lang w:val="eu-ES"/>
              </w:rPr>
            </w:pPr>
            <w:r w:rsidRPr="0068213F">
              <w:rPr>
                <w:b/>
                <w:bCs/>
                <w:lang w:val="eu-ES"/>
              </w:rPr>
              <w:t>Bide Azpiegiturak eta Mugikortasuna</w:t>
            </w:r>
          </w:p>
        </w:tc>
        <w:tc>
          <w:tcPr>
            <w:tcW w:w="1245" w:type="dxa"/>
            <w:gridSpan w:val="3"/>
          </w:tcPr>
          <w:p w14:paraId="7853CB1C" w14:textId="77777777" w:rsidR="007A5EB4" w:rsidRPr="0068213F" w:rsidRDefault="007A5EB4" w:rsidP="00842FF3">
            <w:pPr>
              <w:rPr>
                <w:sz w:val="20"/>
                <w:szCs w:val="20"/>
                <w:lang w:val="eu-ES"/>
              </w:rPr>
            </w:pPr>
            <w:r w:rsidRPr="0068213F">
              <w:rPr>
                <w:sz w:val="20"/>
                <w:szCs w:val="20"/>
                <w:lang w:val="eu-ES"/>
              </w:rPr>
              <w:t>19</w:t>
            </w:r>
          </w:p>
        </w:tc>
        <w:tc>
          <w:tcPr>
            <w:tcW w:w="3452" w:type="dxa"/>
          </w:tcPr>
          <w:p w14:paraId="41A3D9D9" w14:textId="77777777" w:rsidR="007A5EB4" w:rsidRPr="0068213F" w:rsidRDefault="007A5EB4" w:rsidP="00842FF3">
            <w:pPr>
              <w:rPr>
                <w:sz w:val="20"/>
                <w:szCs w:val="20"/>
                <w:lang w:val="eu-ES"/>
              </w:rPr>
            </w:pPr>
            <w:r w:rsidRPr="0068213F">
              <w:rPr>
                <w:sz w:val="20"/>
                <w:szCs w:val="20"/>
                <w:lang w:val="eu-ES"/>
              </w:rPr>
              <w:t>Araban indarrean dauden DRIei buruzko informazio eskaera.</w:t>
            </w:r>
          </w:p>
        </w:tc>
        <w:tc>
          <w:tcPr>
            <w:tcW w:w="1985" w:type="dxa"/>
          </w:tcPr>
          <w:p w14:paraId="45E92A3B" w14:textId="77777777" w:rsidR="007A5EB4" w:rsidRPr="0068213F" w:rsidRDefault="007A5EB4" w:rsidP="00842FF3">
            <w:pPr>
              <w:rPr>
                <w:b/>
                <w:bCs/>
                <w:sz w:val="20"/>
                <w:szCs w:val="20"/>
                <w:lang w:val="eu-ES"/>
              </w:rPr>
            </w:pPr>
            <w:r w:rsidRPr="0068213F">
              <w:rPr>
                <w:b/>
                <w:bCs/>
                <w:sz w:val="20"/>
                <w:szCs w:val="20"/>
                <w:lang w:val="eu-ES"/>
              </w:rPr>
              <w:t xml:space="preserve">Ezetsia </w:t>
            </w:r>
          </w:p>
          <w:p w14:paraId="1D05EF74" w14:textId="77777777" w:rsidR="007A5EB4" w:rsidRPr="0068213F" w:rsidRDefault="007A5EB4" w:rsidP="00842FF3">
            <w:pPr>
              <w:rPr>
                <w:sz w:val="20"/>
                <w:szCs w:val="20"/>
                <w:lang w:val="eu-ES"/>
              </w:rPr>
            </w:pPr>
            <w:r w:rsidRPr="0068213F">
              <w:rPr>
                <w:sz w:val="20"/>
                <w:szCs w:val="20"/>
                <w:lang w:val="eu-ES"/>
              </w:rPr>
              <w:t>Arrazoia:</w:t>
            </w:r>
          </w:p>
          <w:p w14:paraId="07BFFCB3" w14:textId="77777777" w:rsidR="007A5EB4" w:rsidRPr="0068213F" w:rsidRDefault="007A5EB4" w:rsidP="00842FF3">
            <w:pPr>
              <w:rPr>
                <w:sz w:val="20"/>
                <w:szCs w:val="20"/>
                <w:lang w:val="eu-ES"/>
              </w:rPr>
            </w:pPr>
            <w:r w:rsidRPr="0068213F">
              <w:rPr>
                <w:sz w:val="20"/>
                <w:szCs w:val="20"/>
                <w:lang w:val="eu-ES"/>
              </w:rPr>
              <w:t xml:space="preserve">Hirugarrenen alegazioak onartu ondoren, ezezko ebazpena eman da 14.1.e artikuluan oinarrituta: informazioa jendaurrean jartzeak kalte egiten dielako hirugarrenen interes ekonomiko eta komertzialei. </w:t>
            </w:r>
          </w:p>
          <w:p w14:paraId="6B4E2469" w14:textId="77777777" w:rsidR="007A5EB4" w:rsidRPr="0068213F" w:rsidRDefault="007A5EB4" w:rsidP="00842FF3">
            <w:pPr>
              <w:rPr>
                <w:b/>
                <w:bCs/>
                <w:sz w:val="20"/>
                <w:szCs w:val="20"/>
                <w:lang w:val="eu-ES"/>
              </w:rPr>
            </w:pPr>
          </w:p>
        </w:tc>
      </w:tr>
      <w:tr w:rsidR="007A5EB4" w:rsidRPr="0068213F" w14:paraId="6CAE5DBB" w14:textId="77777777" w:rsidTr="00842FF3">
        <w:trPr>
          <w:gridAfter w:val="2"/>
          <w:wAfter w:w="35" w:type="dxa"/>
        </w:trPr>
        <w:tc>
          <w:tcPr>
            <w:tcW w:w="1682" w:type="dxa"/>
            <w:vMerge/>
          </w:tcPr>
          <w:p w14:paraId="00C62D1B" w14:textId="77777777" w:rsidR="007A5EB4" w:rsidRPr="0068213F" w:rsidRDefault="007A5EB4" w:rsidP="00842FF3">
            <w:pPr>
              <w:rPr>
                <w:lang w:val="eu-ES"/>
              </w:rPr>
            </w:pPr>
          </w:p>
        </w:tc>
        <w:tc>
          <w:tcPr>
            <w:tcW w:w="1245" w:type="dxa"/>
            <w:gridSpan w:val="3"/>
          </w:tcPr>
          <w:p w14:paraId="4DBD2073" w14:textId="77777777" w:rsidR="007A5EB4" w:rsidRPr="0068213F" w:rsidRDefault="007A5EB4" w:rsidP="00842FF3">
            <w:pPr>
              <w:rPr>
                <w:sz w:val="20"/>
                <w:szCs w:val="20"/>
                <w:lang w:val="eu-ES"/>
              </w:rPr>
            </w:pPr>
            <w:r w:rsidRPr="0068213F">
              <w:rPr>
                <w:sz w:val="20"/>
                <w:szCs w:val="20"/>
                <w:lang w:val="eu-ES"/>
              </w:rPr>
              <w:t>34</w:t>
            </w:r>
          </w:p>
        </w:tc>
        <w:tc>
          <w:tcPr>
            <w:tcW w:w="3452" w:type="dxa"/>
          </w:tcPr>
          <w:p w14:paraId="6B92CC18" w14:textId="77777777" w:rsidR="007A5EB4" w:rsidRPr="0068213F" w:rsidRDefault="007A5EB4" w:rsidP="00842FF3">
            <w:pPr>
              <w:rPr>
                <w:sz w:val="20"/>
                <w:szCs w:val="20"/>
                <w:lang w:val="eu-ES"/>
              </w:rPr>
            </w:pPr>
            <w:r w:rsidRPr="0068213F">
              <w:rPr>
                <w:sz w:val="20"/>
                <w:szCs w:val="20"/>
                <w:lang w:val="eu-ES"/>
              </w:rPr>
              <w:t xml:space="preserve">A-1 autobideko Madril eta Burgos arteko eta Madril eta Irun arteko ibilgailuen eguneko batez besteko </w:t>
            </w:r>
            <w:r w:rsidRPr="0068213F">
              <w:rPr>
                <w:sz w:val="20"/>
                <w:szCs w:val="20"/>
                <w:lang w:val="eu-ES"/>
              </w:rPr>
              <w:lastRenderedPageBreak/>
              <w:t>intentsitateari buruzko datuak eskatzea.</w:t>
            </w:r>
          </w:p>
          <w:p w14:paraId="79ACA4BC" w14:textId="77777777" w:rsidR="007A5EB4" w:rsidRPr="0068213F" w:rsidRDefault="007A5EB4" w:rsidP="00842FF3">
            <w:pPr>
              <w:rPr>
                <w:sz w:val="20"/>
                <w:szCs w:val="20"/>
                <w:lang w:val="eu-ES"/>
              </w:rPr>
            </w:pPr>
          </w:p>
        </w:tc>
        <w:tc>
          <w:tcPr>
            <w:tcW w:w="1985" w:type="dxa"/>
          </w:tcPr>
          <w:p w14:paraId="6F38AF6A" w14:textId="77777777" w:rsidR="007A5EB4" w:rsidRPr="0068213F" w:rsidRDefault="007A5EB4" w:rsidP="00842FF3">
            <w:pPr>
              <w:rPr>
                <w:b/>
                <w:bCs/>
                <w:sz w:val="20"/>
                <w:szCs w:val="20"/>
                <w:lang w:val="eu-ES"/>
              </w:rPr>
            </w:pPr>
            <w:r w:rsidRPr="0068213F">
              <w:rPr>
                <w:b/>
                <w:bCs/>
                <w:sz w:val="20"/>
                <w:szCs w:val="20"/>
                <w:lang w:val="eu-ES"/>
              </w:rPr>
              <w:lastRenderedPageBreak/>
              <w:t>Ebatzi gabe</w:t>
            </w:r>
          </w:p>
        </w:tc>
      </w:tr>
      <w:tr w:rsidR="007A5EB4" w:rsidRPr="0068213F" w14:paraId="322ADC42" w14:textId="77777777" w:rsidTr="00842FF3">
        <w:trPr>
          <w:gridAfter w:val="2"/>
          <w:wAfter w:w="35" w:type="dxa"/>
        </w:trPr>
        <w:tc>
          <w:tcPr>
            <w:tcW w:w="1682" w:type="dxa"/>
            <w:vMerge/>
          </w:tcPr>
          <w:p w14:paraId="784EC23F" w14:textId="77777777" w:rsidR="007A5EB4" w:rsidRPr="0068213F" w:rsidRDefault="007A5EB4" w:rsidP="00842FF3">
            <w:pPr>
              <w:rPr>
                <w:lang w:val="eu-ES"/>
              </w:rPr>
            </w:pPr>
          </w:p>
        </w:tc>
        <w:tc>
          <w:tcPr>
            <w:tcW w:w="1245" w:type="dxa"/>
            <w:gridSpan w:val="3"/>
          </w:tcPr>
          <w:p w14:paraId="007ED9B6" w14:textId="77777777" w:rsidR="007A5EB4" w:rsidRPr="0068213F" w:rsidRDefault="007A5EB4" w:rsidP="00842FF3">
            <w:pPr>
              <w:rPr>
                <w:sz w:val="20"/>
                <w:szCs w:val="20"/>
                <w:lang w:val="eu-ES"/>
              </w:rPr>
            </w:pPr>
            <w:r w:rsidRPr="0068213F">
              <w:rPr>
                <w:sz w:val="20"/>
                <w:szCs w:val="20"/>
                <w:lang w:val="eu-ES"/>
              </w:rPr>
              <w:t>35</w:t>
            </w:r>
          </w:p>
        </w:tc>
        <w:tc>
          <w:tcPr>
            <w:tcW w:w="3452" w:type="dxa"/>
          </w:tcPr>
          <w:p w14:paraId="1D72C11C" w14:textId="77777777" w:rsidR="007A5EB4" w:rsidRPr="0068213F" w:rsidRDefault="007A5EB4" w:rsidP="00842FF3">
            <w:pPr>
              <w:rPr>
                <w:sz w:val="20"/>
                <w:szCs w:val="20"/>
                <w:lang w:val="eu-ES"/>
              </w:rPr>
            </w:pPr>
            <w:r w:rsidRPr="0068213F">
              <w:rPr>
                <w:sz w:val="20"/>
                <w:szCs w:val="20"/>
                <w:lang w:val="eu-ES"/>
              </w:rPr>
              <w:t>Okondo eta Laudio artean auzo bide bat eraikitzeko proiektuaren datuak eskatzea.</w:t>
            </w:r>
          </w:p>
          <w:p w14:paraId="5667062B" w14:textId="77777777" w:rsidR="007A5EB4" w:rsidRPr="0068213F" w:rsidRDefault="007A5EB4" w:rsidP="00842FF3">
            <w:pPr>
              <w:rPr>
                <w:sz w:val="20"/>
                <w:szCs w:val="20"/>
                <w:lang w:val="eu-ES"/>
              </w:rPr>
            </w:pPr>
            <w:r w:rsidRPr="0068213F">
              <w:rPr>
                <w:sz w:val="20"/>
                <w:szCs w:val="20"/>
                <w:lang w:val="eu-ES"/>
              </w:rPr>
              <w:tab/>
            </w:r>
          </w:p>
        </w:tc>
        <w:tc>
          <w:tcPr>
            <w:tcW w:w="1985" w:type="dxa"/>
          </w:tcPr>
          <w:p w14:paraId="49649166" w14:textId="77777777" w:rsidR="007A5EB4" w:rsidRPr="0068213F" w:rsidRDefault="007A5EB4" w:rsidP="00842FF3">
            <w:pPr>
              <w:rPr>
                <w:b/>
                <w:bCs/>
                <w:sz w:val="20"/>
                <w:szCs w:val="20"/>
                <w:lang w:val="eu-ES"/>
              </w:rPr>
            </w:pPr>
            <w:r w:rsidRPr="0068213F">
              <w:rPr>
                <w:b/>
                <w:bCs/>
                <w:sz w:val="20"/>
                <w:szCs w:val="20"/>
                <w:lang w:val="eu-ES"/>
              </w:rPr>
              <w:t>Ebatzi gabe</w:t>
            </w:r>
          </w:p>
        </w:tc>
      </w:tr>
      <w:tr w:rsidR="007A5EB4" w:rsidRPr="0068213F" w14:paraId="44B52735" w14:textId="77777777" w:rsidTr="00842FF3">
        <w:tc>
          <w:tcPr>
            <w:tcW w:w="1710" w:type="dxa"/>
            <w:gridSpan w:val="3"/>
            <w:vMerge w:val="restart"/>
          </w:tcPr>
          <w:p w14:paraId="3150A087" w14:textId="77777777" w:rsidR="007A5EB4" w:rsidRPr="0068213F" w:rsidRDefault="007A5EB4" w:rsidP="00842FF3">
            <w:pPr>
              <w:rPr>
                <w:b/>
                <w:bCs/>
                <w:lang w:val="eu-ES"/>
              </w:rPr>
            </w:pPr>
            <w:r w:rsidRPr="0068213F">
              <w:rPr>
                <w:b/>
                <w:bCs/>
                <w:lang w:val="eu-ES"/>
              </w:rPr>
              <w:t>Gizarte Politikak</w:t>
            </w:r>
          </w:p>
        </w:tc>
        <w:tc>
          <w:tcPr>
            <w:tcW w:w="1217" w:type="dxa"/>
          </w:tcPr>
          <w:p w14:paraId="7D2B18A1" w14:textId="77777777" w:rsidR="007A5EB4" w:rsidRPr="0068213F" w:rsidRDefault="007A5EB4" w:rsidP="00842FF3">
            <w:pPr>
              <w:rPr>
                <w:sz w:val="20"/>
                <w:szCs w:val="20"/>
                <w:lang w:val="eu-ES"/>
              </w:rPr>
            </w:pPr>
            <w:r w:rsidRPr="0068213F">
              <w:rPr>
                <w:sz w:val="20"/>
                <w:szCs w:val="20"/>
                <w:lang w:val="eu-ES"/>
              </w:rPr>
              <w:t>5</w:t>
            </w:r>
          </w:p>
        </w:tc>
        <w:tc>
          <w:tcPr>
            <w:tcW w:w="3452" w:type="dxa"/>
          </w:tcPr>
          <w:p w14:paraId="795CE487" w14:textId="77777777" w:rsidR="007A5EB4" w:rsidRPr="0068213F" w:rsidRDefault="007A5EB4" w:rsidP="00842FF3">
            <w:pPr>
              <w:rPr>
                <w:sz w:val="20"/>
                <w:szCs w:val="20"/>
                <w:lang w:val="eu-ES"/>
              </w:rPr>
            </w:pPr>
            <w:r w:rsidRPr="0068213F">
              <w:rPr>
                <w:sz w:val="20"/>
                <w:szCs w:val="20"/>
                <w:lang w:val="eu-ES"/>
              </w:rPr>
              <w:t>Covid-19ak adinekoen egoitzetan izandako eraginari buruzko informazio eskaera.</w:t>
            </w:r>
          </w:p>
          <w:p w14:paraId="7BB7FB9C" w14:textId="77777777" w:rsidR="007A5EB4" w:rsidRPr="0068213F" w:rsidRDefault="007A5EB4" w:rsidP="00842FF3">
            <w:pPr>
              <w:rPr>
                <w:sz w:val="20"/>
                <w:szCs w:val="20"/>
                <w:lang w:val="eu-ES"/>
              </w:rPr>
            </w:pPr>
          </w:p>
          <w:p w14:paraId="5C3C9784" w14:textId="77777777" w:rsidR="007A5EB4" w:rsidRPr="0068213F" w:rsidRDefault="007A5EB4" w:rsidP="00842FF3">
            <w:pPr>
              <w:rPr>
                <w:sz w:val="20"/>
                <w:szCs w:val="20"/>
                <w:lang w:val="eu-ES"/>
              </w:rPr>
            </w:pPr>
          </w:p>
        </w:tc>
        <w:tc>
          <w:tcPr>
            <w:tcW w:w="2020" w:type="dxa"/>
            <w:gridSpan w:val="3"/>
          </w:tcPr>
          <w:p w14:paraId="1B8D88EF" w14:textId="77777777" w:rsidR="007A5EB4" w:rsidRPr="0068213F" w:rsidRDefault="007A5EB4" w:rsidP="00842FF3">
            <w:pPr>
              <w:rPr>
                <w:b/>
                <w:bCs/>
                <w:sz w:val="20"/>
                <w:szCs w:val="20"/>
                <w:lang w:val="eu-ES"/>
              </w:rPr>
            </w:pPr>
            <w:r w:rsidRPr="0068213F">
              <w:rPr>
                <w:b/>
                <w:bCs/>
                <w:sz w:val="20"/>
                <w:szCs w:val="20"/>
                <w:lang w:val="eu-ES"/>
              </w:rPr>
              <w:t>Zati batean baietsia</w:t>
            </w:r>
          </w:p>
          <w:p w14:paraId="1FCAF478" w14:textId="77777777" w:rsidR="007A5EB4" w:rsidRPr="0068213F" w:rsidRDefault="007A5EB4" w:rsidP="00842FF3">
            <w:pPr>
              <w:rPr>
                <w:sz w:val="20"/>
                <w:szCs w:val="20"/>
                <w:lang w:val="eu-ES"/>
              </w:rPr>
            </w:pPr>
            <w:r w:rsidRPr="0068213F">
              <w:rPr>
                <w:sz w:val="20"/>
                <w:szCs w:val="20"/>
                <w:lang w:val="eu-ES"/>
              </w:rPr>
              <w:t>Arrazoia: ezin da eskatutako informazio guztia eman, berriro landu behar delako datuak identifikatu, egokitu eta, aldi berean, aurkeztu ahal izateko.</w:t>
            </w:r>
          </w:p>
          <w:p w14:paraId="4811698C" w14:textId="77777777" w:rsidR="007A5EB4" w:rsidRPr="0068213F" w:rsidRDefault="007A5EB4" w:rsidP="00842FF3">
            <w:pPr>
              <w:rPr>
                <w:sz w:val="20"/>
                <w:szCs w:val="20"/>
                <w:lang w:val="eu-ES"/>
              </w:rPr>
            </w:pPr>
            <w:r w:rsidRPr="0068213F">
              <w:rPr>
                <w:sz w:val="20"/>
                <w:szCs w:val="20"/>
                <w:lang w:val="eu-ES"/>
              </w:rPr>
              <w:t>(GGOLeko 18.1.c artikulua)</w:t>
            </w:r>
          </w:p>
          <w:p w14:paraId="5F0B0469" w14:textId="77777777" w:rsidR="007A5EB4" w:rsidRPr="0068213F" w:rsidRDefault="007A5EB4" w:rsidP="00842FF3">
            <w:pPr>
              <w:rPr>
                <w:sz w:val="20"/>
                <w:szCs w:val="20"/>
                <w:lang w:val="eu-ES"/>
              </w:rPr>
            </w:pPr>
          </w:p>
        </w:tc>
      </w:tr>
      <w:tr w:rsidR="007A5EB4" w:rsidRPr="0068213F" w14:paraId="7E72CE4B" w14:textId="77777777" w:rsidTr="00842FF3">
        <w:tc>
          <w:tcPr>
            <w:tcW w:w="1710" w:type="dxa"/>
            <w:gridSpan w:val="3"/>
            <w:vMerge/>
          </w:tcPr>
          <w:p w14:paraId="74ADE7C7" w14:textId="77777777" w:rsidR="007A5EB4" w:rsidRPr="0068213F" w:rsidRDefault="007A5EB4" w:rsidP="00842FF3">
            <w:pPr>
              <w:rPr>
                <w:lang w:val="eu-ES"/>
              </w:rPr>
            </w:pPr>
          </w:p>
        </w:tc>
        <w:tc>
          <w:tcPr>
            <w:tcW w:w="1217" w:type="dxa"/>
          </w:tcPr>
          <w:p w14:paraId="4EA1C117" w14:textId="77777777" w:rsidR="007A5EB4" w:rsidRPr="0068213F" w:rsidRDefault="007A5EB4" w:rsidP="00842FF3">
            <w:pPr>
              <w:rPr>
                <w:sz w:val="20"/>
                <w:szCs w:val="20"/>
                <w:lang w:val="eu-ES"/>
              </w:rPr>
            </w:pPr>
            <w:r w:rsidRPr="0068213F">
              <w:rPr>
                <w:sz w:val="20"/>
                <w:szCs w:val="20"/>
                <w:lang w:val="eu-ES"/>
              </w:rPr>
              <w:t>12</w:t>
            </w:r>
          </w:p>
        </w:tc>
        <w:tc>
          <w:tcPr>
            <w:tcW w:w="3452" w:type="dxa"/>
          </w:tcPr>
          <w:p w14:paraId="2E797CAD" w14:textId="77777777" w:rsidR="007A5EB4" w:rsidRPr="0068213F" w:rsidRDefault="007A5EB4" w:rsidP="00842FF3">
            <w:pPr>
              <w:rPr>
                <w:sz w:val="20"/>
                <w:szCs w:val="20"/>
                <w:lang w:val="eu-ES"/>
              </w:rPr>
            </w:pPr>
            <w:r w:rsidRPr="0068213F">
              <w:rPr>
                <w:sz w:val="20"/>
                <w:szCs w:val="20"/>
                <w:lang w:val="eu-ES"/>
              </w:rPr>
              <w:t>Laguntzarik gabeko adingabeei buruzko informazioa eskatu du.</w:t>
            </w:r>
          </w:p>
          <w:p w14:paraId="05B0D337" w14:textId="77777777" w:rsidR="007A5EB4" w:rsidRPr="0068213F" w:rsidRDefault="007A5EB4" w:rsidP="00842FF3">
            <w:pPr>
              <w:rPr>
                <w:sz w:val="20"/>
                <w:szCs w:val="20"/>
                <w:lang w:val="eu-ES"/>
              </w:rPr>
            </w:pPr>
          </w:p>
        </w:tc>
        <w:tc>
          <w:tcPr>
            <w:tcW w:w="2020" w:type="dxa"/>
            <w:gridSpan w:val="3"/>
          </w:tcPr>
          <w:p w14:paraId="6BA39AB4" w14:textId="77777777" w:rsidR="007A5EB4" w:rsidRPr="0068213F" w:rsidRDefault="007A5EB4" w:rsidP="00842FF3">
            <w:pPr>
              <w:rPr>
                <w:b/>
                <w:bCs/>
                <w:sz w:val="20"/>
                <w:szCs w:val="20"/>
                <w:lang w:val="eu-ES"/>
              </w:rPr>
            </w:pPr>
            <w:r w:rsidRPr="0068213F">
              <w:rPr>
                <w:rFonts w:cstheme="minorHAnsi"/>
                <w:b/>
                <w:bCs/>
                <w:sz w:val="20"/>
                <w:szCs w:val="20"/>
                <w:lang w:val="eu-ES"/>
              </w:rPr>
              <w:t>Baietsia</w:t>
            </w:r>
          </w:p>
        </w:tc>
      </w:tr>
      <w:tr w:rsidR="007A5EB4" w:rsidRPr="0068213F" w14:paraId="093C1E87" w14:textId="77777777" w:rsidTr="00842FF3">
        <w:tc>
          <w:tcPr>
            <w:tcW w:w="1710" w:type="dxa"/>
            <w:gridSpan w:val="3"/>
            <w:vMerge/>
          </w:tcPr>
          <w:p w14:paraId="15610A76" w14:textId="77777777" w:rsidR="007A5EB4" w:rsidRPr="0068213F" w:rsidRDefault="007A5EB4" w:rsidP="00842FF3">
            <w:pPr>
              <w:rPr>
                <w:lang w:val="eu-ES"/>
              </w:rPr>
            </w:pPr>
          </w:p>
        </w:tc>
        <w:tc>
          <w:tcPr>
            <w:tcW w:w="1217" w:type="dxa"/>
          </w:tcPr>
          <w:p w14:paraId="46DB040B" w14:textId="77777777" w:rsidR="007A5EB4" w:rsidRPr="0068213F" w:rsidRDefault="007A5EB4" w:rsidP="00842FF3">
            <w:pPr>
              <w:rPr>
                <w:sz w:val="20"/>
                <w:szCs w:val="20"/>
                <w:lang w:val="eu-ES"/>
              </w:rPr>
            </w:pPr>
            <w:r w:rsidRPr="0068213F">
              <w:rPr>
                <w:sz w:val="20"/>
                <w:szCs w:val="20"/>
                <w:lang w:val="eu-ES"/>
              </w:rPr>
              <w:t>17</w:t>
            </w:r>
          </w:p>
        </w:tc>
        <w:tc>
          <w:tcPr>
            <w:tcW w:w="3452" w:type="dxa"/>
          </w:tcPr>
          <w:p w14:paraId="5B36F628" w14:textId="77777777" w:rsidR="007A5EB4" w:rsidRPr="0068213F" w:rsidRDefault="007A5EB4" w:rsidP="00842FF3">
            <w:pPr>
              <w:rPr>
                <w:sz w:val="20"/>
                <w:szCs w:val="20"/>
                <w:lang w:val="eu-ES"/>
              </w:rPr>
            </w:pPr>
            <w:r w:rsidRPr="0068213F">
              <w:rPr>
                <w:sz w:val="20"/>
                <w:szCs w:val="20"/>
                <w:lang w:val="eu-ES"/>
              </w:rPr>
              <w:t>2000., 2005., 2010., 2015. eta 2019. edo 2020. urteei buruzko informazioa eskatu du, honako gai hauei dagokienez:</w:t>
            </w:r>
          </w:p>
          <w:p w14:paraId="668E4667" w14:textId="77777777" w:rsidR="007A5EB4" w:rsidRPr="0068213F" w:rsidRDefault="007A5EB4" w:rsidP="00842FF3">
            <w:pPr>
              <w:rPr>
                <w:sz w:val="20"/>
                <w:szCs w:val="20"/>
                <w:lang w:val="eu-ES"/>
              </w:rPr>
            </w:pPr>
          </w:p>
          <w:p w14:paraId="7B2FD081" w14:textId="77777777" w:rsidR="007A5EB4" w:rsidRPr="0068213F" w:rsidRDefault="007A5EB4" w:rsidP="007A5EB4">
            <w:pPr>
              <w:pStyle w:val="Prrafodelista"/>
              <w:numPr>
                <w:ilvl w:val="0"/>
                <w:numId w:val="16"/>
              </w:numPr>
              <w:rPr>
                <w:sz w:val="20"/>
                <w:szCs w:val="20"/>
                <w:lang w:val="eu-ES"/>
              </w:rPr>
            </w:pPr>
            <w:r w:rsidRPr="0068213F">
              <w:rPr>
                <w:sz w:val="20"/>
                <w:szCs w:val="20"/>
                <w:lang w:val="eu-ES"/>
              </w:rPr>
              <w:t>Bakarrik eta AFAren ardurapean dauden atzerritar adingabeen guztizko kopurua.</w:t>
            </w:r>
          </w:p>
          <w:p w14:paraId="745EE510" w14:textId="77777777" w:rsidR="007A5EB4" w:rsidRPr="0068213F" w:rsidRDefault="007A5EB4" w:rsidP="007A5EB4">
            <w:pPr>
              <w:pStyle w:val="Prrafodelista"/>
              <w:numPr>
                <w:ilvl w:val="0"/>
                <w:numId w:val="16"/>
              </w:numPr>
              <w:rPr>
                <w:sz w:val="20"/>
                <w:szCs w:val="20"/>
                <w:lang w:val="eu-ES"/>
              </w:rPr>
            </w:pPr>
            <w:r w:rsidRPr="0068213F">
              <w:rPr>
                <w:sz w:val="20"/>
                <w:szCs w:val="20"/>
                <w:lang w:val="eu-ES"/>
              </w:rPr>
              <w:t>Haien nazionalitateak, kopuru absolutuetan edo ehunekotan.</w:t>
            </w:r>
          </w:p>
          <w:p w14:paraId="77868EEB" w14:textId="77777777" w:rsidR="007A5EB4" w:rsidRPr="0068213F" w:rsidRDefault="007A5EB4" w:rsidP="007A5EB4">
            <w:pPr>
              <w:pStyle w:val="Prrafodelista"/>
              <w:numPr>
                <w:ilvl w:val="0"/>
                <w:numId w:val="16"/>
              </w:numPr>
              <w:rPr>
                <w:sz w:val="20"/>
                <w:szCs w:val="20"/>
                <w:lang w:val="eu-ES"/>
              </w:rPr>
            </w:pPr>
            <w:r w:rsidRPr="0068213F">
              <w:rPr>
                <w:sz w:val="20"/>
                <w:szCs w:val="20"/>
                <w:lang w:val="eu-ES"/>
              </w:rPr>
              <w:t>Arabako harrera zentroak.</w:t>
            </w:r>
          </w:p>
          <w:p w14:paraId="0025D42C" w14:textId="77777777" w:rsidR="007A5EB4" w:rsidRPr="0068213F" w:rsidRDefault="007A5EB4" w:rsidP="007A5EB4">
            <w:pPr>
              <w:pStyle w:val="Prrafodelista"/>
              <w:numPr>
                <w:ilvl w:val="0"/>
                <w:numId w:val="16"/>
              </w:numPr>
              <w:rPr>
                <w:sz w:val="20"/>
                <w:szCs w:val="20"/>
                <w:lang w:val="eu-ES"/>
              </w:rPr>
            </w:pPr>
            <w:r w:rsidRPr="0068213F">
              <w:rPr>
                <w:sz w:val="20"/>
                <w:szCs w:val="20"/>
                <w:lang w:val="eu-ES"/>
              </w:rPr>
              <w:t>Haiei arreta emateko aurrekontua: kopuru osoa, zentroka, gastuetarako diru esleipena, etab. Xehatzea posible ez badago, arloaren aurrekontu osoa.</w:t>
            </w:r>
          </w:p>
          <w:p w14:paraId="464946C5" w14:textId="77777777" w:rsidR="007A5EB4" w:rsidRPr="0068213F" w:rsidRDefault="007A5EB4" w:rsidP="007A5EB4">
            <w:pPr>
              <w:pStyle w:val="Prrafodelista"/>
              <w:numPr>
                <w:ilvl w:val="0"/>
                <w:numId w:val="16"/>
              </w:numPr>
              <w:rPr>
                <w:sz w:val="20"/>
                <w:szCs w:val="20"/>
                <w:lang w:val="eu-ES"/>
              </w:rPr>
            </w:pPr>
            <w:r w:rsidRPr="0068213F">
              <w:rPr>
                <w:sz w:val="20"/>
                <w:szCs w:val="20"/>
                <w:lang w:val="eu-ES"/>
              </w:rPr>
              <w:t>Prestakuntza: jasotzen duten prestakuntza eta beste jarduera batzuk, zentro espezializatuak edo arauzko hezkuntza eta abar.</w:t>
            </w:r>
          </w:p>
          <w:p w14:paraId="042CC28C" w14:textId="77777777" w:rsidR="007A5EB4" w:rsidRPr="0068213F" w:rsidRDefault="007A5EB4" w:rsidP="007A5EB4">
            <w:pPr>
              <w:pStyle w:val="Prrafodelista"/>
              <w:numPr>
                <w:ilvl w:val="0"/>
                <w:numId w:val="16"/>
              </w:numPr>
              <w:rPr>
                <w:sz w:val="20"/>
                <w:szCs w:val="20"/>
                <w:lang w:val="eu-ES"/>
              </w:rPr>
            </w:pPr>
            <w:r w:rsidRPr="0068213F">
              <w:rPr>
                <w:sz w:val="20"/>
                <w:szCs w:val="20"/>
                <w:lang w:val="eu-ES"/>
              </w:rPr>
              <w:t>Atxiloketen eta kondenen kopurua eta zein delitu edo arau-hausterengatik atxilotu/kondenatu dituzten. Era berean, berrerortzeak.</w:t>
            </w:r>
          </w:p>
          <w:p w14:paraId="44302197" w14:textId="77777777" w:rsidR="007A5EB4" w:rsidRPr="0068213F" w:rsidRDefault="007A5EB4" w:rsidP="007A5EB4">
            <w:pPr>
              <w:pStyle w:val="Prrafodelista"/>
              <w:numPr>
                <w:ilvl w:val="0"/>
                <w:numId w:val="16"/>
              </w:numPr>
              <w:rPr>
                <w:sz w:val="20"/>
                <w:szCs w:val="20"/>
                <w:lang w:val="eu-ES"/>
              </w:rPr>
            </w:pPr>
            <w:r w:rsidRPr="0068213F">
              <w:rPr>
                <w:sz w:val="20"/>
                <w:szCs w:val="20"/>
                <w:lang w:val="eu-ES"/>
              </w:rPr>
              <w:t>Marokorekin sinatutako aldebiko akordioaren arabera egindako aberriratzeen kopurua (martxoaren 22ko BOE-2013-3140).</w:t>
            </w:r>
          </w:p>
          <w:p w14:paraId="0585888F" w14:textId="77777777" w:rsidR="007A5EB4" w:rsidRPr="0068213F" w:rsidRDefault="007A5EB4" w:rsidP="007A5EB4">
            <w:pPr>
              <w:numPr>
                <w:ilvl w:val="0"/>
                <w:numId w:val="16"/>
              </w:numPr>
              <w:rPr>
                <w:sz w:val="20"/>
                <w:szCs w:val="20"/>
                <w:lang w:val="eu-ES"/>
              </w:rPr>
            </w:pPr>
            <w:r w:rsidRPr="0068213F">
              <w:rPr>
                <w:sz w:val="20"/>
                <w:szCs w:val="20"/>
                <w:lang w:val="eu-ES"/>
              </w:rPr>
              <w:t xml:space="preserve">Adin nagusiko egiten direnean izaten duten egoera edo estatusa: </w:t>
            </w:r>
            <w:r w:rsidRPr="0068213F">
              <w:rPr>
                <w:sz w:val="20"/>
                <w:szCs w:val="20"/>
                <w:lang w:val="eu-ES"/>
              </w:rPr>
              <w:lastRenderedPageBreak/>
              <w:t>prozedurak, babesa, esleipen ekonomikoak edo jasotzen dituzten errentak (zer aurrekonturen kargura), zenbatekoa, harrerak eta zer zentrotan edo zer erakundek eginda, prestakuntza..., beharrezkoa denean.</w:t>
            </w:r>
          </w:p>
          <w:p w14:paraId="6ED47C3C" w14:textId="77777777" w:rsidR="007A5EB4" w:rsidRPr="0068213F" w:rsidRDefault="007A5EB4" w:rsidP="00842FF3">
            <w:pPr>
              <w:ind w:left="360"/>
              <w:rPr>
                <w:sz w:val="20"/>
                <w:szCs w:val="20"/>
                <w:lang w:val="eu-ES"/>
              </w:rPr>
            </w:pPr>
          </w:p>
        </w:tc>
        <w:tc>
          <w:tcPr>
            <w:tcW w:w="2020" w:type="dxa"/>
            <w:gridSpan w:val="3"/>
          </w:tcPr>
          <w:p w14:paraId="68AF0307" w14:textId="77777777" w:rsidR="007A5EB4" w:rsidRPr="0068213F" w:rsidRDefault="007A5EB4" w:rsidP="00842FF3">
            <w:pPr>
              <w:rPr>
                <w:b/>
                <w:bCs/>
                <w:sz w:val="20"/>
                <w:szCs w:val="20"/>
                <w:lang w:val="eu-ES"/>
              </w:rPr>
            </w:pPr>
            <w:r w:rsidRPr="0068213F">
              <w:rPr>
                <w:b/>
                <w:bCs/>
                <w:sz w:val="20"/>
                <w:szCs w:val="20"/>
                <w:lang w:val="eu-ES"/>
              </w:rPr>
              <w:lastRenderedPageBreak/>
              <w:t>Zati batean baietsia</w:t>
            </w:r>
          </w:p>
          <w:p w14:paraId="1D141FDA" w14:textId="77777777" w:rsidR="007A5EB4" w:rsidRPr="0068213F" w:rsidRDefault="007A5EB4" w:rsidP="00842FF3">
            <w:pPr>
              <w:rPr>
                <w:sz w:val="20"/>
                <w:szCs w:val="20"/>
                <w:lang w:val="eu-ES"/>
              </w:rPr>
            </w:pPr>
            <w:r w:rsidRPr="0068213F">
              <w:rPr>
                <w:sz w:val="20"/>
                <w:szCs w:val="20"/>
                <w:lang w:val="eu-ES"/>
              </w:rPr>
              <w:t>Arrazoia: Informazioa emateak kalte egingo lioke adingabeen babesari; izan ere, informazio horretatik ondoriozta daiteke adingabeen identifikazioa, eta guztiz kaltetuko litzateke haien inklusioa.</w:t>
            </w:r>
          </w:p>
          <w:p w14:paraId="2816AEC9" w14:textId="77777777" w:rsidR="007A5EB4" w:rsidRPr="0068213F" w:rsidRDefault="007A5EB4" w:rsidP="00842FF3">
            <w:pPr>
              <w:rPr>
                <w:sz w:val="20"/>
                <w:szCs w:val="20"/>
                <w:lang w:val="eu-ES"/>
              </w:rPr>
            </w:pPr>
            <w:r w:rsidRPr="0068213F">
              <w:rPr>
                <w:sz w:val="20"/>
                <w:szCs w:val="20"/>
                <w:lang w:val="eu-ES"/>
              </w:rPr>
              <w:t>(Auzitegi Konstituzionalaren maiatzaren 24ko 134/1999 Epaia eta Auzitegi Konstituzionalaren ekainaren 11ko 387/2012 Epaia)</w:t>
            </w:r>
          </w:p>
        </w:tc>
      </w:tr>
      <w:tr w:rsidR="007A5EB4" w:rsidRPr="0068213F" w14:paraId="5166BA0F" w14:textId="77777777" w:rsidTr="00842FF3">
        <w:tc>
          <w:tcPr>
            <w:tcW w:w="1710" w:type="dxa"/>
            <w:gridSpan w:val="3"/>
            <w:vMerge/>
          </w:tcPr>
          <w:p w14:paraId="626BDBC9" w14:textId="77777777" w:rsidR="007A5EB4" w:rsidRPr="0068213F" w:rsidRDefault="007A5EB4" w:rsidP="00842FF3">
            <w:pPr>
              <w:rPr>
                <w:lang w:val="eu-ES"/>
              </w:rPr>
            </w:pPr>
          </w:p>
        </w:tc>
        <w:tc>
          <w:tcPr>
            <w:tcW w:w="1217" w:type="dxa"/>
          </w:tcPr>
          <w:p w14:paraId="5EDB9771" w14:textId="77777777" w:rsidR="007A5EB4" w:rsidRPr="0068213F" w:rsidRDefault="007A5EB4" w:rsidP="00842FF3">
            <w:pPr>
              <w:rPr>
                <w:sz w:val="20"/>
                <w:szCs w:val="20"/>
                <w:lang w:val="eu-ES"/>
              </w:rPr>
            </w:pPr>
            <w:r w:rsidRPr="0068213F">
              <w:rPr>
                <w:sz w:val="20"/>
                <w:szCs w:val="20"/>
                <w:lang w:val="eu-ES"/>
              </w:rPr>
              <w:t>21</w:t>
            </w:r>
          </w:p>
        </w:tc>
        <w:tc>
          <w:tcPr>
            <w:tcW w:w="3452" w:type="dxa"/>
          </w:tcPr>
          <w:p w14:paraId="294DB9B2" w14:textId="77777777" w:rsidR="007A5EB4" w:rsidRPr="0068213F" w:rsidRDefault="007A5EB4" w:rsidP="00842FF3">
            <w:pPr>
              <w:rPr>
                <w:sz w:val="20"/>
                <w:szCs w:val="20"/>
                <w:lang w:val="eu-ES"/>
              </w:rPr>
            </w:pPr>
            <w:r w:rsidRPr="0068213F">
              <w:rPr>
                <w:sz w:val="20"/>
                <w:szCs w:val="20"/>
                <w:lang w:val="eu-ES"/>
              </w:rPr>
              <w:t>Arreta goiztiarrari buruzko informazioa eskatu du.</w:t>
            </w:r>
          </w:p>
          <w:p w14:paraId="25D9ADDE" w14:textId="77777777" w:rsidR="007A5EB4" w:rsidRPr="0068213F" w:rsidRDefault="007A5EB4" w:rsidP="00842FF3">
            <w:pPr>
              <w:rPr>
                <w:sz w:val="20"/>
                <w:szCs w:val="20"/>
                <w:lang w:val="eu-ES"/>
              </w:rPr>
            </w:pPr>
          </w:p>
        </w:tc>
        <w:tc>
          <w:tcPr>
            <w:tcW w:w="2020" w:type="dxa"/>
            <w:gridSpan w:val="3"/>
          </w:tcPr>
          <w:p w14:paraId="2AEFED13" w14:textId="77777777" w:rsidR="007A5EB4" w:rsidRPr="0068213F" w:rsidRDefault="007A5EB4" w:rsidP="00842FF3">
            <w:pPr>
              <w:rPr>
                <w:b/>
                <w:bCs/>
                <w:sz w:val="20"/>
                <w:szCs w:val="20"/>
                <w:lang w:val="eu-ES"/>
              </w:rPr>
            </w:pPr>
            <w:r w:rsidRPr="0068213F">
              <w:rPr>
                <w:rFonts w:cstheme="minorHAnsi"/>
                <w:b/>
                <w:bCs/>
                <w:sz w:val="20"/>
                <w:szCs w:val="20"/>
                <w:lang w:val="eu-ES"/>
              </w:rPr>
              <w:t>Baietsia</w:t>
            </w:r>
          </w:p>
        </w:tc>
      </w:tr>
      <w:tr w:rsidR="007A5EB4" w:rsidRPr="00CE2FBE" w14:paraId="73B00B93" w14:textId="77777777" w:rsidTr="00842FF3">
        <w:tc>
          <w:tcPr>
            <w:tcW w:w="1710" w:type="dxa"/>
            <w:gridSpan w:val="3"/>
            <w:vMerge/>
          </w:tcPr>
          <w:p w14:paraId="6CFCA837" w14:textId="77777777" w:rsidR="007A5EB4" w:rsidRPr="0068213F" w:rsidRDefault="007A5EB4" w:rsidP="00842FF3">
            <w:pPr>
              <w:rPr>
                <w:lang w:val="eu-ES"/>
              </w:rPr>
            </w:pPr>
          </w:p>
        </w:tc>
        <w:tc>
          <w:tcPr>
            <w:tcW w:w="1217" w:type="dxa"/>
          </w:tcPr>
          <w:p w14:paraId="33CE2CDC" w14:textId="77777777" w:rsidR="007A5EB4" w:rsidRPr="0068213F" w:rsidRDefault="007A5EB4" w:rsidP="00842FF3">
            <w:pPr>
              <w:rPr>
                <w:sz w:val="20"/>
                <w:szCs w:val="20"/>
                <w:lang w:val="eu-ES"/>
              </w:rPr>
            </w:pPr>
            <w:r w:rsidRPr="0068213F">
              <w:rPr>
                <w:sz w:val="20"/>
                <w:szCs w:val="20"/>
                <w:lang w:val="eu-ES"/>
              </w:rPr>
              <w:t>24</w:t>
            </w:r>
          </w:p>
        </w:tc>
        <w:tc>
          <w:tcPr>
            <w:tcW w:w="3452" w:type="dxa"/>
          </w:tcPr>
          <w:p w14:paraId="079BB689" w14:textId="77777777" w:rsidR="007A5EB4" w:rsidRPr="0068213F" w:rsidRDefault="007A5EB4" w:rsidP="00842FF3">
            <w:pPr>
              <w:rPr>
                <w:sz w:val="20"/>
                <w:szCs w:val="20"/>
                <w:lang w:val="eu-ES"/>
              </w:rPr>
            </w:pPr>
            <w:r w:rsidRPr="0068213F">
              <w:rPr>
                <w:sz w:val="20"/>
                <w:szCs w:val="20"/>
                <w:lang w:val="eu-ES"/>
              </w:rPr>
              <w:t>Errehabilitazio psikosozialeko zentroei buruzko informazioa eskatu du.</w:t>
            </w:r>
          </w:p>
          <w:p w14:paraId="7BB66B99" w14:textId="77777777" w:rsidR="007A5EB4" w:rsidRPr="0068213F" w:rsidRDefault="007A5EB4" w:rsidP="00842FF3">
            <w:pPr>
              <w:rPr>
                <w:sz w:val="20"/>
                <w:szCs w:val="20"/>
                <w:lang w:val="eu-ES"/>
              </w:rPr>
            </w:pPr>
          </w:p>
        </w:tc>
        <w:tc>
          <w:tcPr>
            <w:tcW w:w="2020" w:type="dxa"/>
            <w:gridSpan w:val="3"/>
          </w:tcPr>
          <w:p w14:paraId="204AD7E0" w14:textId="77777777" w:rsidR="007A5EB4" w:rsidRPr="0068213F" w:rsidRDefault="007A5EB4" w:rsidP="00842FF3">
            <w:pPr>
              <w:rPr>
                <w:b/>
                <w:bCs/>
                <w:sz w:val="20"/>
                <w:szCs w:val="20"/>
                <w:lang w:val="eu-ES"/>
              </w:rPr>
            </w:pPr>
            <w:r w:rsidRPr="0068213F">
              <w:rPr>
                <w:b/>
                <w:bCs/>
                <w:sz w:val="20"/>
                <w:szCs w:val="20"/>
                <w:lang w:val="eu-ES"/>
              </w:rPr>
              <w:t>Zati batean baietsia</w:t>
            </w:r>
          </w:p>
          <w:p w14:paraId="724879A0" w14:textId="77777777" w:rsidR="007A5EB4" w:rsidRPr="0068213F" w:rsidRDefault="007A5EB4" w:rsidP="00842FF3">
            <w:pPr>
              <w:rPr>
                <w:sz w:val="20"/>
                <w:szCs w:val="20"/>
                <w:lang w:val="eu-ES"/>
              </w:rPr>
            </w:pPr>
            <w:r w:rsidRPr="0068213F">
              <w:rPr>
                <w:sz w:val="20"/>
                <w:szCs w:val="20"/>
                <w:lang w:val="eu-ES"/>
              </w:rPr>
              <w:t>Arrazoia: Ez dira eskatutako zazpietatik hiru datu-talde eman, ez daudelako AFAren esku (GGOLren 18.1.d artikulua).</w:t>
            </w:r>
          </w:p>
          <w:p w14:paraId="616ED361" w14:textId="77777777" w:rsidR="007A5EB4" w:rsidRPr="0068213F" w:rsidRDefault="007A5EB4" w:rsidP="00842FF3">
            <w:pPr>
              <w:rPr>
                <w:sz w:val="20"/>
                <w:szCs w:val="20"/>
                <w:lang w:val="eu-ES"/>
              </w:rPr>
            </w:pPr>
          </w:p>
        </w:tc>
      </w:tr>
      <w:tr w:rsidR="007A5EB4" w:rsidRPr="0068213F" w14:paraId="5778F606" w14:textId="77777777" w:rsidTr="00842FF3">
        <w:tc>
          <w:tcPr>
            <w:tcW w:w="1710" w:type="dxa"/>
            <w:gridSpan w:val="3"/>
            <w:vMerge/>
          </w:tcPr>
          <w:p w14:paraId="43B8F05A" w14:textId="77777777" w:rsidR="007A5EB4" w:rsidRPr="0068213F" w:rsidRDefault="007A5EB4" w:rsidP="00842FF3">
            <w:pPr>
              <w:rPr>
                <w:lang w:val="eu-ES"/>
              </w:rPr>
            </w:pPr>
          </w:p>
        </w:tc>
        <w:tc>
          <w:tcPr>
            <w:tcW w:w="1217" w:type="dxa"/>
          </w:tcPr>
          <w:p w14:paraId="28E9808B" w14:textId="77777777" w:rsidR="007A5EB4" w:rsidRPr="0068213F" w:rsidRDefault="007A5EB4" w:rsidP="00842FF3">
            <w:pPr>
              <w:rPr>
                <w:sz w:val="20"/>
                <w:szCs w:val="20"/>
                <w:lang w:val="eu-ES"/>
              </w:rPr>
            </w:pPr>
            <w:r w:rsidRPr="0068213F">
              <w:rPr>
                <w:sz w:val="20"/>
                <w:szCs w:val="20"/>
                <w:lang w:val="eu-ES"/>
              </w:rPr>
              <w:t>33</w:t>
            </w:r>
          </w:p>
        </w:tc>
        <w:tc>
          <w:tcPr>
            <w:tcW w:w="3452" w:type="dxa"/>
          </w:tcPr>
          <w:p w14:paraId="20F511CA" w14:textId="77777777" w:rsidR="007A5EB4" w:rsidRPr="0068213F" w:rsidRDefault="007A5EB4" w:rsidP="00842FF3">
            <w:pPr>
              <w:rPr>
                <w:sz w:val="20"/>
                <w:szCs w:val="20"/>
                <w:lang w:val="eu-ES"/>
              </w:rPr>
            </w:pPr>
            <w:r w:rsidRPr="0068213F">
              <w:rPr>
                <w:sz w:val="20"/>
                <w:szCs w:val="20"/>
                <w:lang w:val="eu-ES"/>
              </w:rPr>
              <w:t>LEParen koadernoak eskatu ditu.</w:t>
            </w:r>
          </w:p>
          <w:p w14:paraId="74B83C2F" w14:textId="77777777" w:rsidR="007A5EB4" w:rsidRPr="0068213F" w:rsidRDefault="007A5EB4" w:rsidP="00842FF3">
            <w:pPr>
              <w:rPr>
                <w:sz w:val="20"/>
                <w:szCs w:val="20"/>
                <w:lang w:val="eu-ES"/>
              </w:rPr>
            </w:pPr>
          </w:p>
        </w:tc>
        <w:tc>
          <w:tcPr>
            <w:tcW w:w="2020" w:type="dxa"/>
            <w:gridSpan w:val="3"/>
          </w:tcPr>
          <w:p w14:paraId="5AE9D40E" w14:textId="77777777" w:rsidR="007A5EB4" w:rsidRPr="0068213F" w:rsidRDefault="007A5EB4" w:rsidP="00842FF3">
            <w:pPr>
              <w:rPr>
                <w:sz w:val="20"/>
                <w:szCs w:val="20"/>
                <w:lang w:val="eu-ES"/>
              </w:rPr>
            </w:pPr>
            <w:r w:rsidRPr="0068213F">
              <w:rPr>
                <w:rFonts w:cstheme="minorHAnsi"/>
                <w:b/>
                <w:bCs/>
                <w:sz w:val="20"/>
                <w:szCs w:val="20"/>
                <w:lang w:val="eu-ES"/>
              </w:rPr>
              <w:t>Baietsia</w:t>
            </w:r>
          </w:p>
        </w:tc>
      </w:tr>
      <w:tr w:rsidR="007A5EB4" w:rsidRPr="0068213F" w14:paraId="62DDCFE5" w14:textId="77777777" w:rsidTr="00842FF3">
        <w:tc>
          <w:tcPr>
            <w:tcW w:w="1710" w:type="dxa"/>
            <w:gridSpan w:val="3"/>
            <w:vMerge/>
          </w:tcPr>
          <w:p w14:paraId="56833552" w14:textId="77777777" w:rsidR="007A5EB4" w:rsidRPr="0068213F" w:rsidRDefault="007A5EB4" w:rsidP="00842FF3">
            <w:pPr>
              <w:rPr>
                <w:lang w:val="eu-ES"/>
              </w:rPr>
            </w:pPr>
          </w:p>
        </w:tc>
        <w:tc>
          <w:tcPr>
            <w:tcW w:w="1217" w:type="dxa"/>
          </w:tcPr>
          <w:p w14:paraId="02A16F46" w14:textId="77777777" w:rsidR="007A5EB4" w:rsidRPr="0068213F" w:rsidRDefault="007A5EB4" w:rsidP="00842FF3">
            <w:pPr>
              <w:rPr>
                <w:sz w:val="20"/>
                <w:szCs w:val="20"/>
                <w:lang w:val="eu-ES"/>
              </w:rPr>
            </w:pPr>
            <w:r w:rsidRPr="0068213F">
              <w:rPr>
                <w:sz w:val="20"/>
                <w:szCs w:val="20"/>
                <w:lang w:val="eu-ES"/>
              </w:rPr>
              <w:t>37</w:t>
            </w:r>
          </w:p>
        </w:tc>
        <w:tc>
          <w:tcPr>
            <w:tcW w:w="3452" w:type="dxa"/>
          </w:tcPr>
          <w:p w14:paraId="063673CD" w14:textId="77777777" w:rsidR="007A5EB4" w:rsidRPr="0068213F" w:rsidRDefault="007A5EB4" w:rsidP="00842FF3">
            <w:pPr>
              <w:rPr>
                <w:sz w:val="20"/>
                <w:szCs w:val="20"/>
                <w:lang w:val="eu-ES"/>
              </w:rPr>
            </w:pPr>
            <w:r w:rsidRPr="0068213F">
              <w:rPr>
                <w:sz w:val="20"/>
                <w:szCs w:val="20"/>
                <w:lang w:val="eu-ES"/>
              </w:rPr>
              <w:t>Egoitza izaerako gizarte zerbitzuei buruzko informazioa eskatu du (Covid-19).</w:t>
            </w:r>
          </w:p>
          <w:p w14:paraId="720528C2" w14:textId="77777777" w:rsidR="007A5EB4" w:rsidRPr="0068213F" w:rsidRDefault="007A5EB4" w:rsidP="00842FF3">
            <w:pPr>
              <w:rPr>
                <w:sz w:val="20"/>
                <w:szCs w:val="20"/>
                <w:lang w:val="eu-ES"/>
              </w:rPr>
            </w:pPr>
          </w:p>
        </w:tc>
        <w:tc>
          <w:tcPr>
            <w:tcW w:w="2020" w:type="dxa"/>
            <w:gridSpan w:val="3"/>
          </w:tcPr>
          <w:p w14:paraId="4AF98E88" w14:textId="77777777" w:rsidR="007A5EB4" w:rsidRPr="0068213F" w:rsidRDefault="007A5EB4" w:rsidP="00842FF3">
            <w:pPr>
              <w:rPr>
                <w:sz w:val="20"/>
                <w:szCs w:val="20"/>
                <w:lang w:val="eu-ES"/>
              </w:rPr>
            </w:pPr>
            <w:r w:rsidRPr="0068213F">
              <w:rPr>
                <w:rFonts w:cstheme="minorHAnsi"/>
                <w:b/>
                <w:bCs/>
                <w:sz w:val="20"/>
                <w:szCs w:val="20"/>
                <w:lang w:val="eu-ES"/>
              </w:rPr>
              <w:t>Baietsia</w:t>
            </w:r>
          </w:p>
        </w:tc>
      </w:tr>
      <w:tr w:rsidR="007A5EB4" w:rsidRPr="0068213F" w14:paraId="5FBB7753" w14:textId="77777777" w:rsidTr="00842FF3">
        <w:tc>
          <w:tcPr>
            <w:tcW w:w="1710" w:type="dxa"/>
            <w:gridSpan w:val="3"/>
            <w:vMerge/>
          </w:tcPr>
          <w:p w14:paraId="727D71E2" w14:textId="77777777" w:rsidR="007A5EB4" w:rsidRPr="0068213F" w:rsidRDefault="007A5EB4" w:rsidP="00842FF3">
            <w:pPr>
              <w:rPr>
                <w:lang w:val="eu-ES"/>
              </w:rPr>
            </w:pPr>
          </w:p>
        </w:tc>
        <w:tc>
          <w:tcPr>
            <w:tcW w:w="1217" w:type="dxa"/>
          </w:tcPr>
          <w:p w14:paraId="5186E84E" w14:textId="77777777" w:rsidR="007A5EB4" w:rsidRPr="0068213F" w:rsidRDefault="007A5EB4" w:rsidP="00842FF3">
            <w:pPr>
              <w:rPr>
                <w:sz w:val="20"/>
                <w:szCs w:val="20"/>
                <w:lang w:val="eu-ES"/>
              </w:rPr>
            </w:pPr>
            <w:r w:rsidRPr="0068213F">
              <w:rPr>
                <w:sz w:val="20"/>
                <w:szCs w:val="20"/>
                <w:lang w:val="eu-ES"/>
              </w:rPr>
              <w:t>44</w:t>
            </w:r>
          </w:p>
        </w:tc>
        <w:tc>
          <w:tcPr>
            <w:tcW w:w="3452" w:type="dxa"/>
          </w:tcPr>
          <w:p w14:paraId="3F8AE642" w14:textId="77777777" w:rsidR="007A5EB4" w:rsidRPr="0068213F" w:rsidRDefault="007A5EB4" w:rsidP="00842FF3">
            <w:pPr>
              <w:rPr>
                <w:sz w:val="20"/>
                <w:szCs w:val="20"/>
                <w:lang w:val="eu-ES"/>
              </w:rPr>
            </w:pPr>
            <w:r w:rsidRPr="0068213F">
              <w:rPr>
                <w:sz w:val="20"/>
                <w:szCs w:val="20"/>
                <w:lang w:val="eu-ES"/>
              </w:rPr>
              <w:t>Adingabeen babesgabetasun kasuei buruzko informazioa eskatu du.</w:t>
            </w:r>
          </w:p>
        </w:tc>
        <w:tc>
          <w:tcPr>
            <w:tcW w:w="2020" w:type="dxa"/>
            <w:gridSpan w:val="3"/>
          </w:tcPr>
          <w:p w14:paraId="4EB0375C" w14:textId="77777777" w:rsidR="007A5EB4" w:rsidRPr="0068213F" w:rsidRDefault="007A5EB4" w:rsidP="00842FF3">
            <w:pPr>
              <w:rPr>
                <w:b/>
                <w:bCs/>
                <w:sz w:val="20"/>
                <w:szCs w:val="20"/>
                <w:lang w:val="eu-ES"/>
              </w:rPr>
            </w:pPr>
            <w:r w:rsidRPr="0068213F">
              <w:rPr>
                <w:b/>
                <w:bCs/>
                <w:sz w:val="20"/>
                <w:szCs w:val="20"/>
                <w:lang w:val="eu-ES"/>
              </w:rPr>
              <w:t>Zati batean baietsia</w:t>
            </w:r>
          </w:p>
          <w:p w14:paraId="5948A5E7" w14:textId="77777777" w:rsidR="007A5EB4" w:rsidRPr="0068213F" w:rsidRDefault="007A5EB4" w:rsidP="00842FF3">
            <w:pPr>
              <w:rPr>
                <w:sz w:val="20"/>
                <w:szCs w:val="20"/>
                <w:lang w:val="eu-ES"/>
              </w:rPr>
            </w:pPr>
            <w:r w:rsidRPr="0068213F">
              <w:rPr>
                <w:sz w:val="20"/>
                <w:szCs w:val="20"/>
                <w:lang w:val="eu-ES"/>
              </w:rPr>
              <w:t>Arrazoia: Eskatutako informazioa ez izateagatik.</w:t>
            </w:r>
          </w:p>
          <w:p w14:paraId="531174D2" w14:textId="77777777" w:rsidR="007A5EB4" w:rsidRPr="0068213F" w:rsidRDefault="007A5EB4" w:rsidP="00842FF3">
            <w:pPr>
              <w:rPr>
                <w:sz w:val="20"/>
                <w:szCs w:val="20"/>
                <w:lang w:val="eu-ES"/>
              </w:rPr>
            </w:pPr>
          </w:p>
        </w:tc>
      </w:tr>
      <w:tr w:rsidR="007A5EB4" w:rsidRPr="0068213F" w14:paraId="3F75A178" w14:textId="77777777" w:rsidTr="00842FF3">
        <w:trPr>
          <w:gridAfter w:val="1"/>
          <w:wAfter w:w="22" w:type="dxa"/>
        </w:trPr>
        <w:tc>
          <w:tcPr>
            <w:tcW w:w="1710" w:type="dxa"/>
            <w:gridSpan w:val="3"/>
            <w:vMerge w:val="restart"/>
          </w:tcPr>
          <w:p w14:paraId="35DD9F98" w14:textId="77777777" w:rsidR="007A5EB4" w:rsidRPr="0068213F" w:rsidRDefault="007A5EB4" w:rsidP="00842FF3">
            <w:pPr>
              <w:rPr>
                <w:b/>
                <w:bCs/>
                <w:lang w:val="eu-ES"/>
              </w:rPr>
            </w:pPr>
            <w:r w:rsidRPr="0068213F">
              <w:rPr>
                <w:b/>
                <w:bCs/>
                <w:lang w:val="eu-ES"/>
              </w:rPr>
              <w:t>Nekazaritza</w:t>
            </w:r>
          </w:p>
        </w:tc>
        <w:tc>
          <w:tcPr>
            <w:tcW w:w="1217" w:type="dxa"/>
          </w:tcPr>
          <w:p w14:paraId="1240480A" w14:textId="77777777" w:rsidR="007A5EB4" w:rsidRPr="0068213F" w:rsidRDefault="007A5EB4" w:rsidP="00842FF3">
            <w:pPr>
              <w:rPr>
                <w:sz w:val="20"/>
                <w:szCs w:val="20"/>
                <w:lang w:val="eu-ES"/>
              </w:rPr>
            </w:pPr>
            <w:r w:rsidRPr="0068213F">
              <w:rPr>
                <w:sz w:val="20"/>
                <w:szCs w:val="20"/>
                <w:lang w:val="eu-ES"/>
              </w:rPr>
              <w:t>11</w:t>
            </w:r>
          </w:p>
        </w:tc>
        <w:tc>
          <w:tcPr>
            <w:tcW w:w="3452" w:type="dxa"/>
          </w:tcPr>
          <w:p w14:paraId="4718557D" w14:textId="77777777" w:rsidR="007A5EB4" w:rsidRPr="0068213F" w:rsidRDefault="007A5EB4" w:rsidP="00842FF3">
            <w:pPr>
              <w:rPr>
                <w:sz w:val="20"/>
                <w:szCs w:val="20"/>
                <w:lang w:val="eu-ES"/>
              </w:rPr>
            </w:pPr>
            <w:r w:rsidRPr="0068213F">
              <w:rPr>
                <w:sz w:val="20"/>
                <w:szCs w:val="20"/>
                <w:lang w:val="eu-ES"/>
              </w:rPr>
              <w:t>Bere eskualdeko hiltegiak bisitatzen dituzten ikuskatzaile ofizialen kopurua eskatu du (urteko bilakaera 2010az geroztik).</w:t>
            </w:r>
          </w:p>
          <w:p w14:paraId="0B947C8C" w14:textId="77777777" w:rsidR="007A5EB4" w:rsidRPr="0068213F" w:rsidRDefault="007A5EB4" w:rsidP="00842FF3">
            <w:pPr>
              <w:rPr>
                <w:sz w:val="20"/>
                <w:szCs w:val="20"/>
                <w:lang w:val="eu-ES"/>
              </w:rPr>
            </w:pPr>
          </w:p>
          <w:p w14:paraId="5A7ABC0F" w14:textId="77777777" w:rsidR="007A5EB4" w:rsidRPr="0068213F" w:rsidRDefault="007A5EB4" w:rsidP="007A5EB4">
            <w:pPr>
              <w:pStyle w:val="Prrafodelista"/>
              <w:numPr>
                <w:ilvl w:val="0"/>
                <w:numId w:val="17"/>
              </w:numPr>
              <w:rPr>
                <w:sz w:val="20"/>
                <w:szCs w:val="20"/>
                <w:lang w:val="eu-ES"/>
              </w:rPr>
            </w:pPr>
            <w:r w:rsidRPr="0068213F">
              <w:rPr>
                <w:sz w:val="20"/>
                <w:szCs w:val="20"/>
                <w:lang w:val="eu-ES"/>
              </w:rPr>
              <w:t>Bere eskualdeko abeltzaintza ustiategiak bisitatzen dituzten ikuskatzaile ofizialen kopurua (urteko bilakaera 2010az geroztik).</w:t>
            </w:r>
          </w:p>
          <w:p w14:paraId="318D63F1" w14:textId="77777777" w:rsidR="007A5EB4" w:rsidRPr="0068213F" w:rsidRDefault="007A5EB4" w:rsidP="007A5EB4">
            <w:pPr>
              <w:pStyle w:val="Prrafodelista"/>
              <w:numPr>
                <w:ilvl w:val="0"/>
                <w:numId w:val="17"/>
              </w:numPr>
              <w:rPr>
                <w:sz w:val="20"/>
                <w:szCs w:val="20"/>
                <w:lang w:val="eu-ES"/>
              </w:rPr>
            </w:pPr>
            <w:r w:rsidRPr="0068213F">
              <w:rPr>
                <w:sz w:val="20"/>
                <w:szCs w:val="20"/>
                <w:lang w:val="eu-ES"/>
              </w:rPr>
              <w:t>2010etik ikuskatutako hiltegi guztien zerrenda, haien edukiera, ustiategiaren titularraren datuak, hiltegiaren kokapena, ikuskapenaren emaitza eta hartutako neurriak zehaztuta.</w:t>
            </w:r>
          </w:p>
          <w:p w14:paraId="183FDBE3" w14:textId="77777777" w:rsidR="007A5EB4" w:rsidRPr="0068213F" w:rsidRDefault="007A5EB4" w:rsidP="007A5EB4">
            <w:pPr>
              <w:pStyle w:val="Prrafodelista"/>
              <w:numPr>
                <w:ilvl w:val="0"/>
                <w:numId w:val="17"/>
              </w:numPr>
              <w:rPr>
                <w:sz w:val="20"/>
                <w:szCs w:val="20"/>
                <w:lang w:val="eu-ES"/>
              </w:rPr>
            </w:pPr>
            <w:r w:rsidRPr="0068213F">
              <w:rPr>
                <w:sz w:val="20"/>
                <w:szCs w:val="20"/>
                <w:lang w:val="eu-ES"/>
              </w:rPr>
              <w:t xml:space="preserve">2010az geroztik ikuskatutako haztegi guztien zerrenda, honako hauek banakatuta: hazitako animalia mota (txerriak, behiak, ahuntzak…), edukiera, ustiategiko titularraren datuak, haztegiaren </w:t>
            </w:r>
            <w:r w:rsidRPr="0068213F">
              <w:rPr>
                <w:sz w:val="20"/>
                <w:szCs w:val="20"/>
                <w:lang w:val="eu-ES"/>
              </w:rPr>
              <w:lastRenderedPageBreak/>
              <w:t>kokapena, ikuskapenaren emaitza eta hartutako neurriak.</w:t>
            </w:r>
          </w:p>
          <w:p w14:paraId="64E343F1" w14:textId="77777777" w:rsidR="007A5EB4" w:rsidRPr="0068213F" w:rsidRDefault="007A5EB4" w:rsidP="00842FF3">
            <w:pPr>
              <w:pStyle w:val="Prrafodelista"/>
              <w:ind w:left="360"/>
              <w:rPr>
                <w:sz w:val="20"/>
                <w:szCs w:val="20"/>
                <w:lang w:val="eu-ES"/>
              </w:rPr>
            </w:pPr>
          </w:p>
        </w:tc>
        <w:tc>
          <w:tcPr>
            <w:tcW w:w="1998" w:type="dxa"/>
            <w:gridSpan w:val="2"/>
          </w:tcPr>
          <w:p w14:paraId="7DB26264" w14:textId="77777777" w:rsidR="007A5EB4" w:rsidRPr="0068213F" w:rsidRDefault="007A5EB4" w:rsidP="00842FF3">
            <w:pPr>
              <w:rPr>
                <w:b/>
                <w:bCs/>
                <w:sz w:val="20"/>
                <w:szCs w:val="20"/>
                <w:lang w:val="eu-ES"/>
              </w:rPr>
            </w:pPr>
            <w:r w:rsidRPr="0068213F">
              <w:rPr>
                <w:b/>
                <w:bCs/>
                <w:sz w:val="20"/>
                <w:szCs w:val="20"/>
                <w:lang w:val="eu-ES"/>
              </w:rPr>
              <w:lastRenderedPageBreak/>
              <w:t>Ebatzi gabe</w:t>
            </w:r>
          </w:p>
        </w:tc>
      </w:tr>
      <w:tr w:rsidR="007A5EB4" w:rsidRPr="0068213F" w14:paraId="2E0EDD7E" w14:textId="77777777" w:rsidTr="00842FF3">
        <w:trPr>
          <w:gridAfter w:val="1"/>
          <w:wAfter w:w="22" w:type="dxa"/>
        </w:trPr>
        <w:tc>
          <w:tcPr>
            <w:tcW w:w="1710" w:type="dxa"/>
            <w:gridSpan w:val="3"/>
            <w:vMerge/>
          </w:tcPr>
          <w:p w14:paraId="1EC05E46" w14:textId="77777777" w:rsidR="007A5EB4" w:rsidRPr="0068213F" w:rsidRDefault="007A5EB4" w:rsidP="00842FF3">
            <w:pPr>
              <w:rPr>
                <w:lang w:val="eu-ES"/>
              </w:rPr>
            </w:pPr>
          </w:p>
        </w:tc>
        <w:tc>
          <w:tcPr>
            <w:tcW w:w="1217" w:type="dxa"/>
          </w:tcPr>
          <w:p w14:paraId="54ED6990" w14:textId="77777777" w:rsidR="007A5EB4" w:rsidRPr="0068213F" w:rsidRDefault="007A5EB4" w:rsidP="00842FF3">
            <w:pPr>
              <w:rPr>
                <w:sz w:val="20"/>
                <w:szCs w:val="20"/>
                <w:lang w:val="eu-ES"/>
              </w:rPr>
            </w:pPr>
            <w:r w:rsidRPr="0068213F">
              <w:rPr>
                <w:sz w:val="20"/>
                <w:szCs w:val="20"/>
                <w:lang w:val="eu-ES"/>
              </w:rPr>
              <w:t>31</w:t>
            </w:r>
          </w:p>
        </w:tc>
        <w:tc>
          <w:tcPr>
            <w:tcW w:w="3452" w:type="dxa"/>
          </w:tcPr>
          <w:p w14:paraId="3F303401" w14:textId="77777777" w:rsidR="007A5EB4" w:rsidRDefault="007A5EB4" w:rsidP="00B17E13">
            <w:pPr>
              <w:rPr>
                <w:sz w:val="20"/>
                <w:szCs w:val="20"/>
                <w:lang w:val="eu-ES"/>
              </w:rPr>
            </w:pPr>
            <w:r w:rsidRPr="0068213F">
              <w:rPr>
                <w:sz w:val="20"/>
                <w:szCs w:val="20"/>
                <w:lang w:val="eu-ES"/>
              </w:rPr>
              <w:t xml:space="preserve">Informazioa eskatu du 2016ko uztailaren 1ean eta 2021eko uztailaren 1ean Aldundiaren abeltzaintza ustiategien erregistroan jasota zeuden ekoizpenerako eta ugalketarako abeltzaintza ustiategiei buruz: abeltzaintzako ustiategiaren identifikazio kodea, 479/2004 Errege Dekretuaren 5. artikuluaren arabera; erregistroko egoera (alta, inaktiboa edo baja); zein espezierekin egiten duen jarduera; gehieneko edukiera, errolda eta eguneratze data; zer ekoizpen sistema (intentsiboa, estentsiboa edo mistoa) dagoen, jasangarritasun irizpidea (ekologikoa, integratua edo konbentzionala); eta zein probintziatan dagoen kokatuta. Hegazti ustiategietarako, hazteko modua ere zehazteko eskatzen du (bai haragia ekoizteko, bai arrautzak ekoizteko). </w:t>
            </w:r>
          </w:p>
          <w:p w14:paraId="2127309F" w14:textId="6257038D" w:rsidR="00B17E13" w:rsidRPr="0068213F" w:rsidRDefault="00B17E13" w:rsidP="00B17E13">
            <w:pPr>
              <w:rPr>
                <w:sz w:val="20"/>
                <w:szCs w:val="20"/>
                <w:lang w:val="eu-ES"/>
              </w:rPr>
            </w:pPr>
          </w:p>
        </w:tc>
        <w:tc>
          <w:tcPr>
            <w:tcW w:w="1998" w:type="dxa"/>
            <w:gridSpan w:val="2"/>
          </w:tcPr>
          <w:p w14:paraId="778114FB" w14:textId="77777777" w:rsidR="007A5EB4" w:rsidRPr="0068213F" w:rsidRDefault="007A5EB4" w:rsidP="00842FF3">
            <w:pPr>
              <w:rPr>
                <w:b/>
                <w:bCs/>
                <w:sz w:val="20"/>
                <w:szCs w:val="20"/>
                <w:lang w:val="eu-ES"/>
              </w:rPr>
            </w:pPr>
            <w:r w:rsidRPr="0068213F">
              <w:rPr>
                <w:b/>
                <w:bCs/>
                <w:sz w:val="20"/>
                <w:szCs w:val="20"/>
                <w:lang w:val="eu-ES"/>
              </w:rPr>
              <w:t>Ebatzi gabe</w:t>
            </w:r>
          </w:p>
        </w:tc>
      </w:tr>
      <w:tr w:rsidR="007A5EB4" w:rsidRPr="0068213F" w14:paraId="0705B5CB" w14:textId="77777777" w:rsidTr="00842FF3">
        <w:trPr>
          <w:gridAfter w:val="1"/>
          <w:wAfter w:w="22" w:type="dxa"/>
        </w:trPr>
        <w:tc>
          <w:tcPr>
            <w:tcW w:w="1710" w:type="dxa"/>
            <w:gridSpan w:val="3"/>
            <w:vMerge/>
          </w:tcPr>
          <w:p w14:paraId="0B53EB71" w14:textId="77777777" w:rsidR="007A5EB4" w:rsidRPr="0068213F" w:rsidRDefault="007A5EB4" w:rsidP="00842FF3">
            <w:pPr>
              <w:rPr>
                <w:lang w:val="eu-ES"/>
              </w:rPr>
            </w:pPr>
          </w:p>
        </w:tc>
        <w:tc>
          <w:tcPr>
            <w:tcW w:w="1217" w:type="dxa"/>
          </w:tcPr>
          <w:p w14:paraId="2D7BF829" w14:textId="77777777" w:rsidR="007A5EB4" w:rsidRPr="0068213F" w:rsidRDefault="007A5EB4" w:rsidP="00842FF3">
            <w:pPr>
              <w:rPr>
                <w:sz w:val="20"/>
                <w:szCs w:val="20"/>
                <w:lang w:val="eu-ES"/>
              </w:rPr>
            </w:pPr>
            <w:r w:rsidRPr="0068213F">
              <w:rPr>
                <w:sz w:val="20"/>
                <w:szCs w:val="20"/>
                <w:lang w:val="eu-ES"/>
              </w:rPr>
              <w:t>32</w:t>
            </w:r>
          </w:p>
        </w:tc>
        <w:tc>
          <w:tcPr>
            <w:tcW w:w="3452" w:type="dxa"/>
          </w:tcPr>
          <w:p w14:paraId="07EC19E2" w14:textId="77777777" w:rsidR="007A5EB4" w:rsidRPr="0068213F" w:rsidRDefault="007A5EB4" w:rsidP="00842FF3">
            <w:pPr>
              <w:rPr>
                <w:sz w:val="20"/>
                <w:szCs w:val="20"/>
                <w:lang w:val="eu-ES"/>
              </w:rPr>
            </w:pPr>
            <w:r w:rsidRPr="0068213F">
              <w:rPr>
                <w:sz w:val="20"/>
                <w:szCs w:val="20"/>
                <w:lang w:val="eu-ES"/>
              </w:rPr>
              <w:t>Arabako Foru Aldundiak Gasteizko Udalari udal titulartasuneko animaliak babesteko zentroa (CPA) kudeatzeko ordaindutako dirulaguntzen berri izateko eskatu du.</w:t>
            </w:r>
          </w:p>
          <w:p w14:paraId="07A9B68A" w14:textId="77777777" w:rsidR="007A5EB4" w:rsidRPr="0068213F" w:rsidRDefault="007A5EB4" w:rsidP="00842FF3">
            <w:pPr>
              <w:rPr>
                <w:sz w:val="20"/>
                <w:szCs w:val="20"/>
                <w:lang w:val="eu-ES"/>
              </w:rPr>
            </w:pPr>
          </w:p>
        </w:tc>
        <w:tc>
          <w:tcPr>
            <w:tcW w:w="1998" w:type="dxa"/>
            <w:gridSpan w:val="2"/>
          </w:tcPr>
          <w:p w14:paraId="14CC91E5" w14:textId="77777777" w:rsidR="007A5EB4" w:rsidRPr="0068213F" w:rsidRDefault="007A5EB4" w:rsidP="00842FF3">
            <w:pPr>
              <w:rPr>
                <w:b/>
                <w:bCs/>
                <w:sz w:val="20"/>
                <w:szCs w:val="20"/>
                <w:lang w:val="eu-ES"/>
              </w:rPr>
            </w:pPr>
            <w:r w:rsidRPr="0068213F">
              <w:rPr>
                <w:b/>
                <w:bCs/>
                <w:sz w:val="20"/>
                <w:szCs w:val="20"/>
                <w:lang w:val="eu-ES"/>
              </w:rPr>
              <w:t>Ebatzi gabe</w:t>
            </w:r>
          </w:p>
        </w:tc>
      </w:tr>
      <w:tr w:rsidR="007A5EB4" w:rsidRPr="0068213F" w14:paraId="1E4118A9" w14:textId="77777777" w:rsidTr="00842FF3">
        <w:trPr>
          <w:gridAfter w:val="2"/>
          <w:wAfter w:w="35" w:type="dxa"/>
        </w:trPr>
        <w:tc>
          <w:tcPr>
            <w:tcW w:w="1701" w:type="dxa"/>
            <w:gridSpan w:val="2"/>
            <w:vMerge w:val="restart"/>
          </w:tcPr>
          <w:p w14:paraId="011BD7AF" w14:textId="77777777" w:rsidR="007A5EB4" w:rsidRPr="0068213F" w:rsidRDefault="007A5EB4" w:rsidP="00842FF3">
            <w:pPr>
              <w:rPr>
                <w:b/>
                <w:bCs/>
                <w:lang w:val="eu-ES"/>
              </w:rPr>
            </w:pPr>
            <w:r w:rsidRPr="0068213F">
              <w:rPr>
                <w:b/>
                <w:bCs/>
                <w:lang w:val="eu-ES"/>
              </w:rPr>
              <w:t>Kultura eta Kirola:</w:t>
            </w:r>
          </w:p>
        </w:tc>
        <w:tc>
          <w:tcPr>
            <w:tcW w:w="1226" w:type="dxa"/>
            <w:gridSpan w:val="2"/>
          </w:tcPr>
          <w:p w14:paraId="242E0B20" w14:textId="77777777" w:rsidR="007A5EB4" w:rsidRPr="0068213F" w:rsidRDefault="007A5EB4" w:rsidP="00842FF3">
            <w:pPr>
              <w:rPr>
                <w:sz w:val="20"/>
                <w:szCs w:val="20"/>
                <w:lang w:val="eu-ES"/>
              </w:rPr>
            </w:pPr>
            <w:r w:rsidRPr="0068213F">
              <w:rPr>
                <w:sz w:val="20"/>
                <w:szCs w:val="20"/>
                <w:lang w:val="eu-ES"/>
              </w:rPr>
              <w:t>20</w:t>
            </w:r>
          </w:p>
        </w:tc>
        <w:tc>
          <w:tcPr>
            <w:tcW w:w="3452" w:type="dxa"/>
          </w:tcPr>
          <w:p w14:paraId="156D8719" w14:textId="77777777" w:rsidR="007A5EB4" w:rsidRPr="0068213F" w:rsidRDefault="007A5EB4" w:rsidP="00842FF3">
            <w:pPr>
              <w:rPr>
                <w:sz w:val="20"/>
                <w:szCs w:val="20"/>
                <w:lang w:val="eu-ES"/>
              </w:rPr>
            </w:pPr>
            <w:r w:rsidRPr="0068213F">
              <w:rPr>
                <w:sz w:val="20"/>
                <w:szCs w:val="20"/>
                <w:lang w:val="eu-ES"/>
              </w:rPr>
              <w:t>Eskatu du esateko zer metodo erabili den Zuhatzaren izena esleitzeko.</w:t>
            </w:r>
          </w:p>
          <w:p w14:paraId="25E4791A" w14:textId="77777777" w:rsidR="007A5EB4" w:rsidRPr="0068213F" w:rsidRDefault="007A5EB4" w:rsidP="00842FF3">
            <w:pPr>
              <w:rPr>
                <w:sz w:val="20"/>
                <w:szCs w:val="20"/>
                <w:lang w:val="eu-ES"/>
              </w:rPr>
            </w:pPr>
          </w:p>
        </w:tc>
        <w:tc>
          <w:tcPr>
            <w:tcW w:w="1985" w:type="dxa"/>
          </w:tcPr>
          <w:p w14:paraId="4906A051" w14:textId="77777777" w:rsidR="007A5EB4" w:rsidRPr="0068213F" w:rsidRDefault="007A5EB4" w:rsidP="00842FF3">
            <w:pPr>
              <w:rPr>
                <w:sz w:val="20"/>
                <w:szCs w:val="20"/>
                <w:lang w:val="eu-ES"/>
              </w:rPr>
            </w:pPr>
            <w:r w:rsidRPr="0068213F">
              <w:rPr>
                <w:rFonts w:cstheme="minorHAnsi"/>
                <w:b/>
                <w:bCs/>
                <w:sz w:val="20"/>
                <w:szCs w:val="20"/>
                <w:lang w:val="eu-ES"/>
              </w:rPr>
              <w:t>Baietsia</w:t>
            </w:r>
            <w:r w:rsidRPr="0068213F">
              <w:rPr>
                <w:sz w:val="20"/>
                <w:szCs w:val="20"/>
                <w:lang w:val="eu-ES"/>
              </w:rPr>
              <w:t xml:space="preserve"> </w:t>
            </w:r>
          </w:p>
        </w:tc>
      </w:tr>
      <w:tr w:rsidR="007A5EB4" w:rsidRPr="0068213F" w14:paraId="6D812535" w14:textId="77777777" w:rsidTr="00842FF3">
        <w:trPr>
          <w:gridAfter w:val="2"/>
          <w:wAfter w:w="35" w:type="dxa"/>
        </w:trPr>
        <w:tc>
          <w:tcPr>
            <w:tcW w:w="1701" w:type="dxa"/>
            <w:gridSpan w:val="2"/>
            <w:vMerge/>
          </w:tcPr>
          <w:p w14:paraId="425BC34B" w14:textId="77777777" w:rsidR="007A5EB4" w:rsidRPr="0068213F" w:rsidRDefault="007A5EB4" w:rsidP="00842FF3">
            <w:pPr>
              <w:rPr>
                <w:sz w:val="20"/>
                <w:szCs w:val="20"/>
                <w:lang w:val="eu-ES"/>
              </w:rPr>
            </w:pPr>
          </w:p>
        </w:tc>
        <w:tc>
          <w:tcPr>
            <w:tcW w:w="1226" w:type="dxa"/>
            <w:gridSpan w:val="2"/>
          </w:tcPr>
          <w:p w14:paraId="555FDB0D" w14:textId="77777777" w:rsidR="007A5EB4" w:rsidRPr="0068213F" w:rsidRDefault="007A5EB4" w:rsidP="00842FF3">
            <w:pPr>
              <w:rPr>
                <w:sz w:val="20"/>
                <w:szCs w:val="20"/>
                <w:lang w:val="eu-ES"/>
              </w:rPr>
            </w:pPr>
            <w:r w:rsidRPr="0068213F">
              <w:rPr>
                <w:sz w:val="20"/>
                <w:szCs w:val="20"/>
                <w:lang w:val="eu-ES"/>
              </w:rPr>
              <w:t>22</w:t>
            </w:r>
          </w:p>
        </w:tc>
        <w:tc>
          <w:tcPr>
            <w:tcW w:w="3452" w:type="dxa"/>
          </w:tcPr>
          <w:p w14:paraId="59637483" w14:textId="77777777" w:rsidR="007A5EB4" w:rsidRPr="0068213F" w:rsidRDefault="007A5EB4" w:rsidP="00842FF3">
            <w:pPr>
              <w:rPr>
                <w:sz w:val="20"/>
                <w:szCs w:val="20"/>
                <w:lang w:val="eu-ES"/>
              </w:rPr>
            </w:pPr>
            <w:r w:rsidRPr="0068213F">
              <w:rPr>
                <w:sz w:val="20"/>
                <w:szCs w:val="20"/>
                <w:lang w:val="eu-ES"/>
              </w:rPr>
              <w:t xml:space="preserve">Iruña Veleiako aztarnategiari edo aztarnategian egindako edozein motatako aurkikuntzei buruzko informazioa eskatu du. </w:t>
            </w:r>
          </w:p>
        </w:tc>
        <w:tc>
          <w:tcPr>
            <w:tcW w:w="1985" w:type="dxa"/>
          </w:tcPr>
          <w:p w14:paraId="5779A9EB" w14:textId="77777777" w:rsidR="007A5EB4" w:rsidRPr="0068213F" w:rsidRDefault="007A5EB4" w:rsidP="00842FF3">
            <w:pPr>
              <w:rPr>
                <w:b/>
                <w:bCs/>
                <w:sz w:val="20"/>
                <w:szCs w:val="20"/>
                <w:lang w:val="eu-ES"/>
              </w:rPr>
            </w:pPr>
            <w:r w:rsidRPr="0068213F">
              <w:rPr>
                <w:b/>
                <w:bCs/>
                <w:sz w:val="20"/>
                <w:szCs w:val="20"/>
                <w:lang w:val="eu-ES"/>
              </w:rPr>
              <w:t xml:space="preserve">Atzera egina </w:t>
            </w:r>
          </w:p>
          <w:p w14:paraId="71787E86" w14:textId="77777777" w:rsidR="007A5EB4" w:rsidRPr="0068213F" w:rsidRDefault="007A5EB4" w:rsidP="00842FF3">
            <w:pPr>
              <w:rPr>
                <w:sz w:val="20"/>
                <w:szCs w:val="20"/>
                <w:lang w:val="eu-ES"/>
              </w:rPr>
            </w:pPr>
            <w:r w:rsidRPr="0068213F">
              <w:rPr>
                <w:sz w:val="20"/>
                <w:szCs w:val="20"/>
                <w:lang w:val="eu-ES"/>
              </w:rPr>
              <w:t>Arrazoia: eskatzaileak ez dio erantzun zuzenketa-zehaztapen errekerimenduari.</w:t>
            </w:r>
          </w:p>
          <w:p w14:paraId="369AD8EF" w14:textId="77777777" w:rsidR="007A5EB4" w:rsidRPr="0068213F" w:rsidRDefault="007A5EB4" w:rsidP="00842FF3">
            <w:pPr>
              <w:rPr>
                <w:sz w:val="20"/>
                <w:szCs w:val="20"/>
                <w:lang w:val="eu-ES"/>
              </w:rPr>
            </w:pPr>
          </w:p>
        </w:tc>
      </w:tr>
      <w:tr w:rsidR="007A5EB4" w:rsidRPr="0068213F" w14:paraId="7939E407" w14:textId="77777777" w:rsidTr="00842FF3">
        <w:trPr>
          <w:gridAfter w:val="2"/>
          <w:wAfter w:w="35" w:type="dxa"/>
        </w:trPr>
        <w:tc>
          <w:tcPr>
            <w:tcW w:w="1701" w:type="dxa"/>
            <w:gridSpan w:val="2"/>
            <w:vMerge/>
          </w:tcPr>
          <w:p w14:paraId="0E7D6109" w14:textId="77777777" w:rsidR="007A5EB4" w:rsidRPr="0068213F" w:rsidRDefault="007A5EB4" w:rsidP="00842FF3">
            <w:pPr>
              <w:rPr>
                <w:sz w:val="20"/>
                <w:szCs w:val="20"/>
                <w:lang w:val="eu-ES"/>
              </w:rPr>
            </w:pPr>
          </w:p>
        </w:tc>
        <w:tc>
          <w:tcPr>
            <w:tcW w:w="1226" w:type="dxa"/>
            <w:gridSpan w:val="2"/>
          </w:tcPr>
          <w:p w14:paraId="7B0056A1" w14:textId="77777777" w:rsidR="007A5EB4" w:rsidRPr="0068213F" w:rsidRDefault="007A5EB4" w:rsidP="00842FF3">
            <w:pPr>
              <w:rPr>
                <w:sz w:val="20"/>
                <w:szCs w:val="20"/>
                <w:lang w:val="eu-ES"/>
              </w:rPr>
            </w:pPr>
            <w:r w:rsidRPr="0068213F">
              <w:rPr>
                <w:sz w:val="20"/>
                <w:szCs w:val="20"/>
                <w:lang w:val="eu-ES"/>
              </w:rPr>
              <w:t>23</w:t>
            </w:r>
          </w:p>
        </w:tc>
        <w:tc>
          <w:tcPr>
            <w:tcW w:w="3452" w:type="dxa"/>
          </w:tcPr>
          <w:p w14:paraId="57085FD0" w14:textId="77777777" w:rsidR="007A5EB4" w:rsidRPr="0068213F" w:rsidRDefault="007A5EB4" w:rsidP="00842FF3">
            <w:pPr>
              <w:rPr>
                <w:sz w:val="20"/>
                <w:szCs w:val="20"/>
                <w:lang w:val="eu-ES"/>
              </w:rPr>
            </w:pPr>
            <w:r w:rsidRPr="0068213F">
              <w:rPr>
                <w:sz w:val="20"/>
                <w:szCs w:val="20"/>
                <w:lang w:val="eu-ES"/>
              </w:rPr>
              <w:t>Ignacio Aldekoa Kultura Etxean "Nunca hubo dos bandos" liburuaren aurkezpenari buruzko informazioa eskatu du.</w:t>
            </w:r>
          </w:p>
          <w:p w14:paraId="77509C2E" w14:textId="77777777" w:rsidR="007A5EB4" w:rsidRPr="0068213F" w:rsidRDefault="007A5EB4" w:rsidP="00842FF3">
            <w:pPr>
              <w:rPr>
                <w:sz w:val="20"/>
                <w:szCs w:val="20"/>
                <w:lang w:val="eu-ES"/>
              </w:rPr>
            </w:pPr>
          </w:p>
        </w:tc>
        <w:tc>
          <w:tcPr>
            <w:tcW w:w="1985" w:type="dxa"/>
          </w:tcPr>
          <w:p w14:paraId="6A8486F2" w14:textId="77777777" w:rsidR="007A5EB4" w:rsidRPr="0068213F" w:rsidRDefault="007A5EB4" w:rsidP="00842FF3">
            <w:pPr>
              <w:rPr>
                <w:b/>
                <w:bCs/>
                <w:sz w:val="20"/>
                <w:szCs w:val="20"/>
                <w:lang w:val="eu-ES"/>
              </w:rPr>
            </w:pPr>
            <w:r w:rsidRPr="0068213F">
              <w:rPr>
                <w:rFonts w:cstheme="minorHAnsi"/>
                <w:b/>
                <w:bCs/>
                <w:sz w:val="20"/>
                <w:szCs w:val="20"/>
                <w:lang w:val="eu-ES"/>
              </w:rPr>
              <w:t>Baietsia</w:t>
            </w:r>
          </w:p>
        </w:tc>
      </w:tr>
      <w:tr w:rsidR="007A5EB4" w:rsidRPr="0068213F" w14:paraId="702417C1" w14:textId="77777777" w:rsidTr="00842FF3">
        <w:trPr>
          <w:gridAfter w:val="2"/>
          <w:wAfter w:w="35" w:type="dxa"/>
        </w:trPr>
        <w:tc>
          <w:tcPr>
            <w:tcW w:w="1701" w:type="dxa"/>
            <w:gridSpan w:val="2"/>
            <w:vMerge/>
          </w:tcPr>
          <w:p w14:paraId="3CEDD2E2" w14:textId="77777777" w:rsidR="007A5EB4" w:rsidRPr="0068213F" w:rsidRDefault="007A5EB4" w:rsidP="00842FF3">
            <w:pPr>
              <w:rPr>
                <w:sz w:val="20"/>
                <w:szCs w:val="20"/>
                <w:lang w:val="eu-ES"/>
              </w:rPr>
            </w:pPr>
          </w:p>
        </w:tc>
        <w:tc>
          <w:tcPr>
            <w:tcW w:w="1226" w:type="dxa"/>
            <w:gridSpan w:val="2"/>
          </w:tcPr>
          <w:p w14:paraId="0AC00923" w14:textId="77777777" w:rsidR="007A5EB4" w:rsidRPr="0068213F" w:rsidRDefault="007A5EB4" w:rsidP="00842FF3">
            <w:pPr>
              <w:rPr>
                <w:sz w:val="20"/>
                <w:szCs w:val="20"/>
                <w:lang w:val="eu-ES"/>
              </w:rPr>
            </w:pPr>
            <w:r w:rsidRPr="0068213F">
              <w:rPr>
                <w:sz w:val="20"/>
                <w:szCs w:val="20"/>
                <w:lang w:val="eu-ES"/>
              </w:rPr>
              <w:t>38 y 39</w:t>
            </w:r>
          </w:p>
        </w:tc>
        <w:tc>
          <w:tcPr>
            <w:tcW w:w="3452" w:type="dxa"/>
          </w:tcPr>
          <w:p w14:paraId="042B3FD0" w14:textId="77777777" w:rsidR="007A5EB4" w:rsidRPr="0068213F" w:rsidRDefault="007A5EB4" w:rsidP="00842FF3">
            <w:pPr>
              <w:rPr>
                <w:sz w:val="20"/>
                <w:szCs w:val="20"/>
                <w:lang w:val="eu-ES"/>
              </w:rPr>
            </w:pPr>
            <w:r w:rsidRPr="0068213F">
              <w:rPr>
                <w:sz w:val="20"/>
                <w:szCs w:val="20"/>
                <w:lang w:val="eu-ES"/>
              </w:rPr>
              <w:t xml:space="preserve">Arabako Boxeo Federazioaren 2013ko batzar orokorraren aktak eskatu ditu. </w:t>
            </w:r>
          </w:p>
        </w:tc>
        <w:tc>
          <w:tcPr>
            <w:tcW w:w="1985" w:type="dxa"/>
          </w:tcPr>
          <w:p w14:paraId="0A3BB59B" w14:textId="77777777" w:rsidR="007A5EB4" w:rsidRPr="0068213F" w:rsidRDefault="007A5EB4" w:rsidP="00842FF3">
            <w:pPr>
              <w:rPr>
                <w:sz w:val="20"/>
                <w:szCs w:val="20"/>
                <w:lang w:val="eu-ES"/>
              </w:rPr>
            </w:pPr>
            <w:r w:rsidRPr="0068213F">
              <w:rPr>
                <w:sz w:val="20"/>
                <w:szCs w:val="20"/>
                <w:lang w:val="eu-ES"/>
              </w:rPr>
              <w:t>Zati batean baietsia</w:t>
            </w:r>
          </w:p>
          <w:p w14:paraId="2FB2A0C6" w14:textId="77777777" w:rsidR="007A5EB4" w:rsidRPr="0068213F" w:rsidRDefault="007A5EB4" w:rsidP="00842FF3">
            <w:pPr>
              <w:rPr>
                <w:sz w:val="20"/>
                <w:szCs w:val="20"/>
                <w:lang w:val="eu-ES"/>
              </w:rPr>
            </w:pPr>
            <w:r w:rsidRPr="0068213F">
              <w:rPr>
                <w:sz w:val="20"/>
                <w:szCs w:val="20"/>
                <w:lang w:val="eu-ES"/>
              </w:rPr>
              <w:t xml:space="preserve">Arrazoia: Federazio dokumentuei buruzko informazioa eskuratzeko eskubidea federazio lizentzia dutenek bakarrik baliatu ahal </w:t>
            </w:r>
            <w:r w:rsidRPr="0068213F">
              <w:rPr>
                <w:sz w:val="20"/>
                <w:szCs w:val="20"/>
                <w:lang w:val="eu-ES"/>
              </w:rPr>
              <w:lastRenderedPageBreak/>
              <w:t>izango dute, baina informaziorako murrizketak ezingo zaizkio ezarri Eusko Jaurlaritzako edo foru aldundiko dagokion organoari, zaindu behar duen administrazioaren eginkizun publikoei dagokienez. Beraz, eskatzaileak, federatua ez den bitartean, jendaurrean jarria eskuratzeko prozeduraren bidez baino ez du izango jarduera horiei buruzko informazioa eskuratzeko eskubidea.</w:t>
            </w:r>
          </w:p>
          <w:p w14:paraId="72CE9EDF" w14:textId="77777777" w:rsidR="007A5EB4" w:rsidRPr="0068213F" w:rsidRDefault="007A5EB4" w:rsidP="00842FF3">
            <w:pPr>
              <w:rPr>
                <w:sz w:val="20"/>
                <w:szCs w:val="20"/>
                <w:lang w:val="eu-ES"/>
              </w:rPr>
            </w:pPr>
            <w:r w:rsidRPr="0068213F">
              <w:rPr>
                <w:sz w:val="20"/>
                <w:szCs w:val="20"/>
                <w:lang w:val="eu-ES"/>
              </w:rPr>
              <w:t>Euskadiko Federazioen Dekretuaren arabera kirol federazioaren funtzio publikoetatik eratorritako informazioari dagozkion akta zatietarako sarbidea ematen da.</w:t>
            </w:r>
          </w:p>
          <w:p w14:paraId="7BB1D422" w14:textId="77777777" w:rsidR="007A5EB4" w:rsidRPr="0068213F" w:rsidRDefault="007A5EB4" w:rsidP="00842FF3">
            <w:pPr>
              <w:rPr>
                <w:sz w:val="20"/>
                <w:szCs w:val="20"/>
                <w:lang w:val="eu-ES"/>
              </w:rPr>
            </w:pPr>
            <w:r w:rsidRPr="0068213F">
              <w:rPr>
                <w:sz w:val="20"/>
                <w:szCs w:val="20"/>
                <w:lang w:val="eu-ES"/>
              </w:rPr>
              <w:t>(Euskadiko Kirol Federazioen urtarrilaren 31ko 16/2006 Dekretuaren 14.2 eta 35.1 artikuluak).</w:t>
            </w:r>
          </w:p>
        </w:tc>
      </w:tr>
      <w:tr w:rsidR="007A5EB4" w:rsidRPr="0068213F" w14:paraId="7E2A4280" w14:textId="77777777" w:rsidTr="00842FF3">
        <w:trPr>
          <w:gridAfter w:val="2"/>
          <w:wAfter w:w="35" w:type="dxa"/>
        </w:trPr>
        <w:tc>
          <w:tcPr>
            <w:tcW w:w="1701" w:type="dxa"/>
            <w:gridSpan w:val="2"/>
          </w:tcPr>
          <w:p w14:paraId="33B04D9C" w14:textId="77777777" w:rsidR="007A5EB4" w:rsidRPr="0068213F" w:rsidRDefault="007A5EB4" w:rsidP="00842FF3">
            <w:pPr>
              <w:rPr>
                <w:b/>
                <w:bCs/>
                <w:lang w:val="eu-ES"/>
              </w:rPr>
            </w:pPr>
            <w:r w:rsidRPr="0068213F">
              <w:rPr>
                <w:b/>
                <w:bCs/>
                <w:lang w:val="eu-ES"/>
              </w:rPr>
              <w:lastRenderedPageBreak/>
              <w:t>Ingurumena eta Hirigintza:</w:t>
            </w:r>
          </w:p>
        </w:tc>
        <w:tc>
          <w:tcPr>
            <w:tcW w:w="1226" w:type="dxa"/>
            <w:gridSpan w:val="2"/>
          </w:tcPr>
          <w:p w14:paraId="0D9E3550" w14:textId="77777777" w:rsidR="007A5EB4" w:rsidRPr="0068213F" w:rsidRDefault="007A5EB4" w:rsidP="00842FF3">
            <w:pPr>
              <w:rPr>
                <w:sz w:val="20"/>
                <w:szCs w:val="20"/>
                <w:lang w:val="eu-ES"/>
              </w:rPr>
            </w:pPr>
            <w:r w:rsidRPr="0068213F">
              <w:rPr>
                <w:sz w:val="20"/>
                <w:szCs w:val="20"/>
                <w:lang w:val="eu-ES"/>
              </w:rPr>
              <w:t>41</w:t>
            </w:r>
          </w:p>
        </w:tc>
        <w:tc>
          <w:tcPr>
            <w:tcW w:w="3452" w:type="dxa"/>
          </w:tcPr>
          <w:p w14:paraId="096FF729" w14:textId="77777777" w:rsidR="007A5EB4" w:rsidRPr="0068213F" w:rsidRDefault="007A5EB4" w:rsidP="00842FF3">
            <w:pPr>
              <w:rPr>
                <w:sz w:val="20"/>
                <w:szCs w:val="20"/>
                <w:lang w:val="eu-ES"/>
              </w:rPr>
            </w:pPr>
            <w:r w:rsidRPr="0068213F">
              <w:rPr>
                <w:sz w:val="20"/>
                <w:szCs w:val="20"/>
                <w:lang w:val="eu-ES"/>
              </w:rPr>
              <w:t>Arabako Foru Aldundiaren idazkiaren kopia eskatu du, Zadorrako urtegia RAMSAR hitzarmenean onartzeko eskatuz.</w:t>
            </w:r>
          </w:p>
          <w:p w14:paraId="2769A31B" w14:textId="77777777" w:rsidR="007A5EB4" w:rsidRPr="0068213F" w:rsidRDefault="007A5EB4" w:rsidP="00842FF3">
            <w:pPr>
              <w:rPr>
                <w:sz w:val="20"/>
                <w:szCs w:val="20"/>
                <w:lang w:val="eu-ES"/>
              </w:rPr>
            </w:pPr>
          </w:p>
        </w:tc>
        <w:tc>
          <w:tcPr>
            <w:tcW w:w="1985" w:type="dxa"/>
          </w:tcPr>
          <w:p w14:paraId="1AA31A07" w14:textId="77777777" w:rsidR="007A5EB4" w:rsidRPr="0068213F" w:rsidRDefault="007A5EB4" w:rsidP="00842FF3">
            <w:pPr>
              <w:rPr>
                <w:b/>
                <w:bCs/>
                <w:sz w:val="20"/>
                <w:szCs w:val="20"/>
                <w:lang w:val="eu-ES"/>
              </w:rPr>
            </w:pPr>
            <w:r w:rsidRPr="0068213F">
              <w:rPr>
                <w:b/>
                <w:bCs/>
                <w:sz w:val="20"/>
                <w:szCs w:val="20"/>
                <w:lang w:val="eu-ES"/>
              </w:rPr>
              <w:t>Ebatzi gabe</w:t>
            </w:r>
          </w:p>
        </w:tc>
      </w:tr>
    </w:tbl>
    <w:p w14:paraId="5439D1C7" w14:textId="77777777" w:rsidR="00B17E13" w:rsidRDefault="00B17E13" w:rsidP="00A01B7D">
      <w:pPr>
        <w:pStyle w:val="Descripcin"/>
        <w:jc w:val="center"/>
        <w:rPr>
          <w:rFonts w:ascii="Calibri" w:hAnsi="Calibri" w:cs="Arial"/>
          <w:bCs w:val="0"/>
          <w:i/>
          <w:color w:val="auto"/>
          <w:sz w:val="16"/>
          <w:szCs w:val="16"/>
          <w:lang w:val="eu-ES"/>
        </w:rPr>
      </w:pPr>
    </w:p>
    <w:p w14:paraId="2D7DDD24" w14:textId="6AE7AEB7" w:rsidR="00A01B7D" w:rsidRPr="007C4DC4" w:rsidRDefault="00792CBD" w:rsidP="00A01B7D">
      <w:pPr>
        <w:pStyle w:val="Descripcin"/>
        <w:jc w:val="center"/>
        <w:rPr>
          <w:rFonts w:ascii="Calibri" w:hAnsi="Calibri" w:cs="Arial"/>
          <w:bCs w:val="0"/>
          <w:i/>
          <w:color w:val="auto"/>
          <w:sz w:val="16"/>
          <w:szCs w:val="16"/>
          <w:lang w:val="eu-ES"/>
        </w:rPr>
      </w:pPr>
      <w:r>
        <w:rPr>
          <w:rFonts w:ascii="Calibri" w:hAnsi="Calibri" w:cs="Arial"/>
          <w:bCs w:val="0"/>
          <w:i/>
          <w:color w:val="auto"/>
          <w:sz w:val="16"/>
          <w:szCs w:val="16"/>
          <w:lang w:val="eu-ES"/>
        </w:rPr>
        <w:t>1</w:t>
      </w:r>
      <w:r w:rsidR="00AF7675" w:rsidRPr="007C4DC4">
        <w:rPr>
          <w:rFonts w:ascii="Calibri" w:hAnsi="Calibri" w:cs="Arial"/>
          <w:bCs w:val="0"/>
          <w:i/>
          <w:color w:val="auto"/>
          <w:sz w:val="16"/>
          <w:szCs w:val="16"/>
          <w:lang w:val="eu-ES"/>
        </w:rPr>
        <w:t>.taula</w:t>
      </w:r>
      <w:r w:rsidR="00A01B7D" w:rsidRPr="007C4DC4">
        <w:rPr>
          <w:rFonts w:ascii="Calibri" w:hAnsi="Calibri" w:cs="Arial"/>
          <w:bCs w:val="0"/>
          <w:i/>
          <w:color w:val="auto"/>
          <w:sz w:val="16"/>
          <w:szCs w:val="16"/>
          <w:lang w:val="eu-ES"/>
        </w:rPr>
        <w:t xml:space="preserve">: </w:t>
      </w:r>
      <w:r w:rsidR="00AF7675" w:rsidRPr="007C4DC4">
        <w:rPr>
          <w:rFonts w:ascii="Calibri" w:hAnsi="Calibri" w:cs="Arial"/>
          <w:bCs w:val="0"/>
          <w:i/>
          <w:color w:val="auto"/>
          <w:sz w:val="16"/>
          <w:szCs w:val="16"/>
          <w:lang w:val="eu-ES"/>
        </w:rPr>
        <w:t>jasotako eskariak eta ebazpenaren zentzua</w:t>
      </w:r>
    </w:p>
    <w:p w14:paraId="19737C8B" w14:textId="02AE2102" w:rsidR="002546FC" w:rsidRDefault="002546FC" w:rsidP="002546FC">
      <w:pPr>
        <w:spacing w:after="160" w:line="259" w:lineRule="auto"/>
        <w:contextualSpacing/>
        <w:rPr>
          <w:rFonts w:ascii="Calibri" w:eastAsia="Calibri" w:hAnsi="Calibri" w:cs="Times New Roman"/>
          <w:color w:val="7030A0"/>
          <w:lang w:val="eu-ES"/>
        </w:rPr>
      </w:pPr>
    </w:p>
    <w:p w14:paraId="6D34EF6A" w14:textId="22D19D5D" w:rsidR="00B17E13" w:rsidRDefault="00B17E13" w:rsidP="002546FC">
      <w:pPr>
        <w:spacing w:after="160" w:line="259" w:lineRule="auto"/>
        <w:contextualSpacing/>
        <w:rPr>
          <w:rFonts w:ascii="Calibri" w:eastAsia="Calibri" w:hAnsi="Calibri" w:cs="Times New Roman"/>
          <w:color w:val="7030A0"/>
          <w:lang w:val="eu-ES"/>
        </w:rPr>
      </w:pPr>
    </w:p>
    <w:p w14:paraId="5E8EB9E5" w14:textId="3747E6E7" w:rsidR="00B17E13" w:rsidRDefault="00B17E13" w:rsidP="002546FC">
      <w:pPr>
        <w:spacing w:after="160" w:line="259" w:lineRule="auto"/>
        <w:contextualSpacing/>
        <w:rPr>
          <w:rFonts w:ascii="Calibri" w:eastAsia="Calibri" w:hAnsi="Calibri" w:cs="Times New Roman"/>
          <w:color w:val="7030A0"/>
          <w:lang w:val="eu-ES"/>
        </w:rPr>
      </w:pPr>
    </w:p>
    <w:p w14:paraId="5C71EBE8" w14:textId="197401C5" w:rsidR="00B17E13" w:rsidRDefault="00B17E13" w:rsidP="002546FC">
      <w:pPr>
        <w:spacing w:after="160" w:line="259" w:lineRule="auto"/>
        <w:contextualSpacing/>
        <w:rPr>
          <w:rFonts w:ascii="Calibri" w:eastAsia="Calibri" w:hAnsi="Calibri" w:cs="Times New Roman"/>
          <w:color w:val="7030A0"/>
          <w:lang w:val="eu-ES"/>
        </w:rPr>
      </w:pPr>
    </w:p>
    <w:p w14:paraId="127497EB" w14:textId="77777777" w:rsidR="00B17E13" w:rsidRDefault="00B17E13" w:rsidP="002546FC">
      <w:pPr>
        <w:spacing w:after="160" w:line="259" w:lineRule="auto"/>
        <w:contextualSpacing/>
        <w:rPr>
          <w:rFonts w:ascii="Calibri" w:eastAsia="Calibri" w:hAnsi="Calibri" w:cs="Times New Roman"/>
          <w:color w:val="7030A0"/>
          <w:lang w:val="eu-ES"/>
        </w:rPr>
      </w:pPr>
    </w:p>
    <w:p w14:paraId="6FC60BB7" w14:textId="77777777" w:rsidR="00FA34E6" w:rsidRPr="007C4DC4" w:rsidRDefault="00FA34E6" w:rsidP="002546FC">
      <w:pPr>
        <w:spacing w:after="160" w:line="259" w:lineRule="auto"/>
        <w:rPr>
          <w:rFonts w:ascii="Calibri" w:eastAsia="Calibri" w:hAnsi="Calibri" w:cs="Times New Roman"/>
          <w:b/>
          <w:bCs/>
          <w:lang w:val="eu-ES"/>
        </w:rPr>
      </w:pPr>
    </w:p>
    <w:p w14:paraId="4144CA18" w14:textId="095BA695" w:rsidR="00F32C39" w:rsidRPr="00570EB0" w:rsidRDefault="00AF7675" w:rsidP="00D94A64">
      <w:pPr>
        <w:pStyle w:val="Prrafodelista"/>
        <w:numPr>
          <w:ilvl w:val="1"/>
          <w:numId w:val="29"/>
        </w:numPr>
        <w:spacing w:after="160" w:line="259" w:lineRule="auto"/>
        <w:rPr>
          <w:rFonts w:ascii="Calibri" w:eastAsia="Calibri" w:hAnsi="Calibri" w:cs="Times New Roman"/>
          <w:b/>
          <w:bCs/>
          <w:sz w:val="24"/>
          <w:szCs w:val="24"/>
          <w:lang w:val="eu-ES"/>
        </w:rPr>
      </w:pPr>
      <w:r w:rsidRPr="00570EB0">
        <w:rPr>
          <w:rFonts w:ascii="Calibri" w:eastAsia="Calibri" w:hAnsi="Calibri" w:cs="Times New Roman"/>
          <w:b/>
          <w:bCs/>
          <w:sz w:val="24"/>
          <w:szCs w:val="24"/>
          <w:lang w:val="eu-ES"/>
        </w:rPr>
        <w:lastRenderedPageBreak/>
        <w:t>Erreklamazioak Gardentasunaren Foru Kontseiluan</w:t>
      </w:r>
    </w:p>
    <w:p w14:paraId="6D3DE72D" w14:textId="77777777" w:rsidR="00AF7675" w:rsidRPr="007C4DC4" w:rsidRDefault="00AF7675" w:rsidP="00DD5658">
      <w:pPr>
        <w:rPr>
          <w:rFonts w:ascii="Calibri" w:eastAsia="Calibri" w:hAnsi="Calibri" w:cs="Times New Roman"/>
          <w:lang w:val="eu-ES"/>
        </w:rPr>
      </w:pPr>
      <w:r w:rsidRPr="007C4DC4">
        <w:rPr>
          <w:rFonts w:ascii="Calibri" w:eastAsia="Calibri" w:hAnsi="Calibri" w:cs="Times New Roman"/>
          <w:lang w:val="eu-ES"/>
        </w:rPr>
        <w:t>Gardentasunaren Foru Kontseilua 5/2017 Foru Dekretuak 1/2017 Foru Arauaren lehen xedapen gehigarrian ezarritakoaren babesean eratutako organoa da, eta informazio publikoa eskuratzeko eskaeretan emandako ebazpenen aurkako erreklamazioak ebazteko zeregin nagusia du.</w:t>
      </w:r>
    </w:p>
    <w:p w14:paraId="1C9E407E" w14:textId="09C959FA" w:rsidR="00F32C39" w:rsidRPr="007C4DC4" w:rsidRDefault="00AF7675" w:rsidP="00DD5658">
      <w:pPr>
        <w:rPr>
          <w:rFonts w:ascii="Calibri" w:eastAsia="Calibri" w:hAnsi="Calibri" w:cs="Times New Roman"/>
          <w:lang w:val="eu-ES"/>
        </w:rPr>
      </w:pPr>
      <w:r w:rsidRPr="007C4DC4">
        <w:rPr>
          <w:rFonts w:ascii="Calibri" w:eastAsia="Calibri" w:hAnsi="Calibri" w:cs="Times New Roman"/>
          <w:lang w:val="eu-ES"/>
        </w:rPr>
        <w:t>2021an, informazio publikoa eskuratzeko bost eskatzailek honako ebazpen hauen aurkako errekurtsoa aurkeztu zuten organo horretan:</w:t>
      </w:r>
    </w:p>
    <w:tbl>
      <w:tblPr>
        <w:tblStyle w:val="Tablaconcuadrcula"/>
        <w:tblW w:w="9463" w:type="dxa"/>
        <w:tblLayout w:type="fixed"/>
        <w:tblLook w:val="04A0" w:firstRow="1" w:lastRow="0" w:firstColumn="1" w:lastColumn="0" w:noHBand="0" w:noVBand="1"/>
      </w:tblPr>
      <w:tblGrid>
        <w:gridCol w:w="1413"/>
        <w:gridCol w:w="1105"/>
        <w:gridCol w:w="1730"/>
        <w:gridCol w:w="2664"/>
        <w:gridCol w:w="2551"/>
      </w:tblGrid>
      <w:tr w:rsidR="00AF7675" w:rsidRPr="007C4DC4" w14:paraId="635BC5DB" w14:textId="77777777" w:rsidTr="00AF7675">
        <w:tc>
          <w:tcPr>
            <w:tcW w:w="1413" w:type="dxa"/>
          </w:tcPr>
          <w:p w14:paraId="10092402" w14:textId="77777777" w:rsidR="00AF7675" w:rsidRPr="007C4DC4" w:rsidRDefault="00AF7675" w:rsidP="00842FF3">
            <w:pPr>
              <w:rPr>
                <w:rFonts w:ascii="Calibri" w:eastAsia="Calibri" w:hAnsi="Calibri" w:cs="Times New Roman"/>
                <w:b/>
                <w:bCs/>
                <w:sz w:val="18"/>
                <w:szCs w:val="18"/>
                <w:lang w:val="eu-ES"/>
              </w:rPr>
            </w:pPr>
            <w:r w:rsidRPr="007C4DC4">
              <w:rPr>
                <w:rFonts w:ascii="Calibri" w:eastAsia="Calibri" w:hAnsi="Calibri" w:cs="Times New Roman"/>
                <w:b/>
                <w:bCs/>
                <w:sz w:val="18"/>
                <w:szCs w:val="18"/>
                <w:lang w:val="eu-ES"/>
              </w:rPr>
              <w:t>Espedientea</w:t>
            </w:r>
          </w:p>
        </w:tc>
        <w:tc>
          <w:tcPr>
            <w:tcW w:w="1105" w:type="dxa"/>
          </w:tcPr>
          <w:p w14:paraId="49B71E18" w14:textId="77777777" w:rsidR="00AF7675" w:rsidRPr="007C4DC4" w:rsidRDefault="00AF7675" w:rsidP="00842FF3">
            <w:pPr>
              <w:rPr>
                <w:rFonts w:ascii="Calibri" w:eastAsia="Calibri" w:hAnsi="Calibri" w:cs="Times New Roman"/>
                <w:b/>
                <w:bCs/>
                <w:sz w:val="18"/>
                <w:szCs w:val="18"/>
                <w:lang w:val="eu-ES"/>
              </w:rPr>
            </w:pPr>
            <w:r w:rsidRPr="007C4DC4">
              <w:rPr>
                <w:rFonts w:ascii="Calibri" w:eastAsia="Calibri" w:hAnsi="Calibri" w:cs="Times New Roman"/>
                <w:b/>
                <w:bCs/>
                <w:sz w:val="18"/>
                <w:szCs w:val="18"/>
                <w:lang w:val="eu-ES"/>
              </w:rPr>
              <w:t>Saila</w:t>
            </w:r>
          </w:p>
        </w:tc>
        <w:tc>
          <w:tcPr>
            <w:tcW w:w="1730" w:type="dxa"/>
          </w:tcPr>
          <w:p w14:paraId="110A4F7F" w14:textId="77777777" w:rsidR="00AF7675" w:rsidRPr="007C4DC4" w:rsidRDefault="00AF7675" w:rsidP="00842FF3">
            <w:pPr>
              <w:rPr>
                <w:rFonts w:ascii="Calibri" w:eastAsia="Calibri" w:hAnsi="Calibri" w:cs="Times New Roman"/>
                <w:b/>
                <w:bCs/>
                <w:sz w:val="18"/>
                <w:szCs w:val="18"/>
                <w:lang w:val="eu-ES"/>
              </w:rPr>
            </w:pPr>
            <w:r w:rsidRPr="007C4DC4">
              <w:rPr>
                <w:rFonts w:ascii="Calibri" w:eastAsia="Calibri" w:hAnsi="Calibri" w:cs="Times New Roman"/>
                <w:b/>
                <w:bCs/>
                <w:sz w:val="18"/>
                <w:szCs w:val="18"/>
                <w:lang w:val="eu-ES"/>
              </w:rPr>
              <w:t>Eskaera</w:t>
            </w:r>
          </w:p>
        </w:tc>
        <w:tc>
          <w:tcPr>
            <w:tcW w:w="2664" w:type="dxa"/>
          </w:tcPr>
          <w:p w14:paraId="53986745" w14:textId="77777777" w:rsidR="00AF7675" w:rsidRPr="007C4DC4" w:rsidRDefault="00AF7675" w:rsidP="00842FF3">
            <w:pPr>
              <w:rPr>
                <w:rFonts w:ascii="Calibri" w:eastAsia="Calibri" w:hAnsi="Calibri" w:cs="Times New Roman"/>
                <w:b/>
                <w:bCs/>
                <w:sz w:val="18"/>
                <w:szCs w:val="18"/>
                <w:lang w:val="eu-ES"/>
              </w:rPr>
            </w:pPr>
            <w:r w:rsidRPr="007C4DC4">
              <w:rPr>
                <w:rFonts w:ascii="Calibri" w:eastAsia="Calibri" w:hAnsi="Calibri" w:cs="Times New Roman"/>
                <w:b/>
                <w:bCs/>
                <w:sz w:val="18"/>
                <w:szCs w:val="18"/>
                <w:lang w:val="eu-ES"/>
              </w:rPr>
              <w:t>Errekurritutako ebazpena</w:t>
            </w:r>
          </w:p>
        </w:tc>
        <w:tc>
          <w:tcPr>
            <w:tcW w:w="2551" w:type="dxa"/>
          </w:tcPr>
          <w:p w14:paraId="18BE9B62" w14:textId="70DF410B" w:rsidR="00AF7675" w:rsidRPr="007C4DC4" w:rsidRDefault="00AF7675" w:rsidP="00842FF3">
            <w:pPr>
              <w:rPr>
                <w:rFonts w:ascii="Calibri" w:eastAsia="Calibri" w:hAnsi="Calibri" w:cs="Times New Roman"/>
                <w:b/>
                <w:bCs/>
                <w:sz w:val="18"/>
                <w:szCs w:val="18"/>
                <w:lang w:val="eu-ES"/>
              </w:rPr>
            </w:pPr>
            <w:r w:rsidRPr="007C4DC4">
              <w:rPr>
                <w:rFonts w:ascii="Calibri" w:eastAsia="Calibri" w:hAnsi="Calibri" w:cs="Times New Roman"/>
                <w:b/>
                <w:bCs/>
                <w:sz w:val="18"/>
                <w:szCs w:val="18"/>
                <w:lang w:val="eu-ES"/>
              </w:rPr>
              <w:t>G.F.K</w:t>
            </w:r>
            <w:r w:rsidR="0068213F">
              <w:rPr>
                <w:rFonts w:ascii="Calibri" w:eastAsia="Calibri" w:hAnsi="Calibri" w:cs="Times New Roman"/>
                <w:b/>
                <w:bCs/>
                <w:sz w:val="18"/>
                <w:szCs w:val="18"/>
                <w:lang w:val="eu-ES"/>
              </w:rPr>
              <w:t>-</w:t>
            </w:r>
            <w:r w:rsidRPr="007C4DC4">
              <w:rPr>
                <w:rFonts w:ascii="Calibri" w:eastAsia="Calibri" w:hAnsi="Calibri" w:cs="Times New Roman"/>
                <w:b/>
                <w:bCs/>
                <w:sz w:val="18"/>
                <w:szCs w:val="18"/>
                <w:lang w:val="eu-ES"/>
              </w:rPr>
              <w:t>ren ebazpena</w:t>
            </w:r>
          </w:p>
        </w:tc>
      </w:tr>
      <w:tr w:rsidR="00AF7675" w:rsidRPr="00CE2FBE" w14:paraId="1F686ADE" w14:textId="77777777" w:rsidTr="00AF7675">
        <w:tc>
          <w:tcPr>
            <w:tcW w:w="1413" w:type="dxa"/>
          </w:tcPr>
          <w:p w14:paraId="0BC23F2E" w14:textId="77777777" w:rsidR="0068213F" w:rsidRDefault="0068213F" w:rsidP="00842FF3">
            <w:pPr>
              <w:rPr>
                <w:rFonts w:ascii="Calibri" w:eastAsia="Calibri" w:hAnsi="Calibri" w:cs="Times New Roman"/>
                <w:sz w:val="18"/>
                <w:szCs w:val="18"/>
                <w:lang w:val="eu-ES"/>
              </w:rPr>
            </w:pPr>
          </w:p>
          <w:p w14:paraId="52C258CB" w14:textId="3FCF38C9" w:rsidR="00AF7675" w:rsidRPr="007C4DC4" w:rsidRDefault="00AF7675" w:rsidP="00842FF3">
            <w:pPr>
              <w:rPr>
                <w:rFonts w:ascii="Calibri" w:eastAsia="Calibri" w:hAnsi="Calibri" w:cs="Times New Roman"/>
                <w:sz w:val="18"/>
                <w:szCs w:val="18"/>
                <w:lang w:val="eu-ES"/>
              </w:rPr>
            </w:pPr>
            <w:r w:rsidRPr="007C4DC4">
              <w:rPr>
                <w:rFonts w:ascii="Calibri" w:eastAsia="Calibri" w:hAnsi="Calibri" w:cs="Times New Roman"/>
                <w:sz w:val="18"/>
                <w:szCs w:val="18"/>
                <w:lang w:val="eu-ES"/>
              </w:rPr>
              <w:t>INFOPU espedientearen zenbakirik gabe (Ez da informazio publikoa eskuratzearen prozeduraren barnean egin den ebazpenaren erreklamazioa)</w:t>
            </w:r>
          </w:p>
        </w:tc>
        <w:tc>
          <w:tcPr>
            <w:tcW w:w="1105" w:type="dxa"/>
          </w:tcPr>
          <w:p w14:paraId="7E52D769" w14:textId="77777777" w:rsidR="0068213F" w:rsidRDefault="0068213F" w:rsidP="00842FF3">
            <w:pPr>
              <w:rPr>
                <w:rFonts w:ascii="Calibri" w:eastAsia="Calibri" w:hAnsi="Calibri" w:cs="Times New Roman"/>
                <w:sz w:val="18"/>
                <w:szCs w:val="18"/>
                <w:lang w:val="eu-ES"/>
              </w:rPr>
            </w:pPr>
          </w:p>
          <w:p w14:paraId="04D555B7" w14:textId="35FE781E" w:rsidR="00AF7675" w:rsidRPr="007C4DC4" w:rsidRDefault="00AF7675" w:rsidP="00842FF3">
            <w:pPr>
              <w:rPr>
                <w:rFonts w:ascii="Calibri" w:eastAsia="Calibri" w:hAnsi="Calibri" w:cs="Times New Roman"/>
                <w:sz w:val="18"/>
                <w:szCs w:val="18"/>
                <w:lang w:val="eu-ES"/>
              </w:rPr>
            </w:pPr>
            <w:r w:rsidRPr="007C4DC4">
              <w:rPr>
                <w:rFonts w:ascii="Calibri" w:eastAsia="Calibri" w:hAnsi="Calibri" w:cs="Times New Roman"/>
                <w:sz w:val="18"/>
                <w:szCs w:val="18"/>
                <w:lang w:val="eu-ES"/>
              </w:rPr>
              <w:t>Ogasuna, Finantzak eta Aurrekontuak</w:t>
            </w:r>
          </w:p>
        </w:tc>
        <w:tc>
          <w:tcPr>
            <w:tcW w:w="1730" w:type="dxa"/>
          </w:tcPr>
          <w:p w14:paraId="5E6E904E" w14:textId="77777777" w:rsidR="0068213F" w:rsidRDefault="0068213F" w:rsidP="00842FF3">
            <w:pPr>
              <w:rPr>
                <w:rFonts w:ascii="Calibri" w:eastAsia="Calibri" w:hAnsi="Calibri" w:cs="Times New Roman"/>
                <w:sz w:val="18"/>
                <w:szCs w:val="18"/>
                <w:lang w:val="eu-ES"/>
              </w:rPr>
            </w:pPr>
          </w:p>
          <w:p w14:paraId="07460B86" w14:textId="6EDE3A46" w:rsidR="00AF7675" w:rsidRPr="007C4DC4" w:rsidRDefault="00AF7675" w:rsidP="00842FF3">
            <w:pPr>
              <w:rPr>
                <w:rFonts w:ascii="Calibri" w:eastAsia="Calibri" w:hAnsi="Calibri" w:cs="Times New Roman"/>
                <w:sz w:val="18"/>
                <w:szCs w:val="18"/>
                <w:lang w:val="eu-ES"/>
              </w:rPr>
            </w:pPr>
            <w:r w:rsidRPr="007C4DC4">
              <w:rPr>
                <w:rFonts w:ascii="Calibri" w:eastAsia="Calibri" w:hAnsi="Calibri" w:cs="Times New Roman"/>
                <w:sz w:val="18"/>
                <w:szCs w:val="18"/>
                <w:lang w:val="eu-ES"/>
              </w:rPr>
              <w:t xml:space="preserve">Zerga Ikuskaritzako Zerbitzuaren jardun faltaren aurka,                sozietate zibilaren 2017ko lehen seihilekoko BEZaren itzulketaren egoerari buruzko informazioari dagokionez. </w:t>
            </w:r>
          </w:p>
          <w:p w14:paraId="2534D671" w14:textId="77777777" w:rsidR="00AF7675" w:rsidRPr="007C4DC4" w:rsidRDefault="00AF7675" w:rsidP="00842FF3">
            <w:pPr>
              <w:rPr>
                <w:rFonts w:ascii="Calibri" w:eastAsia="Calibri" w:hAnsi="Calibri" w:cs="Times New Roman"/>
                <w:sz w:val="18"/>
                <w:szCs w:val="18"/>
                <w:lang w:val="eu-ES"/>
              </w:rPr>
            </w:pPr>
          </w:p>
        </w:tc>
        <w:tc>
          <w:tcPr>
            <w:tcW w:w="2664" w:type="dxa"/>
          </w:tcPr>
          <w:p w14:paraId="4F05A616" w14:textId="77777777" w:rsidR="0068213F" w:rsidRDefault="0068213F" w:rsidP="00842FF3">
            <w:pPr>
              <w:rPr>
                <w:rFonts w:ascii="Calibri" w:eastAsia="Calibri" w:hAnsi="Calibri" w:cs="Times New Roman"/>
                <w:sz w:val="18"/>
                <w:szCs w:val="18"/>
                <w:lang w:val="eu-ES"/>
              </w:rPr>
            </w:pPr>
          </w:p>
          <w:p w14:paraId="771380D1" w14:textId="52A2EA5C" w:rsidR="00AF7675" w:rsidRPr="007C4DC4" w:rsidRDefault="00AF7675" w:rsidP="00842FF3">
            <w:pPr>
              <w:rPr>
                <w:rFonts w:ascii="Calibri" w:eastAsia="Calibri" w:hAnsi="Calibri" w:cs="Times New Roman"/>
                <w:sz w:val="18"/>
                <w:szCs w:val="18"/>
                <w:lang w:val="eu-ES"/>
              </w:rPr>
            </w:pPr>
            <w:r w:rsidRPr="007C4DC4">
              <w:rPr>
                <w:rFonts w:ascii="Calibri" w:eastAsia="Calibri" w:hAnsi="Calibri" w:cs="Times New Roman"/>
                <w:sz w:val="18"/>
                <w:szCs w:val="18"/>
                <w:lang w:val="eu-ES"/>
              </w:rPr>
              <w:t>Ogasun Zuzendaritzaren ustezko jarduerarik eza.</w:t>
            </w:r>
          </w:p>
        </w:tc>
        <w:tc>
          <w:tcPr>
            <w:tcW w:w="2551" w:type="dxa"/>
          </w:tcPr>
          <w:p w14:paraId="65495246" w14:textId="77777777" w:rsidR="0068213F" w:rsidRDefault="0068213F" w:rsidP="00842FF3">
            <w:pPr>
              <w:rPr>
                <w:rFonts w:ascii="Calibri" w:eastAsia="Calibri" w:hAnsi="Calibri" w:cs="Times New Roman"/>
                <w:b/>
                <w:bCs/>
                <w:sz w:val="18"/>
                <w:szCs w:val="18"/>
                <w:lang w:val="eu-ES"/>
              </w:rPr>
            </w:pPr>
          </w:p>
          <w:p w14:paraId="4241D4FA" w14:textId="26C16B97" w:rsidR="00AF7675" w:rsidRPr="007C4DC4" w:rsidRDefault="00AF7675" w:rsidP="00842FF3">
            <w:pPr>
              <w:rPr>
                <w:rFonts w:ascii="Calibri" w:eastAsia="Calibri" w:hAnsi="Calibri" w:cs="Times New Roman"/>
                <w:b/>
                <w:bCs/>
                <w:sz w:val="18"/>
                <w:szCs w:val="18"/>
                <w:lang w:val="eu-ES"/>
              </w:rPr>
            </w:pPr>
            <w:r w:rsidRPr="007C4DC4">
              <w:rPr>
                <w:rFonts w:ascii="Calibri" w:eastAsia="Calibri" w:hAnsi="Calibri" w:cs="Times New Roman"/>
                <w:b/>
                <w:bCs/>
                <w:sz w:val="18"/>
                <w:szCs w:val="18"/>
                <w:lang w:val="eu-ES"/>
              </w:rPr>
              <w:t>Ez onartzea</w:t>
            </w:r>
          </w:p>
          <w:p w14:paraId="729448D1" w14:textId="77777777" w:rsidR="00AF7675" w:rsidRPr="007C4DC4" w:rsidRDefault="00AF7675" w:rsidP="00842FF3">
            <w:pPr>
              <w:rPr>
                <w:rFonts w:ascii="Calibri" w:eastAsia="Calibri" w:hAnsi="Calibri" w:cs="Times New Roman"/>
                <w:sz w:val="18"/>
                <w:szCs w:val="18"/>
                <w:lang w:val="eu-ES"/>
              </w:rPr>
            </w:pPr>
            <w:r w:rsidRPr="007C4DC4">
              <w:rPr>
                <w:rFonts w:ascii="Calibri" w:eastAsia="Calibri" w:hAnsi="Calibri" w:cs="Times New Roman"/>
                <w:b/>
                <w:bCs/>
                <w:sz w:val="18"/>
                <w:szCs w:val="18"/>
                <w:lang w:val="eu-ES"/>
              </w:rPr>
              <w:t>Arrazoiak</w:t>
            </w:r>
            <w:r w:rsidRPr="007C4DC4">
              <w:rPr>
                <w:rFonts w:ascii="Calibri" w:eastAsia="Calibri" w:hAnsi="Calibri" w:cs="Times New Roman"/>
                <w:sz w:val="18"/>
                <w:szCs w:val="18"/>
                <w:lang w:val="eu-ES"/>
              </w:rPr>
              <w:t>: ezin baita informazio publikoa eskuratzeko eskaeratzat hartu; izan ere,</w:t>
            </w:r>
          </w:p>
          <w:p w14:paraId="3DBA7D80" w14:textId="77777777" w:rsidR="00AF7675" w:rsidRPr="007C4DC4" w:rsidRDefault="00AF7675" w:rsidP="00842FF3">
            <w:pPr>
              <w:rPr>
                <w:rFonts w:ascii="Calibri" w:eastAsia="Calibri" w:hAnsi="Calibri" w:cs="Times New Roman"/>
                <w:sz w:val="18"/>
                <w:szCs w:val="18"/>
                <w:lang w:val="eu-ES"/>
              </w:rPr>
            </w:pPr>
            <w:r w:rsidRPr="007C4DC4">
              <w:rPr>
                <w:rFonts w:ascii="Calibri" w:eastAsia="Calibri" w:hAnsi="Calibri" w:cs="Times New Roman"/>
                <w:sz w:val="18"/>
                <w:szCs w:val="18"/>
                <w:lang w:val="eu-ES"/>
              </w:rPr>
              <w:t>19/2013 Legearen lehenengo xedapen gehigarriak ("informazio publikoa eskuratzeko eskubidearen arauketa bereziak") honako hau adierazten duelako: "Abian den administrazio prozedura batean interesdun direnek prozedura hori osatzen duten agiriak eskuratzeari aplikatzekoa zaion araudia izango da, hain zuzen, dagokion administrazio prozedura arautuko duen araudia".</w:t>
            </w:r>
          </w:p>
          <w:p w14:paraId="366D6FD7" w14:textId="77777777" w:rsidR="00AF7675" w:rsidRPr="007C4DC4" w:rsidRDefault="00AF7675" w:rsidP="00842FF3">
            <w:pPr>
              <w:rPr>
                <w:rFonts w:ascii="Calibri" w:eastAsia="Calibri" w:hAnsi="Calibri" w:cs="Times New Roman"/>
                <w:sz w:val="18"/>
                <w:szCs w:val="18"/>
                <w:lang w:val="eu-ES"/>
              </w:rPr>
            </w:pPr>
          </w:p>
        </w:tc>
      </w:tr>
      <w:tr w:rsidR="00AF7675" w:rsidRPr="007C4DC4" w14:paraId="542AD014" w14:textId="77777777" w:rsidTr="00AF7675">
        <w:trPr>
          <w:trHeight w:val="668"/>
        </w:trPr>
        <w:tc>
          <w:tcPr>
            <w:tcW w:w="1413" w:type="dxa"/>
          </w:tcPr>
          <w:p w14:paraId="44377075" w14:textId="77777777" w:rsidR="0068213F" w:rsidRDefault="0068213F" w:rsidP="00AF7675">
            <w:pPr>
              <w:rPr>
                <w:rFonts w:ascii="Calibri" w:eastAsia="Calibri" w:hAnsi="Calibri" w:cs="Times New Roman"/>
                <w:sz w:val="18"/>
                <w:szCs w:val="18"/>
                <w:lang w:val="eu-ES"/>
              </w:rPr>
            </w:pPr>
          </w:p>
          <w:p w14:paraId="03D87F60" w14:textId="48E64024"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INFOPU espedientearen zenbakirik gabe (Ez da informazio publikoa eskuratzearen prozeduraren barnean egin den ebazpenaren erreklamazioa)</w:t>
            </w:r>
          </w:p>
        </w:tc>
        <w:tc>
          <w:tcPr>
            <w:tcW w:w="1105" w:type="dxa"/>
          </w:tcPr>
          <w:p w14:paraId="0359DD7E" w14:textId="77777777" w:rsidR="0068213F" w:rsidRDefault="0068213F" w:rsidP="00AF7675">
            <w:pPr>
              <w:rPr>
                <w:rFonts w:ascii="Calibri" w:eastAsia="Calibri" w:hAnsi="Calibri" w:cs="Times New Roman"/>
                <w:sz w:val="18"/>
                <w:szCs w:val="18"/>
                <w:lang w:val="eu-ES"/>
              </w:rPr>
            </w:pPr>
          </w:p>
          <w:p w14:paraId="239B263F" w14:textId="1DE20801"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Ogasuna, Finantzak eta Aurrekontuak</w:t>
            </w:r>
          </w:p>
        </w:tc>
        <w:tc>
          <w:tcPr>
            <w:tcW w:w="1730" w:type="dxa"/>
          </w:tcPr>
          <w:p w14:paraId="01511B57" w14:textId="77777777" w:rsidR="0068213F" w:rsidRDefault="0068213F" w:rsidP="00AF7675">
            <w:pPr>
              <w:rPr>
                <w:rFonts w:ascii="Calibri" w:eastAsia="Calibri" w:hAnsi="Calibri" w:cs="Times New Roman"/>
                <w:sz w:val="18"/>
                <w:szCs w:val="18"/>
                <w:lang w:val="eu-ES"/>
              </w:rPr>
            </w:pPr>
          </w:p>
          <w:p w14:paraId="12170459" w14:textId="2992D70F"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 xml:space="preserve">Estatuko Ogasunari Ertzaintzako langileei ordaindu beharreko kalte-ordainen gastuak direla eta egindako ordainketen (diru publikoa) zenbatekoak, urtearen arabera banakatuta. </w:t>
            </w:r>
          </w:p>
        </w:tc>
        <w:tc>
          <w:tcPr>
            <w:tcW w:w="2664" w:type="dxa"/>
          </w:tcPr>
          <w:p w14:paraId="55CF7F62" w14:textId="77777777" w:rsidR="0068213F" w:rsidRDefault="0068213F" w:rsidP="00AF7675">
            <w:pPr>
              <w:rPr>
                <w:rFonts w:ascii="Calibri" w:eastAsia="Calibri" w:hAnsi="Calibri" w:cs="Times New Roman"/>
                <w:sz w:val="18"/>
                <w:szCs w:val="18"/>
                <w:lang w:val="eu-ES"/>
              </w:rPr>
            </w:pPr>
          </w:p>
          <w:p w14:paraId="180E8C6C" w14:textId="1F92979F"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Ogasun, Finantza eta Aurrekontuen Saileko foru diputatuaren 2020ko azaroaren 16ko idazkia.</w:t>
            </w:r>
          </w:p>
        </w:tc>
        <w:tc>
          <w:tcPr>
            <w:tcW w:w="2551" w:type="dxa"/>
          </w:tcPr>
          <w:p w14:paraId="606ADB6C" w14:textId="77777777" w:rsidR="0068213F" w:rsidRDefault="0068213F" w:rsidP="00AF7675">
            <w:pPr>
              <w:rPr>
                <w:rFonts w:ascii="Calibri" w:eastAsia="Calibri" w:hAnsi="Calibri" w:cs="Times New Roman"/>
                <w:b/>
                <w:bCs/>
                <w:sz w:val="18"/>
                <w:szCs w:val="18"/>
                <w:lang w:val="eu-ES"/>
              </w:rPr>
            </w:pPr>
          </w:p>
          <w:p w14:paraId="012DC6A8" w14:textId="1456C907" w:rsidR="00AF7675" w:rsidRPr="007C4DC4" w:rsidRDefault="00AF7675" w:rsidP="00AF7675">
            <w:pPr>
              <w:rPr>
                <w:rFonts w:ascii="Calibri" w:eastAsia="Calibri" w:hAnsi="Calibri" w:cs="Times New Roman"/>
                <w:b/>
                <w:bCs/>
                <w:color w:val="FF0000"/>
                <w:sz w:val="18"/>
                <w:szCs w:val="18"/>
                <w:lang w:val="eu-ES"/>
              </w:rPr>
            </w:pPr>
            <w:r w:rsidRPr="007C4DC4">
              <w:rPr>
                <w:rFonts w:ascii="Calibri" w:eastAsia="Calibri" w:hAnsi="Calibri" w:cs="Times New Roman"/>
                <w:b/>
                <w:bCs/>
                <w:sz w:val="18"/>
                <w:szCs w:val="18"/>
                <w:lang w:val="eu-ES"/>
              </w:rPr>
              <w:t>Onespena</w:t>
            </w:r>
          </w:p>
        </w:tc>
      </w:tr>
      <w:tr w:rsidR="00AF7675" w:rsidRPr="00CE2FBE" w14:paraId="7B815CA0" w14:textId="77777777" w:rsidTr="00AF7675">
        <w:trPr>
          <w:trHeight w:val="668"/>
        </w:trPr>
        <w:tc>
          <w:tcPr>
            <w:tcW w:w="1413" w:type="dxa"/>
          </w:tcPr>
          <w:p w14:paraId="41169C1C" w14:textId="77777777" w:rsidR="0068213F" w:rsidRDefault="0068213F" w:rsidP="00AF7675">
            <w:pPr>
              <w:rPr>
                <w:rFonts w:ascii="Calibri" w:eastAsia="Calibri" w:hAnsi="Calibri" w:cs="Times New Roman"/>
                <w:sz w:val="18"/>
                <w:szCs w:val="18"/>
                <w:lang w:val="eu-ES"/>
              </w:rPr>
            </w:pPr>
          </w:p>
          <w:p w14:paraId="097D8030" w14:textId="7E709BD1"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INFOPU espedientearen zenbakirik gabe (Ez da informazio publikoa eskuratzearen prozeduraren barnean egin den ebazpenaren erreklamazioa)</w:t>
            </w:r>
          </w:p>
        </w:tc>
        <w:tc>
          <w:tcPr>
            <w:tcW w:w="1105" w:type="dxa"/>
          </w:tcPr>
          <w:p w14:paraId="25BFB61D" w14:textId="77777777" w:rsidR="0068213F" w:rsidRDefault="0068213F" w:rsidP="00AF7675">
            <w:pPr>
              <w:rPr>
                <w:rFonts w:ascii="Calibri" w:eastAsia="Calibri" w:hAnsi="Calibri" w:cs="Times New Roman"/>
                <w:sz w:val="18"/>
                <w:szCs w:val="18"/>
                <w:lang w:val="eu-ES"/>
              </w:rPr>
            </w:pPr>
          </w:p>
          <w:p w14:paraId="2EAB661D" w14:textId="1B6FA954"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Gizarte Politikak</w:t>
            </w:r>
          </w:p>
        </w:tc>
        <w:tc>
          <w:tcPr>
            <w:tcW w:w="1730" w:type="dxa"/>
          </w:tcPr>
          <w:p w14:paraId="7E771494" w14:textId="77777777" w:rsidR="00F55D16" w:rsidRDefault="00F55D16" w:rsidP="00AF7675">
            <w:pPr>
              <w:rPr>
                <w:rFonts w:ascii="Calibri" w:eastAsia="Calibri" w:hAnsi="Calibri" w:cs="Times New Roman"/>
                <w:sz w:val="18"/>
                <w:szCs w:val="18"/>
                <w:lang w:val="eu-ES"/>
              </w:rPr>
            </w:pPr>
          </w:p>
          <w:p w14:paraId="0079349D" w14:textId="7C525AEC" w:rsidR="00AF7675" w:rsidRPr="007C4DC4" w:rsidRDefault="00F55D16" w:rsidP="00AF7675">
            <w:pPr>
              <w:rPr>
                <w:rFonts w:ascii="Calibri" w:eastAsia="Calibri" w:hAnsi="Calibri" w:cs="Times New Roman"/>
                <w:sz w:val="18"/>
                <w:szCs w:val="18"/>
                <w:lang w:val="eu-ES"/>
              </w:rPr>
            </w:pPr>
            <w:r w:rsidRPr="00F55D16">
              <w:rPr>
                <w:rFonts w:ascii="Calibri" w:eastAsia="Calibri" w:hAnsi="Calibri" w:cs="Times New Roman"/>
                <w:sz w:val="18"/>
                <w:szCs w:val="18"/>
                <w:lang w:val="eu-ES"/>
              </w:rPr>
              <w:t>2005etik 2018ra bitartean Gizarte Ongizaterako Foru Erakundean lankidetza-hitzarmen horri buruz aurkeztu ziren eskabide, erreklamazio eta proposamenei erantzutea.</w:t>
            </w:r>
          </w:p>
        </w:tc>
        <w:tc>
          <w:tcPr>
            <w:tcW w:w="2664" w:type="dxa"/>
          </w:tcPr>
          <w:p w14:paraId="35AA4A32" w14:textId="77777777" w:rsidR="0068213F" w:rsidRDefault="0068213F" w:rsidP="00AF7675">
            <w:pPr>
              <w:rPr>
                <w:rFonts w:ascii="Calibri" w:eastAsia="Calibri" w:hAnsi="Calibri" w:cs="Times New Roman"/>
                <w:sz w:val="18"/>
                <w:szCs w:val="18"/>
                <w:lang w:val="eu-ES"/>
              </w:rPr>
            </w:pPr>
          </w:p>
          <w:p w14:paraId="44E428DA" w14:textId="304DD9D3"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 xml:space="preserve">GOFEren ustezko jarduerarik eza. </w:t>
            </w:r>
          </w:p>
        </w:tc>
        <w:tc>
          <w:tcPr>
            <w:tcW w:w="2551" w:type="dxa"/>
          </w:tcPr>
          <w:p w14:paraId="06A9379E" w14:textId="77777777" w:rsidR="0068213F" w:rsidRDefault="0068213F" w:rsidP="00AF7675">
            <w:pPr>
              <w:rPr>
                <w:rFonts w:ascii="Calibri" w:eastAsia="Calibri" w:hAnsi="Calibri" w:cs="Times New Roman"/>
                <w:b/>
                <w:bCs/>
                <w:sz w:val="18"/>
                <w:szCs w:val="18"/>
                <w:lang w:val="eu-ES"/>
              </w:rPr>
            </w:pPr>
          </w:p>
          <w:p w14:paraId="0000076C" w14:textId="60ED3222" w:rsidR="00AF7675" w:rsidRPr="007C4DC4" w:rsidRDefault="00AF7675" w:rsidP="00AF7675">
            <w:pPr>
              <w:rPr>
                <w:rFonts w:ascii="Calibri" w:eastAsia="Calibri" w:hAnsi="Calibri" w:cs="Times New Roman"/>
                <w:b/>
                <w:bCs/>
                <w:sz w:val="18"/>
                <w:szCs w:val="18"/>
                <w:lang w:val="eu-ES"/>
              </w:rPr>
            </w:pPr>
            <w:r w:rsidRPr="007C4DC4">
              <w:rPr>
                <w:rFonts w:ascii="Calibri" w:eastAsia="Calibri" w:hAnsi="Calibri" w:cs="Times New Roman"/>
                <w:b/>
                <w:bCs/>
                <w:sz w:val="18"/>
                <w:szCs w:val="18"/>
                <w:lang w:val="eu-ES"/>
              </w:rPr>
              <w:t>Ez onartu.</w:t>
            </w:r>
          </w:p>
          <w:p w14:paraId="1C29591B" w14:textId="77777777"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b/>
                <w:bCs/>
                <w:sz w:val="18"/>
                <w:szCs w:val="18"/>
                <w:lang w:val="eu-ES"/>
              </w:rPr>
              <w:t>Arrazoiak:</w:t>
            </w:r>
            <w:r w:rsidRPr="007C4DC4">
              <w:rPr>
                <w:rFonts w:ascii="Calibri" w:eastAsia="Calibri" w:hAnsi="Calibri" w:cs="Times New Roman"/>
                <w:sz w:val="18"/>
                <w:szCs w:val="18"/>
                <w:lang w:val="eu-ES"/>
              </w:rPr>
              <w:t xml:space="preserve"> ezin baita informazio publikoa eskuratzeko eskaeratzat hartu GIPEGOLen lehenengo xedapen gehigarriaren 1. apartatua aplikatzekoa denez. Alegia, ez da bidezkoa GIPEGOLen aurreikusitako araudia aplikatzea, baldin eta kasuari aplika dakiokeen administrazio prozedura berariazko bat </w:t>
            </w:r>
            <w:r w:rsidRPr="007C4DC4">
              <w:rPr>
                <w:rFonts w:ascii="Calibri" w:eastAsia="Calibri" w:hAnsi="Calibri" w:cs="Times New Roman"/>
                <w:sz w:val="18"/>
                <w:szCs w:val="18"/>
                <w:lang w:val="eu-ES"/>
              </w:rPr>
              <w:lastRenderedPageBreak/>
              <w:t>badago, erreklamatzailea interesduna bada eta prozedura abian badago.</w:t>
            </w:r>
          </w:p>
          <w:p w14:paraId="794C345A" w14:textId="77777777" w:rsidR="00AF7675" w:rsidRPr="007C4DC4" w:rsidRDefault="00AF7675" w:rsidP="00AF7675">
            <w:pPr>
              <w:rPr>
                <w:rFonts w:ascii="Calibri" w:eastAsia="Calibri" w:hAnsi="Calibri" w:cs="Times New Roman"/>
                <w:sz w:val="18"/>
                <w:szCs w:val="18"/>
                <w:lang w:val="eu-ES"/>
              </w:rPr>
            </w:pPr>
          </w:p>
        </w:tc>
      </w:tr>
      <w:tr w:rsidR="00AF7675" w:rsidRPr="00CE2FBE" w14:paraId="297CF316" w14:textId="77777777" w:rsidTr="00AF7675">
        <w:trPr>
          <w:trHeight w:val="668"/>
        </w:trPr>
        <w:tc>
          <w:tcPr>
            <w:tcW w:w="1413" w:type="dxa"/>
          </w:tcPr>
          <w:p w14:paraId="2CCB50C0" w14:textId="6EF2098E"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lastRenderedPageBreak/>
              <w:t>INFOPU espedientearen zenbakirik gabe (Ez da informazio publikoa eskuratzearen prozeduraren barnean egin den ebazpenaren erreklamazioa)</w:t>
            </w:r>
          </w:p>
        </w:tc>
        <w:tc>
          <w:tcPr>
            <w:tcW w:w="1105" w:type="dxa"/>
          </w:tcPr>
          <w:p w14:paraId="0EE59B83" w14:textId="77777777"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Kultura eta Kirola</w:t>
            </w:r>
          </w:p>
        </w:tc>
        <w:tc>
          <w:tcPr>
            <w:tcW w:w="1730" w:type="dxa"/>
          </w:tcPr>
          <w:p w14:paraId="198BA830" w14:textId="5185FC5F" w:rsidR="00AF7675" w:rsidRPr="007C4DC4" w:rsidRDefault="00F55D16" w:rsidP="00AF7675">
            <w:pPr>
              <w:rPr>
                <w:rFonts w:ascii="Calibri" w:eastAsia="Calibri" w:hAnsi="Calibri" w:cs="Times New Roman"/>
                <w:sz w:val="18"/>
                <w:szCs w:val="18"/>
                <w:lang w:val="eu-ES"/>
              </w:rPr>
            </w:pPr>
            <w:r w:rsidRPr="00F55D16">
              <w:rPr>
                <w:rFonts w:ascii="Calibri" w:eastAsia="Calibri" w:hAnsi="Calibri" w:cs="Times New Roman"/>
                <w:sz w:val="18"/>
                <w:szCs w:val="18"/>
                <w:lang w:val="eu-ES"/>
              </w:rPr>
              <w:t>Interesatutzat jotzea eta Iruña-Veleiako aztarnategiaren espedientearen berri ematea.</w:t>
            </w:r>
          </w:p>
        </w:tc>
        <w:tc>
          <w:tcPr>
            <w:tcW w:w="2664" w:type="dxa"/>
          </w:tcPr>
          <w:p w14:paraId="1DC00ABD" w14:textId="77777777"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 xml:space="preserve">2021eko apirilaren 26an jakinarazitako idazki baten bidez, Kultura zuzendariak ukatu egin zuen eskatutako informazioa, erreklamatzaileak ordezkatzen duen elkartea ezin delako interesduntzat jo Iruña Veleiari buruzko edozein administrazio jarduketatan.  </w:t>
            </w:r>
          </w:p>
        </w:tc>
        <w:tc>
          <w:tcPr>
            <w:tcW w:w="2551" w:type="dxa"/>
          </w:tcPr>
          <w:p w14:paraId="6B68AB35" w14:textId="77777777"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 xml:space="preserve">Azaldutako aurrekariak eta oinarri juridikoak kontuan hartuta, </w:t>
            </w:r>
            <w:r w:rsidRPr="00F55D16">
              <w:rPr>
                <w:rFonts w:ascii="Calibri" w:eastAsia="Calibri" w:hAnsi="Calibri" w:cs="Times New Roman"/>
                <w:b/>
                <w:bCs/>
                <w:sz w:val="18"/>
                <w:szCs w:val="18"/>
                <w:lang w:val="eu-ES"/>
              </w:rPr>
              <w:t xml:space="preserve">jarduketak atzera eraman </w:t>
            </w:r>
            <w:r w:rsidRPr="007C4DC4">
              <w:rPr>
                <w:rFonts w:ascii="Calibri" w:eastAsia="Calibri" w:hAnsi="Calibri" w:cs="Times New Roman"/>
                <w:sz w:val="18"/>
                <w:szCs w:val="18"/>
                <w:lang w:val="eu-ES"/>
              </w:rPr>
              <w:t xml:space="preserve">behar dira, GIPEGOL-ren 19.2 artikuluan jasotakoaren arabera, interesdunak behar bezala identifika dezan eskatzen duen informazioa, eta Kultura eta Kirol Sailak ebatzi ahal izan dezan planteatutako eskaera, otsailaren 20ko 1/2017 Foru Arauan jasotakoa betez.  </w:t>
            </w:r>
          </w:p>
        </w:tc>
      </w:tr>
      <w:tr w:rsidR="00AF7675" w:rsidRPr="00CE2FBE" w14:paraId="5F26E881" w14:textId="77777777" w:rsidTr="00AF7675">
        <w:trPr>
          <w:trHeight w:val="668"/>
        </w:trPr>
        <w:tc>
          <w:tcPr>
            <w:tcW w:w="1413" w:type="dxa"/>
          </w:tcPr>
          <w:p w14:paraId="39865CF2" w14:textId="210CF29E"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INFOPU espediente zenbakia: 2021/0017</w:t>
            </w:r>
          </w:p>
        </w:tc>
        <w:tc>
          <w:tcPr>
            <w:tcW w:w="1105" w:type="dxa"/>
          </w:tcPr>
          <w:p w14:paraId="72A89477" w14:textId="77777777"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Gizarte Politikak</w:t>
            </w:r>
          </w:p>
        </w:tc>
        <w:tc>
          <w:tcPr>
            <w:tcW w:w="1730" w:type="dxa"/>
          </w:tcPr>
          <w:p w14:paraId="4854904B" w14:textId="77777777"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AFAko tutoretzapeko zentroetan bizi diren inoren kargura ez dauden adingabeei buruzko datuak.</w:t>
            </w:r>
          </w:p>
        </w:tc>
        <w:tc>
          <w:tcPr>
            <w:tcW w:w="2664" w:type="dxa"/>
          </w:tcPr>
          <w:p w14:paraId="6F3058D9" w14:textId="77777777"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sz w:val="18"/>
                <w:szCs w:val="18"/>
                <w:lang w:val="eu-ES"/>
              </w:rPr>
              <w:t>2021/007 Infopuaren ezespen partziala errekurritzen du</w:t>
            </w:r>
          </w:p>
        </w:tc>
        <w:tc>
          <w:tcPr>
            <w:tcW w:w="2551" w:type="dxa"/>
          </w:tcPr>
          <w:p w14:paraId="2CCD613D" w14:textId="77777777" w:rsidR="00AF7675" w:rsidRPr="007C4DC4" w:rsidRDefault="00AF7675" w:rsidP="00AF7675">
            <w:pPr>
              <w:rPr>
                <w:rFonts w:ascii="Calibri" w:eastAsia="Calibri" w:hAnsi="Calibri" w:cs="Times New Roman"/>
                <w:b/>
                <w:bCs/>
                <w:sz w:val="18"/>
                <w:szCs w:val="18"/>
                <w:lang w:val="eu-ES"/>
              </w:rPr>
            </w:pPr>
            <w:r w:rsidRPr="007C4DC4">
              <w:rPr>
                <w:rFonts w:ascii="Calibri" w:eastAsia="Calibri" w:hAnsi="Calibri" w:cs="Times New Roman"/>
                <w:b/>
                <w:bCs/>
                <w:sz w:val="18"/>
                <w:szCs w:val="18"/>
                <w:lang w:val="eu-ES"/>
              </w:rPr>
              <w:t>Ezestea</w:t>
            </w:r>
          </w:p>
          <w:p w14:paraId="5E1823EB" w14:textId="77777777" w:rsidR="00AF7675" w:rsidRPr="007C4DC4" w:rsidRDefault="00AF7675" w:rsidP="00AF7675">
            <w:pPr>
              <w:rPr>
                <w:rFonts w:ascii="Calibri" w:eastAsia="Calibri" w:hAnsi="Calibri" w:cs="Times New Roman"/>
                <w:sz w:val="18"/>
                <w:szCs w:val="18"/>
                <w:lang w:val="eu-ES"/>
              </w:rPr>
            </w:pPr>
            <w:r w:rsidRPr="007C4DC4">
              <w:rPr>
                <w:rFonts w:ascii="Calibri" w:eastAsia="Calibri" w:hAnsi="Calibri" w:cs="Times New Roman"/>
                <w:b/>
                <w:bCs/>
                <w:sz w:val="18"/>
                <w:szCs w:val="18"/>
                <w:lang w:val="eu-ES"/>
              </w:rPr>
              <w:t>Arrazoia:</w:t>
            </w:r>
            <w:r w:rsidRPr="007C4DC4">
              <w:rPr>
                <w:rFonts w:ascii="Calibri" w:eastAsia="Calibri" w:hAnsi="Calibri" w:cs="Times New Roman"/>
                <w:sz w:val="18"/>
                <w:szCs w:val="18"/>
                <w:lang w:val="eu-ES"/>
              </w:rPr>
              <w:t xml:space="preserve"> informazioa emateak kalte egingo lioke adingabeak babesteari (adingabeak identifikatzea ahalbidetu lezake, eta kalte egingo lioke adingabe atzerritarren erabateko inklusioan).</w:t>
            </w:r>
          </w:p>
        </w:tc>
      </w:tr>
    </w:tbl>
    <w:p w14:paraId="195C1068" w14:textId="0DEDAA2A" w:rsidR="00F32C39" w:rsidRPr="007C4DC4" w:rsidRDefault="00F32C39" w:rsidP="00F32C39">
      <w:pPr>
        <w:rPr>
          <w:rFonts w:ascii="Calibri" w:eastAsia="Calibri" w:hAnsi="Calibri" w:cs="Times New Roman"/>
          <w:color w:val="FF0000"/>
          <w:lang w:val="eu-ES"/>
        </w:rPr>
      </w:pPr>
    </w:p>
    <w:p w14:paraId="33CDB627" w14:textId="43BDC208" w:rsidR="00F32C39" w:rsidRPr="007C4DC4" w:rsidRDefault="002E36B2" w:rsidP="00AF7675">
      <w:pPr>
        <w:spacing w:line="240" w:lineRule="auto"/>
        <w:jc w:val="center"/>
        <w:rPr>
          <w:rFonts w:ascii="Calibri" w:eastAsia="Calibri" w:hAnsi="Calibri" w:cs="Arial"/>
          <w:b/>
          <w:i/>
          <w:sz w:val="16"/>
          <w:szCs w:val="16"/>
          <w:lang w:val="eu-ES"/>
        </w:rPr>
      </w:pPr>
      <w:r w:rsidRPr="007C4DC4">
        <w:rPr>
          <w:rFonts w:ascii="Calibri" w:eastAsia="Calibri" w:hAnsi="Calibri" w:cs="Arial"/>
          <w:b/>
          <w:i/>
          <w:sz w:val="16"/>
          <w:szCs w:val="16"/>
          <w:lang w:val="eu-ES"/>
        </w:rPr>
        <w:t xml:space="preserve"> </w:t>
      </w:r>
      <w:r w:rsidR="00792CBD">
        <w:rPr>
          <w:rFonts w:ascii="Calibri" w:eastAsia="Calibri" w:hAnsi="Calibri" w:cs="Arial"/>
          <w:b/>
          <w:i/>
          <w:sz w:val="16"/>
          <w:szCs w:val="16"/>
          <w:lang w:val="eu-ES"/>
        </w:rPr>
        <w:t>2</w:t>
      </w:r>
      <w:r w:rsidR="00AF7675" w:rsidRPr="007C4DC4">
        <w:rPr>
          <w:rFonts w:ascii="Calibri" w:eastAsia="Calibri" w:hAnsi="Calibri" w:cs="Arial"/>
          <w:b/>
          <w:i/>
          <w:sz w:val="16"/>
          <w:szCs w:val="16"/>
          <w:lang w:val="eu-ES"/>
        </w:rPr>
        <w:t>.taula</w:t>
      </w:r>
      <w:r w:rsidR="00F32C39" w:rsidRPr="007C4DC4">
        <w:rPr>
          <w:rFonts w:ascii="Calibri" w:eastAsia="Calibri" w:hAnsi="Calibri" w:cs="Arial"/>
          <w:b/>
          <w:i/>
          <w:sz w:val="16"/>
          <w:szCs w:val="16"/>
          <w:lang w:val="eu-ES"/>
        </w:rPr>
        <w:t xml:space="preserve">: </w:t>
      </w:r>
      <w:r w:rsidR="00AF7675" w:rsidRPr="007C4DC4">
        <w:rPr>
          <w:rFonts w:ascii="Calibri" w:eastAsia="Calibri" w:hAnsi="Calibri" w:cs="Arial"/>
          <w:b/>
          <w:i/>
          <w:sz w:val="16"/>
          <w:szCs w:val="16"/>
          <w:lang w:val="eu-ES"/>
        </w:rPr>
        <w:t>Gardentasunaren Foru Kontseiluan jarritako erreklamazioak</w:t>
      </w:r>
    </w:p>
    <w:p w14:paraId="76B2DD7D" w14:textId="77777777" w:rsidR="009921F6" w:rsidRPr="007C4DC4" w:rsidRDefault="009921F6" w:rsidP="00F32C39">
      <w:pPr>
        <w:rPr>
          <w:rFonts w:ascii="Calibri" w:eastAsia="Calibri" w:hAnsi="Calibri" w:cs="Times New Roman"/>
          <w:color w:val="FF0000"/>
          <w:lang w:val="eu-ES"/>
        </w:rPr>
      </w:pPr>
    </w:p>
    <w:p w14:paraId="365A4859" w14:textId="2BBF1489" w:rsidR="008D4E9C" w:rsidRPr="002D4721" w:rsidRDefault="002D4721" w:rsidP="002D4721">
      <w:pPr>
        <w:spacing w:after="160" w:line="360" w:lineRule="auto"/>
        <w:rPr>
          <w:rFonts w:cstheme="minorHAnsi"/>
          <w:b/>
          <w:bCs/>
          <w:sz w:val="28"/>
          <w:szCs w:val="28"/>
          <w:lang w:val="eu-ES"/>
        </w:rPr>
      </w:pPr>
      <w:r>
        <w:rPr>
          <w:rFonts w:cstheme="minorHAnsi"/>
          <w:b/>
          <w:bCs/>
          <w:sz w:val="28"/>
          <w:szCs w:val="28"/>
          <w:lang w:val="eu-ES"/>
        </w:rPr>
        <w:t>6.</w:t>
      </w:r>
      <w:r w:rsidR="00027BD9" w:rsidRPr="002D4721">
        <w:rPr>
          <w:rFonts w:cstheme="minorHAnsi"/>
          <w:b/>
          <w:bCs/>
          <w:sz w:val="28"/>
          <w:szCs w:val="28"/>
          <w:lang w:val="eu-ES"/>
        </w:rPr>
        <w:t>Open Data</w:t>
      </w:r>
    </w:p>
    <w:p w14:paraId="7659E547" w14:textId="361E1AE5" w:rsidR="009862D1" w:rsidRPr="007C4DC4" w:rsidRDefault="00D42B54" w:rsidP="009862D1">
      <w:pPr>
        <w:spacing w:line="360" w:lineRule="auto"/>
        <w:rPr>
          <w:lang w:val="eu-ES"/>
        </w:rPr>
      </w:pPr>
      <w:r w:rsidRPr="007C4DC4">
        <w:rPr>
          <w:lang w:val="eu-ES"/>
        </w:rPr>
        <w:t xml:space="preserve">Araba Irekiaren edukia da </w:t>
      </w:r>
      <w:r w:rsidR="009862D1" w:rsidRPr="007C4DC4">
        <w:rPr>
          <w:lang w:val="eu-ES"/>
        </w:rPr>
        <w:t>Open Data</w:t>
      </w:r>
      <w:r w:rsidRPr="007C4DC4">
        <w:rPr>
          <w:lang w:val="eu-ES"/>
        </w:rPr>
        <w:t xml:space="preserve">, eta informazio publikoa formatu irekian </w:t>
      </w:r>
      <w:r w:rsidR="009862D1" w:rsidRPr="007C4DC4">
        <w:rPr>
          <w:lang w:val="eu-ES"/>
        </w:rPr>
        <w:t xml:space="preserve"> </w:t>
      </w:r>
      <w:r w:rsidRPr="007C4DC4">
        <w:rPr>
          <w:lang w:val="eu-ES"/>
        </w:rPr>
        <w:t>argitaratzea du helburu. Izan ere, interesgarria eta baliagarria izan daiteke informazioaren erabiltzaileak eta, orohar, herritarrak erabiltzeko</w:t>
      </w:r>
      <w:r w:rsidR="009B2E6A">
        <w:rPr>
          <w:lang w:val="eu-ES"/>
        </w:rPr>
        <w:t>.</w:t>
      </w:r>
    </w:p>
    <w:p w14:paraId="424AC6C8" w14:textId="3BFA9A2F" w:rsidR="00801996" w:rsidRPr="007C4DC4" w:rsidRDefault="00D42B54" w:rsidP="009862D1">
      <w:pPr>
        <w:spacing w:line="360" w:lineRule="auto"/>
        <w:rPr>
          <w:lang w:val="eu-ES"/>
        </w:rPr>
      </w:pPr>
      <w:r w:rsidRPr="007C4DC4">
        <w:rPr>
          <w:lang w:val="eu-ES"/>
        </w:rPr>
        <w:t>Aurten, honako dataset hauek ezarri dira, besteak beste: Arabako abeltzaintza-zentsua, erpin geodesikoak, Arabako eraikinak, foru-aldundiko ibilgailuen parkeko ibilgailuak, Arabako Agenda Kulturala eta datu fiskal-katastralak dituzten hainbat dataset.</w:t>
      </w:r>
    </w:p>
    <w:p w14:paraId="43C59EEE" w14:textId="02D9E029" w:rsidR="00D42B54" w:rsidRPr="007C4DC4" w:rsidRDefault="00D42B54" w:rsidP="009921F6">
      <w:pPr>
        <w:spacing w:line="360" w:lineRule="auto"/>
        <w:rPr>
          <w:lang w:val="eu-ES"/>
        </w:rPr>
      </w:pPr>
      <w:r w:rsidRPr="007C4DC4">
        <w:rPr>
          <w:lang w:val="eu-ES"/>
        </w:rPr>
        <w:t>Gaur egun, honako datu-multzo hauek daude argitaratuta:</w:t>
      </w:r>
    </w:p>
    <w:p w14:paraId="190E9E7E" w14:textId="022E1A3E" w:rsidR="009862D1" w:rsidRPr="007C4DC4" w:rsidRDefault="00B60487" w:rsidP="009921F6">
      <w:pPr>
        <w:pStyle w:val="Prrafodelista"/>
        <w:numPr>
          <w:ilvl w:val="0"/>
          <w:numId w:val="27"/>
        </w:numPr>
        <w:spacing w:after="160" w:line="360" w:lineRule="auto"/>
        <w:rPr>
          <w:lang w:val="eu-ES"/>
        </w:rPr>
      </w:pPr>
      <w:r w:rsidRPr="007C4DC4">
        <w:rPr>
          <w:lang w:val="eu-ES"/>
        </w:rPr>
        <w:t>Arabako Abeltzaintzako Errolda, espezieka eta udalerrika. Arabako behi, ardi, txerri, ahuntz, zaldi, hegazti eta erlezaintza izakinak zehazten ditu.</w:t>
      </w:r>
      <w:r w:rsidR="009862D1" w:rsidRPr="007C4DC4">
        <w:rPr>
          <w:lang w:val="eu-ES"/>
        </w:rPr>
        <w:t xml:space="preserve"> </w:t>
      </w:r>
    </w:p>
    <w:p w14:paraId="60E30357" w14:textId="323F1F48" w:rsidR="009862D1" w:rsidRPr="007C4DC4" w:rsidRDefault="00B60487" w:rsidP="009921F6">
      <w:pPr>
        <w:pStyle w:val="Prrafodelista"/>
        <w:numPr>
          <w:ilvl w:val="0"/>
          <w:numId w:val="27"/>
        </w:numPr>
        <w:spacing w:after="160" w:line="360" w:lineRule="auto"/>
        <w:rPr>
          <w:lang w:val="eu-ES"/>
        </w:rPr>
      </w:pPr>
      <w:r w:rsidRPr="007C4DC4">
        <w:rPr>
          <w:lang w:val="eu-ES"/>
        </w:rPr>
        <w:t>Arabako erpin geodesikoak</w:t>
      </w:r>
    </w:p>
    <w:p w14:paraId="000409F5" w14:textId="5DD32914" w:rsidR="009862D1" w:rsidRPr="007C4DC4" w:rsidRDefault="004F2F81" w:rsidP="009921F6">
      <w:pPr>
        <w:pStyle w:val="Prrafodelista"/>
        <w:numPr>
          <w:ilvl w:val="0"/>
          <w:numId w:val="27"/>
        </w:numPr>
        <w:spacing w:after="160" w:line="360" w:lineRule="auto"/>
        <w:rPr>
          <w:lang w:val="eu-ES"/>
        </w:rPr>
      </w:pPr>
      <w:r w:rsidRPr="007C4DC4">
        <w:rPr>
          <w:lang w:val="eu-ES"/>
        </w:rPr>
        <w:t>Zabor-bilketa puntuen kokapena Lurraldean.</w:t>
      </w:r>
    </w:p>
    <w:p w14:paraId="35FEBE51" w14:textId="4BBFB62E" w:rsidR="009862D1" w:rsidRPr="007C4DC4" w:rsidRDefault="004F2F81" w:rsidP="009921F6">
      <w:pPr>
        <w:pStyle w:val="Prrafodelista"/>
        <w:numPr>
          <w:ilvl w:val="0"/>
          <w:numId w:val="27"/>
        </w:numPr>
        <w:spacing w:after="160" w:line="360" w:lineRule="auto"/>
        <w:rPr>
          <w:lang w:val="eu-ES"/>
        </w:rPr>
      </w:pPr>
      <w:r w:rsidRPr="007C4DC4">
        <w:rPr>
          <w:lang w:val="eu-ES"/>
        </w:rPr>
        <w:t>Eraikinak</w:t>
      </w:r>
      <w:r w:rsidR="009862D1" w:rsidRPr="007C4DC4">
        <w:rPr>
          <w:lang w:val="eu-ES"/>
        </w:rPr>
        <w:t>.</w:t>
      </w:r>
    </w:p>
    <w:p w14:paraId="08D7F9C1" w14:textId="15EEA144" w:rsidR="009862D1" w:rsidRPr="007C4DC4" w:rsidRDefault="000B3578" w:rsidP="009921F6">
      <w:pPr>
        <w:pStyle w:val="Prrafodelista"/>
        <w:numPr>
          <w:ilvl w:val="0"/>
          <w:numId w:val="27"/>
        </w:numPr>
        <w:spacing w:after="160" w:line="360" w:lineRule="auto"/>
        <w:rPr>
          <w:lang w:val="eu-ES"/>
        </w:rPr>
      </w:pPr>
      <w:r w:rsidRPr="007C4DC4">
        <w:rPr>
          <w:lang w:val="eu-ES"/>
        </w:rPr>
        <w:lastRenderedPageBreak/>
        <w:t>Arabako zerga unitateak</w:t>
      </w:r>
      <w:r w:rsidR="009862D1" w:rsidRPr="007C4DC4">
        <w:rPr>
          <w:lang w:val="eu-ES"/>
        </w:rPr>
        <w:t>.</w:t>
      </w:r>
    </w:p>
    <w:p w14:paraId="609517A9" w14:textId="18694496" w:rsidR="009862D1" w:rsidRPr="007C4DC4" w:rsidRDefault="004F2F81" w:rsidP="009921F6">
      <w:pPr>
        <w:pStyle w:val="Prrafodelista"/>
        <w:numPr>
          <w:ilvl w:val="0"/>
          <w:numId w:val="27"/>
        </w:numPr>
        <w:spacing w:after="160" w:line="360" w:lineRule="auto"/>
        <w:rPr>
          <w:lang w:val="eu-ES"/>
        </w:rPr>
      </w:pPr>
      <w:r w:rsidRPr="007C4DC4">
        <w:rPr>
          <w:lang w:val="eu-ES"/>
        </w:rPr>
        <w:t>Ibilbide berdeak</w:t>
      </w:r>
      <w:r w:rsidR="009862D1" w:rsidRPr="007C4DC4">
        <w:rPr>
          <w:lang w:val="eu-ES"/>
        </w:rPr>
        <w:t>.</w:t>
      </w:r>
    </w:p>
    <w:p w14:paraId="52B99139" w14:textId="15B64D00" w:rsidR="009862D1" w:rsidRPr="007C4DC4" w:rsidRDefault="001358A6" w:rsidP="009921F6">
      <w:pPr>
        <w:pStyle w:val="Prrafodelista"/>
        <w:numPr>
          <w:ilvl w:val="0"/>
          <w:numId w:val="27"/>
        </w:numPr>
        <w:spacing w:after="160" w:line="360" w:lineRule="auto"/>
        <w:rPr>
          <w:lang w:val="eu-ES"/>
        </w:rPr>
      </w:pPr>
      <w:r w:rsidRPr="007C4DC4">
        <w:rPr>
          <w:lang w:val="eu-ES"/>
        </w:rPr>
        <w:t>Errepideen egoera. Dataset automatizatu bat da eta Arabako errepideen egoera denbora errealean kokatzeko aukera ematen du.</w:t>
      </w:r>
    </w:p>
    <w:p w14:paraId="340527F3" w14:textId="480E56F5" w:rsidR="009862D1" w:rsidRPr="007C4DC4" w:rsidRDefault="009862D1" w:rsidP="009921F6">
      <w:pPr>
        <w:pStyle w:val="Prrafodelista"/>
        <w:numPr>
          <w:ilvl w:val="0"/>
          <w:numId w:val="27"/>
        </w:numPr>
        <w:spacing w:after="160" w:line="360" w:lineRule="auto"/>
        <w:rPr>
          <w:lang w:val="eu-ES"/>
        </w:rPr>
      </w:pPr>
      <w:r w:rsidRPr="007C4DC4">
        <w:rPr>
          <w:lang w:val="eu-ES"/>
        </w:rPr>
        <w:t>Agenda</w:t>
      </w:r>
      <w:r w:rsidR="004F2F81" w:rsidRPr="007C4DC4">
        <w:rPr>
          <w:lang w:val="eu-ES"/>
        </w:rPr>
        <w:t xml:space="preserve"> kulturala</w:t>
      </w:r>
      <w:r w:rsidRPr="007C4DC4">
        <w:rPr>
          <w:lang w:val="eu-ES"/>
        </w:rPr>
        <w:t>.</w:t>
      </w:r>
      <w:r w:rsidR="004F2F81" w:rsidRPr="007C4DC4">
        <w:rPr>
          <w:lang w:val="eu-ES"/>
        </w:rPr>
        <w:t xml:space="preserve"> Dataset automatizatu bat da, Lurraldean programatutako kultura-ekitaldiei buruzko datuak eskaintzen dituena.</w:t>
      </w:r>
    </w:p>
    <w:p w14:paraId="44DA72DD" w14:textId="17C1E83F" w:rsidR="009862D1" w:rsidRPr="007C4DC4" w:rsidRDefault="000B3578" w:rsidP="009921F6">
      <w:pPr>
        <w:pStyle w:val="Prrafodelista"/>
        <w:numPr>
          <w:ilvl w:val="0"/>
          <w:numId w:val="27"/>
        </w:numPr>
        <w:spacing w:after="160" w:line="360" w:lineRule="auto"/>
        <w:rPr>
          <w:lang w:val="eu-ES"/>
        </w:rPr>
      </w:pPr>
      <w:r w:rsidRPr="007C4DC4">
        <w:rPr>
          <w:lang w:val="eu-ES"/>
        </w:rPr>
        <w:t>Aldundiko lanpostu-zerrenda. Aurrekontu-zuzkidura duten lanpostu guztien datuak biltzen ditu, funtzionarioentzat, lan-kontratuko langile finkoentzat eta behin-behineko langileentzat gordetakoak bereizita.</w:t>
      </w:r>
    </w:p>
    <w:p w14:paraId="0B755D1C" w14:textId="17666B38" w:rsidR="009862D1" w:rsidRPr="007C4DC4" w:rsidRDefault="004F2F81" w:rsidP="009921F6">
      <w:pPr>
        <w:pStyle w:val="Prrafodelista"/>
        <w:numPr>
          <w:ilvl w:val="0"/>
          <w:numId w:val="27"/>
        </w:numPr>
        <w:spacing w:after="160" w:line="360" w:lineRule="auto"/>
        <w:rPr>
          <w:lang w:val="eu-ES"/>
        </w:rPr>
      </w:pPr>
      <w:r w:rsidRPr="007C4DC4">
        <w:rPr>
          <w:lang w:val="eu-ES"/>
        </w:rPr>
        <w:t>Arabako Foru Aldundiko kargu publikoen eta behin-behineko langileen urteko ordainsariak</w:t>
      </w:r>
      <w:r w:rsidR="009862D1" w:rsidRPr="007C4DC4">
        <w:rPr>
          <w:lang w:val="eu-ES"/>
        </w:rPr>
        <w:t>.</w:t>
      </w:r>
    </w:p>
    <w:p w14:paraId="30819FF7" w14:textId="696A73DD" w:rsidR="009862D1" w:rsidRPr="007C4DC4" w:rsidRDefault="001358A6" w:rsidP="009921F6">
      <w:pPr>
        <w:pStyle w:val="Prrafodelista"/>
        <w:numPr>
          <w:ilvl w:val="0"/>
          <w:numId w:val="27"/>
        </w:numPr>
        <w:spacing w:after="160" w:line="360" w:lineRule="auto"/>
        <w:rPr>
          <w:lang w:val="eu-ES"/>
        </w:rPr>
      </w:pPr>
      <w:r w:rsidRPr="007C4DC4">
        <w:rPr>
          <w:lang w:val="eu-ES"/>
        </w:rPr>
        <w:t>Herritarrei laguntzeko bulegoak</w:t>
      </w:r>
      <w:r w:rsidR="009862D1" w:rsidRPr="007C4DC4">
        <w:rPr>
          <w:lang w:val="eu-ES"/>
        </w:rPr>
        <w:t>,</w:t>
      </w:r>
      <w:r w:rsidRPr="007C4DC4">
        <w:rPr>
          <w:lang w:val="eu-ES"/>
        </w:rPr>
        <w:t xml:space="preserve"> helbideak, ordutegiak eta kokapenak</w:t>
      </w:r>
      <w:r w:rsidR="009862D1" w:rsidRPr="007C4DC4">
        <w:rPr>
          <w:lang w:val="eu-ES"/>
        </w:rPr>
        <w:t>.</w:t>
      </w:r>
    </w:p>
    <w:p w14:paraId="77E28152" w14:textId="0363B827" w:rsidR="009862D1" w:rsidRPr="007C4DC4" w:rsidRDefault="001358A6" w:rsidP="009921F6">
      <w:pPr>
        <w:pStyle w:val="Prrafodelista"/>
        <w:numPr>
          <w:ilvl w:val="0"/>
          <w:numId w:val="27"/>
        </w:numPr>
        <w:spacing w:after="160" w:line="360" w:lineRule="auto"/>
        <w:rPr>
          <w:lang w:val="eu-ES"/>
        </w:rPr>
      </w:pPr>
      <w:r w:rsidRPr="007C4DC4">
        <w:rPr>
          <w:lang w:val="eu-ES"/>
        </w:rPr>
        <w:t>Arabako Foru Aldundiaren Ondasun higiezinak</w:t>
      </w:r>
      <w:r w:rsidR="009862D1" w:rsidRPr="007C4DC4">
        <w:rPr>
          <w:lang w:val="eu-ES"/>
        </w:rPr>
        <w:t>.</w:t>
      </w:r>
    </w:p>
    <w:p w14:paraId="478828A4" w14:textId="321B8334" w:rsidR="009862D1" w:rsidRPr="007C4DC4" w:rsidRDefault="004F2F81" w:rsidP="009921F6">
      <w:pPr>
        <w:pStyle w:val="Prrafodelista"/>
        <w:numPr>
          <w:ilvl w:val="0"/>
          <w:numId w:val="27"/>
        </w:numPr>
        <w:spacing w:after="160" w:line="360" w:lineRule="auto"/>
        <w:rPr>
          <w:lang w:val="eu-ES"/>
        </w:rPr>
      </w:pPr>
      <w:r w:rsidRPr="007C4DC4">
        <w:rPr>
          <w:lang w:val="eu-ES"/>
        </w:rPr>
        <w:t>Arabako Foru Aldundiari alokatutako higiezinak</w:t>
      </w:r>
      <w:r w:rsidR="009862D1" w:rsidRPr="007C4DC4">
        <w:rPr>
          <w:lang w:val="eu-ES"/>
        </w:rPr>
        <w:t>.</w:t>
      </w:r>
    </w:p>
    <w:p w14:paraId="4D8BED2D" w14:textId="1D04A50E" w:rsidR="009862D1" w:rsidRPr="007C4DC4" w:rsidRDefault="004F2F81" w:rsidP="009921F6">
      <w:pPr>
        <w:pStyle w:val="Prrafodelista"/>
        <w:numPr>
          <w:ilvl w:val="0"/>
          <w:numId w:val="27"/>
        </w:numPr>
        <w:spacing w:after="160" w:line="360" w:lineRule="auto"/>
        <w:rPr>
          <w:lang w:val="eu-ES"/>
        </w:rPr>
      </w:pPr>
      <w:r w:rsidRPr="007C4DC4">
        <w:rPr>
          <w:lang w:val="eu-ES"/>
        </w:rPr>
        <w:t>Foru parke mugikorraren ibilgailuak</w:t>
      </w:r>
      <w:r w:rsidR="009862D1" w:rsidRPr="007C4DC4">
        <w:rPr>
          <w:lang w:val="eu-ES"/>
        </w:rPr>
        <w:t>.</w:t>
      </w:r>
    </w:p>
    <w:p w14:paraId="0C16A9C6" w14:textId="660D084F" w:rsidR="009862D1" w:rsidRPr="007C4DC4" w:rsidRDefault="009B2E6A" w:rsidP="009921F6">
      <w:pPr>
        <w:pStyle w:val="Prrafodelista"/>
        <w:numPr>
          <w:ilvl w:val="0"/>
          <w:numId w:val="27"/>
        </w:numPr>
        <w:spacing w:after="160" w:line="360" w:lineRule="auto"/>
        <w:rPr>
          <w:lang w:val="eu-ES"/>
        </w:rPr>
      </w:pPr>
      <w:r w:rsidRPr="007C4DC4">
        <w:rPr>
          <w:lang w:val="eu-ES"/>
        </w:rPr>
        <w:t>Autonomia</w:t>
      </w:r>
      <w:r w:rsidR="009862D1" w:rsidRPr="007C4DC4">
        <w:rPr>
          <w:lang w:val="eu-ES"/>
        </w:rPr>
        <w:t xml:space="preserve"> fis</w:t>
      </w:r>
      <w:r w:rsidR="004F2F81" w:rsidRPr="007C4DC4">
        <w:rPr>
          <w:lang w:val="eu-ES"/>
        </w:rPr>
        <w:t>kala</w:t>
      </w:r>
      <w:r w:rsidR="009862D1" w:rsidRPr="007C4DC4">
        <w:rPr>
          <w:lang w:val="eu-ES"/>
        </w:rPr>
        <w:t>.</w:t>
      </w:r>
    </w:p>
    <w:p w14:paraId="5C7BBCE9" w14:textId="587360E1" w:rsidR="009862D1" w:rsidRPr="007C4DC4" w:rsidRDefault="004F2F81" w:rsidP="009921F6">
      <w:pPr>
        <w:pStyle w:val="Prrafodelista"/>
        <w:numPr>
          <w:ilvl w:val="0"/>
          <w:numId w:val="27"/>
        </w:numPr>
        <w:spacing w:after="160" w:line="360" w:lineRule="auto"/>
        <w:rPr>
          <w:lang w:val="eu-ES"/>
        </w:rPr>
      </w:pPr>
      <w:r w:rsidRPr="007C4DC4">
        <w:rPr>
          <w:lang w:val="eu-ES"/>
        </w:rPr>
        <w:t>Zorpetze erlatiboa</w:t>
      </w:r>
      <w:r w:rsidR="009862D1" w:rsidRPr="007C4DC4">
        <w:rPr>
          <w:lang w:val="eu-ES"/>
        </w:rPr>
        <w:t>.</w:t>
      </w:r>
    </w:p>
    <w:p w14:paraId="120B2864" w14:textId="7EC935B3" w:rsidR="009862D1" w:rsidRPr="007C4DC4" w:rsidRDefault="009862D1" w:rsidP="009921F6">
      <w:pPr>
        <w:pStyle w:val="Prrafodelista"/>
        <w:numPr>
          <w:ilvl w:val="0"/>
          <w:numId w:val="27"/>
        </w:numPr>
        <w:spacing w:after="160" w:line="360" w:lineRule="auto"/>
        <w:rPr>
          <w:lang w:val="eu-ES"/>
        </w:rPr>
      </w:pPr>
      <w:r w:rsidRPr="007C4DC4">
        <w:rPr>
          <w:lang w:val="eu-ES"/>
        </w:rPr>
        <w:t>Gast</w:t>
      </w:r>
      <w:r w:rsidR="004F2F81" w:rsidRPr="007C4DC4">
        <w:rPr>
          <w:lang w:val="eu-ES"/>
        </w:rPr>
        <w:t>ua biztanleko</w:t>
      </w:r>
      <w:r w:rsidRPr="007C4DC4">
        <w:rPr>
          <w:lang w:val="eu-ES"/>
        </w:rPr>
        <w:t>.</w:t>
      </w:r>
    </w:p>
    <w:p w14:paraId="51192D77" w14:textId="362A0DF6" w:rsidR="009862D1" w:rsidRPr="007C4DC4" w:rsidRDefault="004F2F81" w:rsidP="009921F6">
      <w:pPr>
        <w:pStyle w:val="Prrafodelista"/>
        <w:numPr>
          <w:ilvl w:val="0"/>
          <w:numId w:val="27"/>
        </w:numPr>
        <w:spacing w:after="160" w:line="360" w:lineRule="auto"/>
        <w:rPr>
          <w:lang w:val="eu-ES"/>
        </w:rPr>
      </w:pPr>
      <w:r w:rsidRPr="007C4DC4">
        <w:rPr>
          <w:lang w:val="eu-ES"/>
        </w:rPr>
        <w:t>Zerga bidezko sarrerak biztanleko</w:t>
      </w:r>
      <w:r w:rsidR="009862D1" w:rsidRPr="007C4DC4">
        <w:rPr>
          <w:lang w:val="eu-ES"/>
        </w:rPr>
        <w:t>.</w:t>
      </w:r>
    </w:p>
    <w:p w14:paraId="4DF1FD5B" w14:textId="149F37AD" w:rsidR="009862D1" w:rsidRPr="007C4DC4" w:rsidRDefault="004F2F81" w:rsidP="009921F6">
      <w:pPr>
        <w:pStyle w:val="Prrafodelista"/>
        <w:numPr>
          <w:ilvl w:val="0"/>
          <w:numId w:val="27"/>
        </w:numPr>
        <w:spacing w:after="160" w:line="360" w:lineRule="auto"/>
        <w:rPr>
          <w:lang w:val="eu-ES"/>
        </w:rPr>
      </w:pPr>
      <w:r w:rsidRPr="007C4DC4">
        <w:rPr>
          <w:lang w:val="eu-ES"/>
        </w:rPr>
        <w:t>Inbertsioa biztanleko</w:t>
      </w:r>
      <w:r w:rsidR="009862D1" w:rsidRPr="007C4DC4">
        <w:rPr>
          <w:lang w:val="eu-ES"/>
        </w:rPr>
        <w:t>.</w:t>
      </w:r>
    </w:p>
    <w:p w14:paraId="57915EB4" w14:textId="644E5239" w:rsidR="009862D1" w:rsidRPr="007C4DC4" w:rsidRDefault="009862D1" w:rsidP="009921F6">
      <w:pPr>
        <w:pStyle w:val="Prrafodelista"/>
        <w:numPr>
          <w:ilvl w:val="0"/>
          <w:numId w:val="27"/>
        </w:numPr>
        <w:spacing w:after="160" w:line="360" w:lineRule="auto"/>
        <w:rPr>
          <w:lang w:val="eu-ES"/>
        </w:rPr>
      </w:pPr>
      <w:r w:rsidRPr="007C4DC4">
        <w:rPr>
          <w:lang w:val="eu-ES"/>
        </w:rPr>
        <w:t>Super</w:t>
      </w:r>
      <w:r w:rsidR="004F2F81" w:rsidRPr="007C4DC4">
        <w:rPr>
          <w:lang w:val="eu-ES"/>
        </w:rPr>
        <w:t>abita</w:t>
      </w:r>
      <w:r w:rsidRPr="007C4DC4">
        <w:rPr>
          <w:lang w:val="eu-ES"/>
        </w:rPr>
        <w:t xml:space="preserve"> (</w:t>
      </w:r>
      <w:r w:rsidR="004F2F81" w:rsidRPr="007C4DC4">
        <w:rPr>
          <w:lang w:val="eu-ES"/>
        </w:rPr>
        <w:t>edo defizita</w:t>
      </w:r>
      <w:r w:rsidRPr="007C4DC4">
        <w:rPr>
          <w:lang w:val="eu-ES"/>
        </w:rPr>
        <w:t xml:space="preserve">) </w:t>
      </w:r>
      <w:r w:rsidR="004F2F81" w:rsidRPr="007C4DC4">
        <w:rPr>
          <w:lang w:val="eu-ES"/>
        </w:rPr>
        <w:t>biztanleko</w:t>
      </w:r>
      <w:r w:rsidRPr="007C4DC4">
        <w:rPr>
          <w:lang w:val="eu-ES"/>
        </w:rPr>
        <w:t>.</w:t>
      </w:r>
    </w:p>
    <w:p w14:paraId="7EEB06A3" w14:textId="437EDD59" w:rsidR="009862D1" w:rsidRPr="007C4DC4" w:rsidRDefault="004F2F81" w:rsidP="009921F6">
      <w:pPr>
        <w:pStyle w:val="Prrafodelista"/>
        <w:numPr>
          <w:ilvl w:val="0"/>
          <w:numId w:val="27"/>
        </w:numPr>
        <w:spacing w:after="160" w:line="360" w:lineRule="auto"/>
        <w:rPr>
          <w:lang w:val="eu-ES"/>
        </w:rPr>
      </w:pPr>
      <w:r w:rsidRPr="007C4DC4">
        <w:rPr>
          <w:lang w:val="eu-ES"/>
        </w:rPr>
        <w:t>Zorpetze biztanleko</w:t>
      </w:r>
      <w:r w:rsidR="009862D1" w:rsidRPr="007C4DC4">
        <w:rPr>
          <w:lang w:val="eu-ES"/>
        </w:rPr>
        <w:t>.</w:t>
      </w:r>
    </w:p>
    <w:p w14:paraId="196AA6F5" w14:textId="47DD4B36" w:rsidR="009862D1" w:rsidRPr="007C4DC4" w:rsidRDefault="004F2F81" w:rsidP="009921F6">
      <w:pPr>
        <w:pStyle w:val="Prrafodelista"/>
        <w:numPr>
          <w:ilvl w:val="0"/>
          <w:numId w:val="27"/>
        </w:numPr>
        <w:spacing w:after="160" w:line="360" w:lineRule="auto"/>
        <w:rPr>
          <w:lang w:val="eu-ES"/>
        </w:rPr>
      </w:pPr>
      <w:r w:rsidRPr="007C4DC4">
        <w:rPr>
          <w:lang w:val="eu-ES"/>
        </w:rPr>
        <w:t>Finantzaketarako beharrizana (ala gaitasuna)</w:t>
      </w:r>
      <w:r w:rsidR="009862D1" w:rsidRPr="007C4DC4">
        <w:rPr>
          <w:lang w:val="eu-ES"/>
        </w:rPr>
        <w:t>.</w:t>
      </w:r>
    </w:p>
    <w:p w14:paraId="2B93D5B4" w14:textId="1755F96A" w:rsidR="009862D1" w:rsidRPr="007C4DC4" w:rsidRDefault="004F2F81" w:rsidP="009921F6">
      <w:pPr>
        <w:pStyle w:val="Prrafodelista"/>
        <w:numPr>
          <w:ilvl w:val="0"/>
          <w:numId w:val="27"/>
        </w:numPr>
        <w:spacing w:after="160" w:line="360" w:lineRule="auto"/>
        <w:rPr>
          <w:lang w:val="eu-ES"/>
        </w:rPr>
      </w:pPr>
      <w:r w:rsidRPr="007C4DC4">
        <w:rPr>
          <w:lang w:val="eu-ES"/>
        </w:rPr>
        <w:t>Kobratzeko aldia bataz beste</w:t>
      </w:r>
      <w:r w:rsidR="009862D1" w:rsidRPr="007C4DC4">
        <w:rPr>
          <w:lang w:val="eu-ES"/>
        </w:rPr>
        <w:t>.</w:t>
      </w:r>
    </w:p>
    <w:p w14:paraId="617A25EB" w14:textId="388F122F" w:rsidR="009862D1" w:rsidRPr="007C4DC4" w:rsidRDefault="000B3578" w:rsidP="009921F6">
      <w:pPr>
        <w:pStyle w:val="Prrafodelista"/>
        <w:numPr>
          <w:ilvl w:val="0"/>
          <w:numId w:val="27"/>
        </w:numPr>
        <w:spacing w:after="160" w:line="360" w:lineRule="auto"/>
        <w:rPr>
          <w:lang w:val="eu-ES"/>
        </w:rPr>
      </w:pPr>
      <w:r w:rsidRPr="007C4DC4">
        <w:rPr>
          <w:lang w:val="eu-ES"/>
        </w:rPr>
        <w:t>Hornitzaileei ordaintzeko batez besteko epea</w:t>
      </w:r>
      <w:r w:rsidR="009862D1" w:rsidRPr="007C4DC4">
        <w:rPr>
          <w:lang w:val="eu-ES"/>
        </w:rPr>
        <w:t>.</w:t>
      </w:r>
    </w:p>
    <w:p w14:paraId="260D85CF" w14:textId="23A5C749" w:rsidR="009862D1" w:rsidRPr="007C4DC4" w:rsidRDefault="000B3578" w:rsidP="009921F6">
      <w:pPr>
        <w:pStyle w:val="Prrafodelista"/>
        <w:numPr>
          <w:ilvl w:val="0"/>
          <w:numId w:val="27"/>
        </w:numPr>
        <w:spacing w:after="160" w:line="360" w:lineRule="auto"/>
        <w:rPr>
          <w:lang w:val="eu-ES"/>
        </w:rPr>
      </w:pPr>
      <w:r w:rsidRPr="007C4DC4">
        <w:rPr>
          <w:lang w:val="eu-ES"/>
        </w:rPr>
        <w:t>Kontratuen aldarazpenak</w:t>
      </w:r>
      <w:r w:rsidR="009862D1" w:rsidRPr="007C4DC4">
        <w:rPr>
          <w:lang w:val="eu-ES"/>
        </w:rPr>
        <w:t>.</w:t>
      </w:r>
    </w:p>
    <w:p w14:paraId="3EA8B355" w14:textId="45E76A34" w:rsidR="00137F29" w:rsidRPr="007C4DC4" w:rsidRDefault="000B3578" w:rsidP="009921F6">
      <w:pPr>
        <w:pStyle w:val="Prrafodelista"/>
        <w:numPr>
          <w:ilvl w:val="0"/>
          <w:numId w:val="27"/>
        </w:numPr>
        <w:spacing w:after="160" w:line="360" w:lineRule="auto"/>
        <w:rPr>
          <w:lang w:val="eu-ES"/>
        </w:rPr>
      </w:pPr>
      <w:r w:rsidRPr="007C4DC4">
        <w:rPr>
          <w:lang w:val="eu-ES"/>
        </w:rPr>
        <w:t>Dirulaguntzak</w:t>
      </w:r>
      <w:r w:rsidR="009862D1" w:rsidRPr="007C4DC4">
        <w:rPr>
          <w:lang w:val="eu-ES"/>
        </w:rPr>
        <w:t xml:space="preserve">, </w:t>
      </w:r>
      <w:r w:rsidRPr="007C4DC4">
        <w:rPr>
          <w:lang w:val="eu-ES"/>
        </w:rPr>
        <w:t>hilero eguneratzen den dataset automatizatu bat da</w:t>
      </w:r>
      <w:r w:rsidR="009862D1" w:rsidRPr="007C4DC4">
        <w:rPr>
          <w:lang w:val="eu-ES"/>
        </w:rPr>
        <w:t>.</w:t>
      </w:r>
    </w:p>
    <w:p w14:paraId="3027B8D9" w14:textId="77A54243" w:rsidR="00E21F28" w:rsidRPr="007C4DC4" w:rsidRDefault="000B3578" w:rsidP="009921F6">
      <w:pPr>
        <w:pStyle w:val="Prrafodelista"/>
        <w:numPr>
          <w:ilvl w:val="0"/>
          <w:numId w:val="27"/>
        </w:numPr>
        <w:spacing w:after="160" w:line="360" w:lineRule="auto"/>
        <w:rPr>
          <w:lang w:val="eu-ES"/>
        </w:rPr>
      </w:pPr>
      <w:r w:rsidRPr="007C4DC4">
        <w:rPr>
          <w:lang w:val="eu-ES"/>
        </w:rPr>
        <w:t>Arabako laboreak.</w:t>
      </w:r>
    </w:p>
    <w:p w14:paraId="1508A4F7" w14:textId="5C8393A0" w:rsidR="0078475A" w:rsidRDefault="00B60487" w:rsidP="009921F6">
      <w:pPr>
        <w:spacing w:line="360" w:lineRule="auto"/>
        <w:rPr>
          <w:lang w:val="eu-ES"/>
        </w:rPr>
      </w:pPr>
      <w:r w:rsidRPr="007C4DC4">
        <w:rPr>
          <w:b/>
          <w:bCs/>
          <w:lang w:val="eu-ES"/>
        </w:rPr>
        <w:t>desideDatum Data Company SL</w:t>
      </w:r>
      <w:r w:rsidRPr="007C4DC4">
        <w:rPr>
          <w:lang w:val="eu-ES"/>
        </w:rPr>
        <w:t xml:space="preserve"> aholkularitza-taldeak, </w:t>
      </w:r>
      <w:r w:rsidRPr="007C4DC4">
        <w:rPr>
          <w:b/>
          <w:bCs/>
          <w:lang w:val="eu-ES"/>
        </w:rPr>
        <w:t>Arabako Foru Aldundiak</w:t>
      </w:r>
      <w:r w:rsidRPr="007C4DC4">
        <w:rPr>
          <w:lang w:val="eu-ES"/>
        </w:rPr>
        <w:t xml:space="preserve"> enkargatuta,  dokumentu bat idatzi du gida praktiko gisa, herritarrentzat eta Administrazioarentzat berarentzat baliotsuak eta elkarreragingarriak izan daitezkeen datu-multzoak argitaratzeko.</w:t>
      </w:r>
    </w:p>
    <w:p w14:paraId="3EC34262" w14:textId="77777777" w:rsidR="002D4721" w:rsidRPr="00B17E13" w:rsidRDefault="002D4721" w:rsidP="009921F6">
      <w:pPr>
        <w:spacing w:line="360" w:lineRule="auto"/>
        <w:rPr>
          <w:lang w:val="eu-ES"/>
        </w:rPr>
      </w:pPr>
    </w:p>
    <w:p w14:paraId="4999407A" w14:textId="083076F9" w:rsidR="006B743F" w:rsidRPr="002D4721" w:rsidRDefault="002D4721" w:rsidP="002D4721">
      <w:pPr>
        <w:spacing w:after="160" w:line="360" w:lineRule="auto"/>
        <w:rPr>
          <w:rFonts w:cstheme="minorHAnsi"/>
          <w:b/>
          <w:bCs/>
          <w:sz w:val="28"/>
          <w:szCs w:val="28"/>
          <w:lang w:val="eu-ES"/>
        </w:rPr>
      </w:pPr>
      <w:r>
        <w:rPr>
          <w:rFonts w:cstheme="minorHAnsi"/>
          <w:b/>
          <w:bCs/>
          <w:sz w:val="28"/>
          <w:szCs w:val="28"/>
          <w:lang w:val="eu-ES"/>
        </w:rPr>
        <w:lastRenderedPageBreak/>
        <w:t>7.</w:t>
      </w:r>
      <w:r w:rsidR="00982297" w:rsidRPr="002D4721">
        <w:rPr>
          <w:rFonts w:cstheme="minorHAnsi"/>
          <w:b/>
          <w:bCs/>
          <w:sz w:val="28"/>
          <w:szCs w:val="28"/>
          <w:lang w:val="eu-ES"/>
        </w:rPr>
        <w:t>Ondorioak</w:t>
      </w:r>
    </w:p>
    <w:p w14:paraId="72EACEF0" w14:textId="77777777" w:rsidR="00A95B8C" w:rsidRPr="007C4DC4" w:rsidRDefault="00A95B8C" w:rsidP="00CE0E4D">
      <w:pPr>
        <w:spacing w:line="360" w:lineRule="auto"/>
        <w:rPr>
          <w:lang w:val="eu-ES"/>
        </w:rPr>
      </w:pPr>
      <w:r w:rsidRPr="007C4DC4">
        <w:rPr>
          <w:lang w:val="eu-ES"/>
        </w:rPr>
        <w:t xml:space="preserve">Herritarrek eskubidea dute erakunde publikoetan, eta, beraz, Arabako Foru Aldundian, egiten den lanari buruzko informazioa jasotzeko. Halaber, herritarrek zehazki ezagutzen badute foru aldundiaren jarduna, horri buruzko iritzia osatu dezake, eta, ondorioz, foru aldundiaren jarduna ebaluatu dezakete. Bestalde, herritarrek ezagutzen eta ulertzen badute nola hartzen diren eragiten dieten erabakiak, eta nola erabiltzen diren funts publikoak, orduan eta modu eraginkorragoan har dezakete parte gai publikoetan. </w:t>
      </w:r>
    </w:p>
    <w:p w14:paraId="5ECD8DE6" w14:textId="0278E4B6" w:rsidR="00800F54" w:rsidRPr="007C4DC4" w:rsidRDefault="00800F54" w:rsidP="00CE0E4D">
      <w:pPr>
        <w:spacing w:line="360" w:lineRule="auto"/>
        <w:rPr>
          <w:lang w:val="eu-ES"/>
        </w:rPr>
      </w:pPr>
      <w:r w:rsidRPr="007C4DC4">
        <w:rPr>
          <w:lang w:val="eu-ES"/>
        </w:rPr>
        <w:t>Foru sektore publikoan gardentasunaren betearazpenean aurrera egitea da Arabako Foru Aldundiaren Gobernu Irekiaren jarduera nagusia. 2022an garatzeko aurreikusitako ekintzen artean, honako hauek nabarmentzen dira:</w:t>
      </w:r>
    </w:p>
    <w:p w14:paraId="4333E62C" w14:textId="23C23F9C" w:rsidR="00800F54" w:rsidRPr="007C4DC4" w:rsidRDefault="00800F54" w:rsidP="00800F54">
      <w:pPr>
        <w:pStyle w:val="Prrafodelista"/>
        <w:numPr>
          <w:ilvl w:val="0"/>
          <w:numId w:val="38"/>
        </w:numPr>
        <w:spacing w:line="360" w:lineRule="auto"/>
        <w:rPr>
          <w:lang w:val="eu-ES"/>
        </w:rPr>
      </w:pPr>
      <w:r w:rsidRPr="007C4DC4">
        <w:rPr>
          <w:lang w:val="eu-ES"/>
        </w:rPr>
        <w:t>OGP Euskadiren aurrekontuen arloan kontuak emateko tresna ezartzea.</w:t>
      </w:r>
    </w:p>
    <w:p w14:paraId="6E0F132B" w14:textId="37BD0AA8" w:rsidR="00800F54" w:rsidRPr="007C4DC4" w:rsidRDefault="00800F54" w:rsidP="00800F54">
      <w:pPr>
        <w:pStyle w:val="Prrafodelista"/>
        <w:numPr>
          <w:ilvl w:val="0"/>
          <w:numId w:val="38"/>
        </w:numPr>
        <w:spacing w:line="360" w:lineRule="auto"/>
        <w:rPr>
          <w:lang w:val="eu-ES"/>
        </w:rPr>
      </w:pPr>
      <w:r w:rsidRPr="007C4DC4">
        <w:rPr>
          <w:lang w:val="eu-ES"/>
        </w:rPr>
        <w:t>Open Data atala herritarren eta enpresa infomediarioen berrerabilpen-beharretara egokitzea.</w:t>
      </w:r>
    </w:p>
    <w:p w14:paraId="6A4EA366" w14:textId="69F179D9" w:rsidR="00800F54" w:rsidRPr="007C4DC4" w:rsidRDefault="00B17E13" w:rsidP="00800F54">
      <w:pPr>
        <w:pStyle w:val="Prrafodelista"/>
        <w:numPr>
          <w:ilvl w:val="0"/>
          <w:numId w:val="38"/>
        </w:numPr>
        <w:spacing w:line="360" w:lineRule="auto"/>
        <w:rPr>
          <w:lang w:val="eu-ES"/>
        </w:rPr>
      </w:pPr>
      <w:r w:rsidRPr="007C4DC4">
        <w:rPr>
          <w:lang w:val="eu-ES"/>
        </w:rPr>
        <w:t>Instrukzio</w:t>
      </w:r>
      <w:r w:rsidR="00800F54" w:rsidRPr="007C4DC4">
        <w:rPr>
          <w:lang w:val="eu-ES"/>
        </w:rPr>
        <w:t xml:space="preserve"> berri bat egitea: jendeak parte hartzea Arabako Foru Aldundiaren arauak egiteko prozesuan.</w:t>
      </w:r>
    </w:p>
    <w:p w14:paraId="2FBEFEB4" w14:textId="02A5CD34" w:rsidR="00800F54" w:rsidRPr="007C4DC4" w:rsidRDefault="00800F54" w:rsidP="00800F54">
      <w:pPr>
        <w:pStyle w:val="Prrafodelista"/>
        <w:numPr>
          <w:ilvl w:val="0"/>
          <w:numId w:val="38"/>
        </w:numPr>
        <w:spacing w:line="360" w:lineRule="auto"/>
        <w:rPr>
          <w:lang w:val="eu-ES"/>
        </w:rPr>
      </w:pPr>
      <w:r w:rsidRPr="007C4DC4">
        <w:rPr>
          <w:lang w:val="eu-ES"/>
        </w:rPr>
        <w:t>Araba Irekian hobekuntzak egitea (Araba Irekian irudia aldatzea eta informazioa argiago aurkezteko egiturak fintzea).</w:t>
      </w:r>
    </w:p>
    <w:p w14:paraId="43CD13C7" w14:textId="68ABF447" w:rsidR="009153C9" w:rsidRPr="007C4DC4" w:rsidRDefault="009153C9" w:rsidP="009153C9">
      <w:pPr>
        <w:spacing w:line="360" w:lineRule="auto"/>
        <w:rPr>
          <w:lang w:val="eu-ES"/>
        </w:rPr>
      </w:pPr>
      <w:r w:rsidRPr="007C4DC4">
        <w:rPr>
          <w:lang w:val="eu-ES"/>
        </w:rPr>
        <w:t>Amaitzeko, sail bakoitzean politika publikoen ebaluazioa, gardentasuna eta herritarren parte hartzea kudeatzeko izendatutako pertsonen inplikazioa eskertzen dugu. Haien lankidetza beharrezkoa da zeharkako antolamendu egitura indartzeko eta modu lerrokatu eta jasangarrian aurrera egiteko. Era berean, positibotzat jotzen dugu Funtzio Publikoko prestakuntza-planen barruan datuak babesteari eta gardentasunari buruzko ikastaroaren programazioarekin jarraitzea; 2021etik 2022ra bitarte, 76 pertsonak jasoko dute prestakuntza praktikoa, beren eginkizun eta zereginen egunerokotasunean gardentasuna sartu ahal izateko.</w:t>
      </w:r>
    </w:p>
    <w:sectPr w:rsidR="009153C9" w:rsidRPr="007C4DC4" w:rsidSect="00BE3333">
      <w:headerReference w:type="default" r:id="rId36"/>
      <w:footerReference w:type="default" r:id="rId37"/>
      <w:headerReference w:type="first" r:id="rId38"/>
      <w:pgSz w:w="11906" w:h="16838"/>
      <w:pgMar w:top="212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8F59D" w14:textId="77777777" w:rsidR="00F12DCD" w:rsidRDefault="00F12DCD" w:rsidP="00283106">
      <w:pPr>
        <w:spacing w:after="0" w:line="240" w:lineRule="auto"/>
      </w:pPr>
      <w:r>
        <w:separator/>
      </w:r>
    </w:p>
  </w:endnote>
  <w:endnote w:type="continuationSeparator" w:id="0">
    <w:p w14:paraId="12751C7C" w14:textId="77777777" w:rsidR="00F12DCD" w:rsidRDefault="00F12DCD" w:rsidP="0028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633746"/>
      <w:docPartObj>
        <w:docPartGallery w:val="Page Numbers (Bottom of Page)"/>
        <w:docPartUnique/>
      </w:docPartObj>
    </w:sdtPr>
    <w:sdtEndPr/>
    <w:sdtContent>
      <w:p w14:paraId="5ECCB703" w14:textId="77777777" w:rsidR="00D67415" w:rsidRDefault="00D67415" w:rsidP="00A273C2">
        <w:pPr>
          <w:pStyle w:val="Piedepgina"/>
        </w:pPr>
        <w:r>
          <w:tab/>
        </w:r>
        <w:r>
          <w:tab/>
        </w:r>
        <w:r>
          <w:fldChar w:fldCharType="begin"/>
        </w:r>
        <w:r>
          <w:instrText>PAGE   \* MERGEFORMAT</w:instrText>
        </w:r>
        <w:r>
          <w:fldChar w:fldCharType="separate"/>
        </w:r>
        <w:r>
          <w:rPr>
            <w:noProof/>
          </w:rPr>
          <w:t>2</w:t>
        </w:r>
        <w:r>
          <w:fldChar w:fldCharType="end"/>
        </w:r>
      </w:p>
    </w:sdtContent>
  </w:sdt>
  <w:p w14:paraId="6E95DB42" w14:textId="77777777" w:rsidR="00D67415" w:rsidRDefault="00D674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AF7BC" w14:textId="77777777" w:rsidR="00F12DCD" w:rsidRDefault="00F12DCD" w:rsidP="00283106">
      <w:pPr>
        <w:spacing w:after="0" w:line="240" w:lineRule="auto"/>
      </w:pPr>
      <w:r>
        <w:separator/>
      </w:r>
    </w:p>
  </w:footnote>
  <w:footnote w:type="continuationSeparator" w:id="0">
    <w:p w14:paraId="628D59EE" w14:textId="77777777" w:rsidR="00F12DCD" w:rsidRDefault="00F12DCD" w:rsidP="00283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5B7ECE99" w14:textId="77777777" w:rsidTr="004425DB">
      <w:trPr>
        <w:cantSplit/>
        <w:trHeight w:val="338"/>
      </w:trPr>
      <w:tc>
        <w:tcPr>
          <w:tcW w:w="3856" w:type="dxa"/>
        </w:tcPr>
        <w:p w14:paraId="5E13606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28662A02"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621405C" wp14:editId="04AED6AD">
                <wp:extent cx="428625" cy="428625"/>
                <wp:effectExtent l="0" t="0" r="9525" b="9525"/>
                <wp:docPr id="8" name="Imagen 8"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266595A"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78B88183" w14:textId="77777777" w:rsidTr="004425DB">
      <w:trPr>
        <w:cantSplit/>
        <w:trHeight w:val="337"/>
      </w:trPr>
      <w:tc>
        <w:tcPr>
          <w:tcW w:w="3856" w:type="dxa"/>
        </w:tcPr>
        <w:p w14:paraId="2AC8BBFE"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71E0D523"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595DA60F"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594D664A" w14:textId="77777777" w:rsidR="00D67415" w:rsidRDefault="00D674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05AC4235" w14:textId="77777777" w:rsidTr="004425DB">
      <w:trPr>
        <w:cantSplit/>
        <w:trHeight w:val="338"/>
      </w:trPr>
      <w:tc>
        <w:tcPr>
          <w:tcW w:w="3856" w:type="dxa"/>
        </w:tcPr>
        <w:p w14:paraId="3191F489"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475EE790"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26E68BD" wp14:editId="20B4F5DA">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EE65735"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4734568B" w14:textId="77777777" w:rsidTr="004425DB">
      <w:trPr>
        <w:cantSplit/>
        <w:trHeight w:val="337"/>
      </w:trPr>
      <w:tc>
        <w:tcPr>
          <w:tcW w:w="3856" w:type="dxa"/>
        </w:tcPr>
        <w:p w14:paraId="3C74965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5FB84C17"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3C4BE8F2"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3DE8E90A" w14:textId="77777777" w:rsidR="00D67415" w:rsidRDefault="00D674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980"/>
    <w:multiLevelType w:val="hybridMultilevel"/>
    <w:tmpl w:val="196C8D5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BF7CD8"/>
    <w:multiLevelType w:val="hybridMultilevel"/>
    <w:tmpl w:val="914C9A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4A52FC"/>
    <w:multiLevelType w:val="hybridMultilevel"/>
    <w:tmpl w:val="D908CA24"/>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272A6E"/>
    <w:multiLevelType w:val="hybridMultilevel"/>
    <w:tmpl w:val="F6D00E8A"/>
    <w:lvl w:ilvl="0" w:tplc="12E2BBEA">
      <w:start w:val="1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ECF4380"/>
    <w:multiLevelType w:val="hybridMultilevel"/>
    <w:tmpl w:val="78FA6D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F2F2914"/>
    <w:multiLevelType w:val="hybridMultilevel"/>
    <w:tmpl w:val="18060088"/>
    <w:lvl w:ilvl="0" w:tplc="DEAE5DB6">
      <w:numFmt w:val="bullet"/>
      <w:lvlText w:val=""/>
      <w:lvlJc w:val="left"/>
      <w:pPr>
        <w:ind w:left="720" w:hanging="360"/>
      </w:pPr>
      <w:rPr>
        <w:rFonts w:ascii="Symbol" w:eastAsiaTheme="minorHAnsi"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A5525E"/>
    <w:multiLevelType w:val="hybridMultilevel"/>
    <w:tmpl w:val="35A8E32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21F72DE"/>
    <w:multiLevelType w:val="hybridMultilevel"/>
    <w:tmpl w:val="9A32F8F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2E20A49"/>
    <w:multiLevelType w:val="hybridMultilevel"/>
    <w:tmpl w:val="A7F4B4D2"/>
    <w:lvl w:ilvl="0" w:tplc="60840CD2">
      <w:numFmt w:val="bullet"/>
      <w:lvlText w:val="-"/>
      <w:lvlJc w:val="left"/>
      <w:pPr>
        <w:ind w:left="360" w:hanging="360"/>
      </w:pPr>
      <w:rPr>
        <w:rFonts w:ascii="Calibri" w:eastAsiaTheme="minorHAnsi"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16F73350"/>
    <w:multiLevelType w:val="multilevel"/>
    <w:tmpl w:val="7E04E3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7E26A03"/>
    <w:multiLevelType w:val="hybridMultilevel"/>
    <w:tmpl w:val="5B683836"/>
    <w:lvl w:ilvl="0" w:tplc="99B89832">
      <w:start w:val="1"/>
      <w:numFmt w:val="decimal"/>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1ED4609B"/>
    <w:multiLevelType w:val="hybridMultilevel"/>
    <w:tmpl w:val="E9B41ED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15:restartNumberingAfterBreak="0">
    <w:nsid w:val="29585DF3"/>
    <w:multiLevelType w:val="hybridMultilevel"/>
    <w:tmpl w:val="E44CFD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95D1C40"/>
    <w:multiLevelType w:val="hybridMultilevel"/>
    <w:tmpl w:val="A02C5A86"/>
    <w:lvl w:ilvl="0" w:tplc="1746250C">
      <w:numFmt w:val="bullet"/>
      <w:lvlText w:val="-"/>
      <w:lvlJc w:val="left"/>
      <w:pPr>
        <w:ind w:left="360" w:hanging="360"/>
      </w:pPr>
      <w:rPr>
        <w:rFonts w:ascii="Calibri" w:eastAsiaTheme="minorHAnsi"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2C1A29CD"/>
    <w:multiLevelType w:val="hybridMultilevel"/>
    <w:tmpl w:val="8C866BE6"/>
    <w:lvl w:ilvl="0" w:tplc="60840CD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2517A61"/>
    <w:multiLevelType w:val="hybridMultilevel"/>
    <w:tmpl w:val="6268C3E8"/>
    <w:lvl w:ilvl="0" w:tplc="60840CD2">
      <w:numFmt w:val="bullet"/>
      <w:lvlText w:val="-"/>
      <w:lvlJc w:val="left"/>
      <w:pPr>
        <w:ind w:left="720" w:hanging="360"/>
      </w:pPr>
      <w:rPr>
        <w:rFonts w:ascii="Calibri" w:eastAsiaTheme="minorHAnsi" w:hAnsi="Calibri" w:cs="Calibri" w:hint="default"/>
      </w:rPr>
    </w:lvl>
    <w:lvl w:ilvl="1" w:tplc="F84ADE1C">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516380E"/>
    <w:multiLevelType w:val="hybridMultilevel"/>
    <w:tmpl w:val="817A830A"/>
    <w:lvl w:ilvl="0" w:tplc="DEAE5DB6">
      <w:numFmt w:val="bullet"/>
      <w:lvlText w:val=""/>
      <w:lvlJc w:val="left"/>
      <w:pPr>
        <w:ind w:left="1428" w:hanging="360"/>
      </w:pPr>
      <w:rPr>
        <w:rFonts w:ascii="Symbol" w:eastAsiaTheme="minorHAnsi"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7" w15:restartNumberingAfterBreak="0">
    <w:nsid w:val="35484D49"/>
    <w:multiLevelType w:val="hybridMultilevel"/>
    <w:tmpl w:val="77765B58"/>
    <w:lvl w:ilvl="0" w:tplc="F84ADE1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5F535E3"/>
    <w:multiLevelType w:val="multilevel"/>
    <w:tmpl w:val="5E2650A8"/>
    <w:lvl w:ilvl="0">
      <w:start w:val="1"/>
      <w:numFmt w:val="decimal"/>
      <w:lvlText w:val="%1"/>
      <w:lvlJc w:val="left"/>
      <w:pPr>
        <w:ind w:left="360" w:hanging="360"/>
      </w:pPr>
      <w:rPr>
        <w:rFonts w:hint="default"/>
        <w:b/>
        <w:sz w:val="24"/>
        <w:szCs w:val="24"/>
      </w:rPr>
    </w:lvl>
    <w:lvl w:ilvl="1">
      <w:start w:val="1"/>
      <w:numFmt w:val="decimal"/>
      <w:lvlText w:val="%1.%2"/>
      <w:lvlJc w:val="left"/>
      <w:pPr>
        <w:ind w:left="1353" w:hanging="360"/>
      </w:pPr>
      <w:rPr>
        <w:rFonts w:hint="default"/>
        <w:b/>
        <w:bCs/>
        <w:sz w:val="22"/>
        <w:szCs w:val="22"/>
      </w:rPr>
    </w:lvl>
    <w:lvl w:ilvl="2">
      <w:start w:val="1"/>
      <w:numFmt w:val="decimal"/>
      <w:lvlText w:val="%1.%2.%3"/>
      <w:lvlJc w:val="left"/>
      <w:pPr>
        <w:ind w:left="2563"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9" w15:restartNumberingAfterBreak="0">
    <w:nsid w:val="383E6DA8"/>
    <w:multiLevelType w:val="hybridMultilevel"/>
    <w:tmpl w:val="28D0FEF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9A5206B"/>
    <w:multiLevelType w:val="multilevel"/>
    <w:tmpl w:val="12F6BC46"/>
    <w:lvl w:ilvl="0">
      <w:start w:val="1"/>
      <w:numFmt w:val="decimal"/>
      <w:lvlText w:val="%1."/>
      <w:lvlJc w:val="left"/>
      <w:pPr>
        <w:ind w:left="720" w:hanging="360"/>
      </w:pPr>
      <w:rPr>
        <w:sz w:val="22"/>
        <w:szCs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ABE5231"/>
    <w:multiLevelType w:val="hybridMultilevel"/>
    <w:tmpl w:val="86A045CA"/>
    <w:lvl w:ilvl="0" w:tplc="F84ADE1C">
      <w:numFmt w:val="bullet"/>
      <w:lvlText w:val="-"/>
      <w:lvlJc w:val="left"/>
      <w:pPr>
        <w:ind w:left="720" w:hanging="360"/>
      </w:pPr>
      <w:rPr>
        <w:rFonts w:ascii="Calibri" w:eastAsiaTheme="minorHAnsi" w:hAnsi="Calibri" w:cs="Calibri"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C235D22"/>
    <w:multiLevelType w:val="hybridMultilevel"/>
    <w:tmpl w:val="DA6E2F62"/>
    <w:lvl w:ilvl="0" w:tplc="12E2BBEA">
      <w:start w:val="1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F6F3A3A"/>
    <w:multiLevelType w:val="hybridMultilevel"/>
    <w:tmpl w:val="10DE8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3623B75"/>
    <w:multiLevelType w:val="multilevel"/>
    <w:tmpl w:val="9486862E"/>
    <w:lvl w:ilvl="0">
      <w:start w:val="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5516C1A"/>
    <w:multiLevelType w:val="hybridMultilevel"/>
    <w:tmpl w:val="8A008B3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48331D51"/>
    <w:multiLevelType w:val="multilevel"/>
    <w:tmpl w:val="08BED730"/>
    <w:lvl w:ilvl="0">
      <w:numFmt w:val="bullet"/>
      <w:lvlText w:val="-"/>
      <w:lvlJc w:val="left"/>
      <w:pPr>
        <w:ind w:left="360" w:hanging="360"/>
      </w:pPr>
      <w:rPr>
        <w:rFonts w:ascii="Calibri" w:eastAsiaTheme="minorHAnsi" w:hAnsi="Calibri" w:cs="Calibri" w:hint="default"/>
        <w:b/>
        <w:sz w:val="24"/>
        <w:szCs w:val="24"/>
      </w:rPr>
    </w:lvl>
    <w:lvl w:ilvl="1">
      <w:start w:val="1"/>
      <w:numFmt w:val="decimal"/>
      <w:lvlText w:val="%1.%2."/>
      <w:lvlJc w:val="left"/>
      <w:pPr>
        <w:ind w:left="792" w:hanging="432"/>
      </w:pPr>
      <w:rPr>
        <w:rFonts w:hint="default"/>
        <w:b/>
        <w:bCs/>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D85225"/>
    <w:multiLevelType w:val="hybridMultilevel"/>
    <w:tmpl w:val="3DC8A17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A1708AF"/>
    <w:multiLevelType w:val="hybridMultilevel"/>
    <w:tmpl w:val="2F7887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EB0085F"/>
    <w:multiLevelType w:val="multilevel"/>
    <w:tmpl w:val="C492C8E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A664C7"/>
    <w:multiLevelType w:val="hybridMultilevel"/>
    <w:tmpl w:val="CBD65584"/>
    <w:lvl w:ilvl="0" w:tplc="F84ADE1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4FE00853"/>
    <w:multiLevelType w:val="hybridMultilevel"/>
    <w:tmpl w:val="FDA40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192153E"/>
    <w:multiLevelType w:val="hybridMultilevel"/>
    <w:tmpl w:val="3050B802"/>
    <w:lvl w:ilvl="0" w:tplc="F84ADE1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3AB7C30"/>
    <w:multiLevelType w:val="hybridMultilevel"/>
    <w:tmpl w:val="3796E1BE"/>
    <w:lvl w:ilvl="0" w:tplc="F84ADE1C">
      <w:numFmt w:val="bullet"/>
      <w:lvlText w:val="-"/>
      <w:lvlJc w:val="left"/>
      <w:pPr>
        <w:ind w:left="720" w:hanging="360"/>
      </w:pPr>
      <w:rPr>
        <w:rFonts w:ascii="Calibri" w:eastAsiaTheme="minorHAnsi" w:hAnsi="Calibri" w:cs="Calibri"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C1D7FF6"/>
    <w:multiLevelType w:val="hybridMultilevel"/>
    <w:tmpl w:val="AC525F4A"/>
    <w:lvl w:ilvl="0" w:tplc="F84ADE1C">
      <w:numFmt w:val="bullet"/>
      <w:lvlText w:val="-"/>
      <w:lvlJc w:val="left"/>
      <w:pPr>
        <w:ind w:left="720" w:hanging="360"/>
      </w:pPr>
      <w:rPr>
        <w:rFonts w:ascii="Calibri" w:eastAsiaTheme="minorHAnsi" w:hAnsi="Calibri"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F6F63FC"/>
    <w:multiLevelType w:val="multilevel"/>
    <w:tmpl w:val="08BED730"/>
    <w:lvl w:ilvl="0">
      <w:numFmt w:val="bullet"/>
      <w:lvlText w:val="-"/>
      <w:lvlJc w:val="left"/>
      <w:pPr>
        <w:ind w:left="360" w:hanging="360"/>
      </w:pPr>
      <w:rPr>
        <w:rFonts w:ascii="Calibri" w:eastAsiaTheme="minorHAnsi" w:hAnsi="Calibri" w:cs="Calibri" w:hint="default"/>
        <w:b/>
        <w:sz w:val="24"/>
        <w:szCs w:val="24"/>
      </w:rPr>
    </w:lvl>
    <w:lvl w:ilvl="1">
      <w:start w:val="1"/>
      <w:numFmt w:val="decimal"/>
      <w:lvlText w:val="%1.%2."/>
      <w:lvlJc w:val="left"/>
      <w:pPr>
        <w:ind w:left="792" w:hanging="432"/>
      </w:pPr>
      <w:rPr>
        <w:rFonts w:hint="default"/>
        <w:b/>
        <w:bCs/>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1BD5362"/>
    <w:multiLevelType w:val="hybridMultilevel"/>
    <w:tmpl w:val="5332378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1D90EEC"/>
    <w:multiLevelType w:val="multilevel"/>
    <w:tmpl w:val="393C34E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230976"/>
    <w:multiLevelType w:val="hybridMultilevel"/>
    <w:tmpl w:val="D084D2E0"/>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7F44308"/>
    <w:multiLevelType w:val="hybridMultilevel"/>
    <w:tmpl w:val="8FA8C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15:restartNumberingAfterBreak="0">
    <w:nsid w:val="69801060"/>
    <w:multiLevelType w:val="hybridMultilevel"/>
    <w:tmpl w:val="B25AB068"/>
    <w:lvl w:ilvl="0" w:tplc="0C0A000F">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6AFB7C46"/>
    <w:multiLevelType w:val="hybridMultilevel"/>
    <w:tmpl w:val="94F4CC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E296C27"/>
    <w:multiLevelType w:val="multilevel"/>
    <w:tmpl w:val="626E7E06"/>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bCs/>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FDF103D"/>
    <w:multiLevelType w:val="hybridMultilevel"/>
    <w:tmpl w:val="39CA488C"/>
    <w:lvl w:ilvl="0" w:tplc="60840CD2">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4" w15:restartNumberingAfterBreak="0">
    <w:nsid w:val="7023399A"/>
    <w:multiLevelType w:val="hybridMultilevel"/>
    <w:tmpl w:val="1A28B7FA"/>
    <w:lvl w:ilvl="0" w:tplc="F84ADE1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15:restartNumberingAfterBreak="0">
    <w:nsid w:val="70DF66F1"/>
    <w:multiLevelType w:val="hybridMultilevel"/>
    <w:tmpl w:val="2C54F250"/>
    <w:lvl w:ilvl="0" w:tplc="DEAE5DB6">
      <w:numFmt w:val="bullet"/>
      <w:lvlText w:val=""/>
      <w:lvlJc w:val="left"/>
      <w:pPr>
        <w:ind w:left="1428" w:hanging="360"/>
      </w:pPr>
      <w:rPr>
        <w:rFonts w:ascii="Symbol" w:eastAsiaTheme="minorHAnsi"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6" w15:restartNumberingAfterBreak="0">
    <w:nsid w:val="7D8362CD"/>
    <w:multiLevelType w:val="multilevel"/>
    <w:tmpl w:val="C8CE248C"/>
    <w:lvl w:ilvl="0">
      <w:numFmt w:val="decimal"/>
      <w:lvlText w:val="%1."/>
      <w:lvlJc w:val="left"/>
      <w:pPr>
        <w:ind w:left="720" w:hanging="360"/>
      </w:pPr>
      <w:rPr>
        <w:rFonts w:asciiTheme="minorHAnsi" w:eastAsiaTheme="minorHAnsi" w:hAnsiTheme="minorHAnsi" w:cstheme="minorHAnsi" w:hint="default"/>
        <w:sz w:val="28"/>
      </w:rPr>
    </w:lvl>
    <w:lvl w:ilvl="1">
      <w:start w:val="2"/>
      <w:numFmt w:val="decimal"/>
      <w:isLgl/>
      <w:lvlText w:val="%1.%2"/>
      <w:lvlJc w:val="left"/>
      <w:pPr>
        <w:ind w:left="795" w:hanging="435"/>
      </w:pPr>
      <w:rPr>
        <w:rFonts w:hint="default"/>
        <w:b w:val="0"/>
        <w:sz w:val="22"/>
      </w:rPr>
    </w:lvl>
    <w:lvl w:ilvl="2">
      <w:start w:val="2"/>
      <w:numFmt w:val="decimal"/>
      <w:isLgl/>
      <w:lvlText w:val="%1.%2.%3"/>
      <w:lvlJc w:val="left"/>
      <w:pPr>
        <w:ind w:left="1429" w:hanging="720"/>
      </w:pPr>
      <w:rPr>
        <w:rFonts w:hint="default"/>
        <w:b/>
        <w:bCs w:val="0"/>
        <w:sz w:val="22"/>
      </w:rPr>
    </w:lvl>
    <w:lvl w:ilvl="3">
      <w:start w:val="1"/>
      <w:numFmt w:val="decimal"/>
      <w:isLgl/>
      <w:lvlText w:val="%1.%2.%3.%4"/>
      <w:lvlJc w:val="left"/>
      <w:pPr>
        <w:ind w:left="1080" w:hanging="720"/>
      </w:pPr>
      <w:rPr>
        <w:rFonts w:hint="default"/>
        <w:b w:val="0"/>
        <w:sz w:val="22"/>
      </w:rPr>
    </w:lvl>
    <w:lvl w:ilvl="4">
      <w:start w:val="1"/>
      <w:numFmt w:val="decimal"/>
      <w:isLgl/>
      <w:lvlText w:val="%1.%2.%3.%4.%5"/>
      <w:lvlJc w:val="left"/>
      <w:pPr>
        <w:ind w:left="1440" w:hanging="1080"/>
      </w:pPr>
      <w:rPr>
        <w:rFonts w:hint="default"/>
        <w:b w:val="0"/>
        <w:sz w:val="22"/>
      </w:rPr>
    </w:lvl>
    <w:lvl w:ilvl="5">
      <w:start w:val="1"/>
      <w:numFmt w:val="decimal"/>
      <w:isLgl/>
      <w:lvlText w:val="%1.%2.%3.%4.%5.%6"/>
      <w:lvlJc w:val="left"/>
      <w:pPr>
        <w:ind w:left="1440" w:hanging="1080"/>
      </w:pPr>
      <w:rPr>
        <w:rFonts w:hint="default"/>
        <w:b w:val="0"/>
        <w:sz w:val="22"/>
      </w:rPr>
    </w:lvl>
    <w:lvl w:ilvl="6">
      <w:start w:val="1"/>
      <w:numFmt w:val="decimal"/>
      <w:isLgl/>
      <w:lvlText w:val="%1.%2.%3.%4.%5.%6.%7"/>
      <w:lvlJc w:val="left"/>
      <w:pPr>
        <w:ind w:left="1800" w:hanging="1440"/>
      </w:pPr>
      <w:rPr>
        <w:rFonts w:hint="default"/>
        <w:b w:val="0"/>
        <w:sz w:val="22"/>
      </w:rPr>
    </w:lvl>
    <w:lvl w:ilvl="7">
      <w:start w:val="1"/>
      <w:numFmt w:val="decimal"/>
      <w:isLgl/>
      <w:lvlText w:val="%1.%2.%3.%4.%5.%6.%7.%8"/>
      <w:lvlJc w:val="left"/>
      <w:pPr>
        <w:ind w:left="1800" w:hanging="1440"/>
      </w:pPr>
      <w:rPr>
        <w:rFonts w:hint="default"/>
        <w:b w:val="0"/>
        <w:sz w:val="22"/>
      </w:rPr>
    </w:lvl>
    <w:lvl w:ilvl="8">
      <w:start w:val="1"/>
      <w:numFmt w:val="decimal"/>
      <w:isLgl/>
      <w:lvlText w:val="%1.%2.%3.%4.%5.%6.%7.%8.%9"/>
      <w:lvlJc w:val="left"/>
      <w:pPr>
        <w:ind w:left="2160" w:hanging="1800"/>
      </w:pPr>
      <w:rPr>
        <w:rFonts w:hint="default"/>
        <w:b w:val="0"/>
        <w:sz w:val="22"/>
      </w:rPr>
    </w:lvl>
  </w:abstractNum>
  <w:abstractNum w:abstractNumId="47" w15:restartNumberingAfterBreak="0">
    <w:nsid w:val="7DF6205A"/>
    <w:multiLevelType w:val="hybridMultilevel"/>
    <w:tmpl w:val="AA32D89C"/>
    <w:lvl w:ilvl="0" w:tplc="12E2BBEA">
      <w:start w:val="1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8" w15:restartNumberingAfterBreak="0">
    <w:nsid w:val="7EB96391"/>
    <w:multiLevelType w:val="hybridMultilevel"/>
    <w:tmpl w:val="1A10487E"/>
    <w:lvl w:ilvl="0" w:tplc="F84ADE1C">
      <w:numFmt w:val="bullet"/>
      <w:lvlText w:val="-"/>
      <w:lvlJc w:val="left"/>
      <w:pPr>
        <w:ind w:left="720" w:hanging="360"/>
      </w:pPr>
      <w:rPr>
        <w:rFonts w:ascii="Calibri" w:eastAsiaTheme="minorHAnsi" w:hAnsi="Calibri" w:cs="Calibri" w:hint="default"/>
      </w:rPr>
    </w:lvl>
    <w:lvl w:ilvl="1" w:tplc="F84ADE1C">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0"/>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8"/>
  </w:num>
  <w:num w:numId="5">
    <w:abstractNumId w:val="42"/>
  </w:num>
  <w:num w:numId="6">
    <w:abstractNumId w:val="1"/>
  </w:num>
  <w:num w:numId="7">
    <w:abstractNumId w:val="7"/>
  </w:num>
  <w:num w:numId="8">
    <w:abstractNumId w:val="25"/>
  </w:num>
  <w:num w:numId="9">
    <w:abstractNumId w:val="0"/>
  </w:num>
  <w:num w:numId="10">
    <w:abstractNumId w:val="10"/>
  </w:num>
  <w:num w:numId="11">
    <w:abstractNumId w:val="32"/>
  </w:num>
  <w:num w:numId="12">
    <w:abstractNumId w:val="13"/>
  </w:num>
  <w:num w:numId="13">
    <w:abstractNumId w:val="6"/>
  </w:num>
  <w:num w:numId="14">
    <w:abstractNumId w:val="39"/>
  </w:num>
  <w:num w:numId="15">
    <w:abstractNumId w:val="22"/>
  </w:num>
  <w:num w:numId="16">
    <w:abstractNumId w:val="3"/>
  </w:num>
  <w:num w:numId="17">
    <w:abstractNumId w:val="47"/>
  </w:num>
  <w:num w:numId="18">
    <w:abstractNumId w:val="21"/>
  </w:num>
  <w:num w:numId="19">
    <w:abstractNumId w:val="44"/>
  </w:num>
  <w:num w:numId="20">
    <w:abstractNumId w:val="30"/>
  </w:num>
  <w:num w:numId="21">
    <w:abstractNumId w:val="41"/>
  </w:num>
  <w:num w:numId="22">
    <w:abstractNumId w:val="14"/>
  </w:num>
  <w:num w:numId="23">
    <w:abstractNumId w:val="15"/>
  </w:num>
  <w:num w:numId="24">
    <w:abstractNumId w:val="43"/>
  </w:num>
  <w:num w:numId="25">
    <w:abstractNumId w:val="37"/>
  </w:num>
  <w:num w:numId="26">
    <w:abstractNumId w:val="38"/>
  </w:num>
  <w:num w:numId="27">
    <w:abstractNumId w:val="36"/>
  </w:num>
  <w:num w:numId="28">
    <w:abstractNumId w:val="28"/>
  </w:num>
  <w:num w:numId="29">
    <w:abstractNumId w:val="29"/>
  </w:num>
  <w:num w:numId="30">
    <w:abstractNumId w:val="2"/>
  </w:num>
  <w:num w:numId="31">
    <w:abstractNumId w:val="4"/>
  </w:num>
  <w:num w:numId="32">
    <w:abstractNumId w:val="20"/>
  </w:num>
  <w:num w:numId="33">
    <w:abstractNumId w:val="46"/>
  </w:num>
  <w:num w:numId="34">
    <w:abstractNumId w:val="31"/>
  </w:num>
  <w:num w:numId="35">
    <w:abstractNumId w:val="17"/>
  </w:num>
  <w:num w:numId="36">
    <w:abstractNumId w:val="9"/>
  </w:num>
  <w:num w:numId="37">
    <w:abstractNumId w:val="24"/>
  </w:num>
  <w:num w:numId="38">
    <w:abstractNumId w:val="23"/>
  </w:num>
  <w:num w:numId="39">
    <w:abstractNumId w:val="33"/>
  </w:num>
  <w:num w:numId="40">
    <w:abstractNumId w:val="12"/>
  </w:num>
  <w:num w:numId="41">
    <w:abstractNumId w:val="34"/>
  </w:num>
  <w:num w:numId="42">
    <w:abstractNumId w:val="19"/>
  </w:num>
  <w:num w:numId="43">
    <w:abstractNumId w:val="27"/>
  </w:num>
  <w:num w:numId="44">
    <w:abstractNumId w:val="11"/>
  </w:num>
  <w:num w:numId="45">
    <w:abstractNumId w:val="45"/>
  </w:num>
  <w:num w:numId="46">
    <w:abstractNumId w:val="16"/>
  </w:num>
  <w:num w:numId="47">
    <w:abstractNumId w:val="5"/>
  </w:num>
  <w:num w:numId="48">
    <w:abstractNumId w:val="35"/>
  </w:num>
  <w:num w:numId="49">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1F"/>
    <w:rsid w:val="000031CE"/>
    <w:rsid w:val="000046F9"/>
    <w:rsid w:val="00004851"/>
    <w:rsid w:val="00005CC2"/>
    <w:rsid w:val="00005DA3"/>
    <w:rsid w:val="000061D0"/>
    <w:rsid w:val="00007507"/>
    <w:rsid w:val="00007EBA"/>
    <w:rsid w:val="00012B32"/>
    <w:rsid w:val="0001330E"/>
    <w:rsid w:val="000137F7"/>
    <w:rsid w:val="00014EA5"/>
    <w:rsid w:val="00016BC2"/>
    <w:rsid w:val="00020548"/>
    <w:rsid w:val="00021927"/>
    <w:rsid w:val="00024C53"/>
    <w:rsid w:val="00027BD9"/>
    <w:rsid w:val="000309BE"/>
    <w:rsid w:val="0004334A"/>
    <w:rsid w:val="0004353A"/>
    <w:rsid w:val="000437BB"/>
    <w:rsid w:val="00046A9A"/>
    <w:rsid w:val="00047410"/>
    <w:rsid w:val="000527AE"/>
    <w:rsid w:val="000531A0"/>
    <w:rsid w:val="00053219"/>
    <w:rsid w:val="0005364D"/>
    <w:rsid w:val="00057D6C"/>
    <w:rsid w:val="00062AB1"/>
    <w:rsid w:val="00064419"/>
    <w:rsid w:val="00065099"/>
    <w:rsid w:val="00066882"/>
    <w:rsid w:val="00070E35"/>
    <w:rsid w:val="00072D70"/>
    <w:rsid w:val="000741F8"/>
    <w:rsid w:val="00076089"/>
    <w:rsid w:val="00076868"/>
    <w:rsid w:val="0007776D"/>
    <w:rsid w:val="00077EE3"/>
    <w:rsid w:val="000817F4"/>
    <w:rsid w:val="00082C61"/>
    <w:rsid w:val="000835C8"/>
    <w:rsid w:val="000840E7"/>
    <w:rsid w:val="00084720"/>
    <w:rsid w:val="00086162"/>
    <w:rsid w:val="000957BD"/>
    <w:rsid w:val="000A0500"/>
    <w:rsid w:val="000A3594"/>
    <w:rsid w:val="000A4253"/>
    <w:rsid w:val="000A6053"/>
    <w:rsid w:val="000A7906"/>
    <w:rsid w:val="000B2172"/>
    <w:rsid w:val="000B3578"/>
    <w:rsid w:val="000B3D75"/>
    <w:rsid w:val="000B6509"/>
    <w:rsid w:val="000B6A88"/>
    <w:rsid w:val="000C0E53"/>
    <w:rsid w:val="000C3573"/>
    <w:rsid w:val="000C37E8"/>
    <w:rsid w:val="000C4349"/>
    <w:rsid w:val="000D24C8"/>
    <w:rsid w:val="000D40B8"/>
    <w:rsid w:val="000D55EE"/>
    <w:rsid w:val="000E0127"/>
    <w:rsid w:val="000E4731"/>
    <w:rsid w:val="000E5072"/>
    <w:rsid w:val="000E7526"/>
    <w:rsid w:val="000E75A7"/>
    <w:rsid w:val="000E7810"/>
    <w:rsid w:val="000F0CD2"/>
    <w:rsid w:val="000F2473"/>
    <w:rsid w:val="001038B0"/>
    <w:rsid w:val="00104575"/>
    <w:rsid w:val="0010489A"/>
    <w:rsid w:val="00105C70"/>
    <w:rsid w:val="00106B77"/>
    <w:rsid w:val="00106E8A"/>
    <w:rsid w:val="00106F45"/>
    <w:rsid w:val="00110618"/>
    <w:rsid w:val="001145B6"/>
    <w:rsid w:val="00117347"/>
    <w:rsid w:val="00117CDE"/>
    <w:rsid w:val="001206CD"/>
    <w:rsid w:val="00133A36"/>
    <w:rsid w:val="00134CB7"/>
    <w:rsid w:val="001358A6"/>
    <w:rsid w:val="00136F08"/>
    <w:rsid w:val="00137F29"/>
    <w:rsid w:val="00142ADC"/>
    <w:rsid w:val="00143AF9"/>
    <w:rsid w:val="00145E96"/>
    <w:rsid w:val="001470F4"/>
    <w:rsid w:val="00151504"/>
    <w:rsid w:val="00153225"/>
    <w:rsid w:val="001538BF"/>
    <w:rsid w:val="00155C46"/>
    <w:rsid w:val="00156AAC"/>
    <w:rsid w:val="00156C89"/>
    <w:rsid w:val="00160139"/>
    <w:rsid w:val="001613C6"/>
    <w:rsid w:val="00161A9F"/>
    <w:rsid w:val="001701E8"/>
    <w:rsid w:val="00171CE6"/>
    <w:rsid w:val="00171DFE"/>
    <w:rsid w:val="0017344D"/>
    <w:rsid w:val="001751F4"/>
    <w:rsid w:val="001835C4"/>
    <w:rsid w:val="001906E6"/>
    <w:rsid w:val="00195E45"/>
    <w:rsid w:val="001A1F89"/>
    <w:rsid w:val="001A30CB"/>
    <w:rsid w:val="001A32A7"/>
    <w:rsid w:val="001A5BE6"/>
    <w:rsid w:val="001A7219"/>
    <w:rsid w:val="001B002A"/>
    <w:rsid w:val="001B2F86"/>
    <w:rsid w:val="001B63A8"/>
    <w:rsid w:val="001B7CEB"/>
    <w:rsid w:val="001C1103"/>
    <w:rsid w:val="001C3518"/>
    <w:rsid w:val="001C7389"/>
    <w:rsid w:val="001C78FE"/>
    <w:rsid w:val="001D30B2"/>
    <w:rsid w:val="001D41E3"/>
    <w:rsid w:val="001D6C2A"/>
    <w:rsid w:val="001D7CF1"/>
    <w:rsid w:val="001E3A5E"/>
    <w:rsid w:val="001E3E91"/>
    <w:rsid w:val="001E6954"/>
    <w:rsid w:val="001E7A2E"/>
    <w:rsid w:val="001F074C"/>
    <w:rsid w:val="001F3972"/>
    <w:rsid w:val="001F4109"/>
    <w:rsid w:val="001F4813"/>
    <w:rsid w:val="00201206"/>
    <w:rsid w:val="002021F2"/>
    <w:rsid w:val="002038D6"/>
    <w:rsid w:val="00203FC1"/>
    <w:rsid w:val="0020484F"/>
    <w:rsid w:val="00205658"/>
    <w:rsid w:val="00205E38"/>
    <w:rsid w:val="00206CBB"/>
    <w:rsid w:val="00210190"/>
    <w:rsid w:val="0021020A"/>
    <w:rsid w:val="0021179E"/>
    <w:rsid w:val="00220BC5"/>
    <w:rsid w:val="002215CF"/>
    <w:rsid w:val="00221A8C"/>
    <w:rsid w:val="00223BB7"/>
    <w:rsid w:val="002253D5"/>
    <w:rsid w:val="00226A50"/>
    <w:rsid w:val="00232B33"/>
    <w:rsid w:val="002347D2"/>
    <w:rsid w:val="00234FF3"/>
    <w:rsid w:val="002357D1"/>
    <w:rsid w:val="002360B6"/>
    <w:rsid w:val="00237784"/>
    <w:rsid w:val="00243348"/>
    <w:rsid w:val="00244922"/>
    <w:rsid w:val="00246EBC"/>
    <w:rsid w:val="0025266E"/>
    <w:rsid w:val="00252ABA"/>
    <w:rsid w:val="002546FC"/>
    <w:rsid w:val="0025487C"/>
    <w:rsid w:val="002620A3"/>
    <w:rsid w:val="0026446B"/>
    <w:rsid w:val="0026515C"/>
    <w:rsid w:val="00267299"/>
    <w:rsid w:val="00273089"/>
    <w:rsid w:val="0027434D"/>
    <w:rsid w:val="002802E4"/>
    <w:rsid w:val="00281118"/>
    <w:rsid w:val="00281DF3"/>
    <w:rsid w:val="00283106"/>
    <w:rsid w:val="00284AA8"/>
    <w:rsid w:val="00285E47"/>
    <w:rsid w:val="00287B6B"/>
    <w:rsid w:val="00291729"/>
    <w:rsid w:val="0029189E"/>
    <w:rsid w:val="00293604"/>
    <w:rsid w:val="00294CC4"/>
    <w:rsid w:val="00296ADC"/>
    <w:rsid w:val="002A1AD6"/>
    <w:rsid w:val="002A29BE"/>
    <w:rsid w:val="002A5F46"/>
    <w:rsid w:val="002A6912"/>
    <w:rsid w:val="002A7B8E"/>
    <w:rsid w:val="002B123C"/>
    <w:rsid w:val="002B3104"/>
    <w:rsid w:val="002B432C"/>
    <w:rsid w:val="002B6E15"/>
    <w:rsid w:val="002B7641"/>
    <w:rsid w:val="002B7C56"/>
    <w:rsid w:val="002C15BF"/>
    <w:rsid w:val="002D0D07"/>
    <w:rsid w:val="002D0D43"/>
    <w:rsid w:val="002D27BA"/>
    <w:rsid w:val="002D4721"/>
    <w:rsid w:val="002D4E90"/>
    <w:rsid w:val="002D6215"/>
    <w:rsid w:val="002D6A6B"/>
    <w:rsid w:val="002D7F3E"/>
    <w:rsid w:val="002E0F52"/>
    <w:rsid w:val="002E15DC"/>
    <w:rsid w:val="002E36B2"/>
    <w:rsid w:val="002E4A05"/>
    <w:rsid w:val="002E5D18"/>
    <w:rsid w:val="002E7693"/>
    <w:rsid w:val="002E785F"/>
    <w:rsid w:val="002F3A6A"/>
    <w:rsid w:val="002F4ECB"/>
    <w:rsid w:val="002F5D68"/>
    <w:rsid w:val="00312352"/>
    <w:rsid w:val="00313121"/>
    <w:rsid w:val="00314895"/>
    <w:rsid w:val="003324B5"/>
    <w:rsid w:val="0033521A"/>
    <w:rsid w:val="003368EE"/>
    <w:rsid w:val="00336938"/>
    <w:rsid w:val="00337A24"/>
    <w:rsid w:val="00337C8F"/>
    <w:rsid w:val="0034155F"/>
    <w:rsid w:val="00341D7F"/>
    <w:rsid w:val="00342579"/>
    <w:rsid w:val="003428E4"/>
    <w:rsid w:val="00343FF5"/>
    <w:rsid w:val="003444CA"/>
    <w:rsid w:val="0034484E"/>
    <w:rsid w:val="0034527B"/>
    <w:rsid w:val="00345A32"/>
    <w:rsid w:val="003503A2"/>
    <w:rsid w:val="00353410"/>
    <w:rsid w:val="003564FC"/>
    <w:rsid w:val="003617CF"/>
    <w:rsid w:val="00362539"/>
    <w:rsid w:val="003639DA"/>
    <w:rsid w:val="003641A9"/>
    <w:rsid w:val="00365A30"/>
    <w:rsid w:val="00366006"/>
    <w:rsid w:val="00370E1F"/>
    <w:rsid w:val="00374DA8"/>
    <w:rsid w:val="00375A04"/>
    <w:rsid w:val="0038331A"/>
    <w:rsid w:val="00392902"/>
    <w:rsid w:val="003A4E90"/>
    <w:rsid w:val="003A7C98"/>
    <w:rsid w:val="003A7D6C"/>
    <w:rsid w:val="003B072E"/>
    <w:rsid w:val="003B0F96"/>
    <w:rsid w:val="003B216E"/>
    <w:rsid w:val="003B268D"/>
    <w:rsid w:val="003B3678"/>
    <w:rsid w:val="003B40EF"/>
    <w:rsid w:val="003B66AB"/>
    <w:rsid w:val="003C0F07"/>
    <w:rsid w:val="003C18D9"/>
    <w:rsid w:val="003C28A2"/>
    <w:rsid w:val="003C4341"/>
    <w:rsid w:val="003C440D"/>
    <w:rsid w:val="003C6915"/>
    <w:rsid w:val="003D4EEF"/>
    <w:rsid w:val="003D799A"/>
    <w:rsid w:val="003E0146"/>
    <w:rsid w:val="003E1B77"/>
    <w:rsid w:val="003E662F"/>
    <w:rsid w:val="003E7521"/>
    <w:rsid w:val="003F0018"/>
    <w:rsid w:val="003F4DAF"/>
    <w:rsid w:val="003F54D6"/>
    <w:rsid w:val="003F5594"/>
    <w:rsid w:val="003F5829"/>
    <w:rsid w:val="003F68B6"/>
    <w:rsid w:val="003F713C"/>
    <w:rsid w:val="0040261D"/>
    <w:rsid w:val="00403C93"/>
    <w:rsid w:val="00404E31"/>
    <w:rsid w:val="00406D40"/>
    <w:rsid w:val="004076E5"/>
    <w:rsid w:val="0041232D"/>
    <w:rsid w:val="004147CD"/>
    <w:rsid w:val="004154DC"/>
    <w:rsid w:val="00424176"/>
    <w:rsid w:val="00425965"/>
    <w:rsid w:val="00425DEC"/>
    <w:rsid w:val="00426364"/>
    <w:rsid w:val="00427A64"/>
    <w:rsid w:val="00430297"/>
    <w:rsid w:val="00431B21"/>
    <w:rsid w:val="00433ED6"/>
    <w:rsid w:val="004356A0"/>
    <w:rsid w:val="004371E2"/>
    <w:rsid w:val="00440E87"/>
    <w:rsid w:val="004425DB"/>
    <w:rsid w:val="00442922"/>
    <w:rsid w:val="00442F4F"/>
    <w:rsid w:val="00447345"/>
    <w:rsid w:val="004517F8"/>
    <w:rsid w:val="00455AB9"/>
    <w:rsid w:val="004562D8"/>
    <w:rsid w:val="00456700"/>
    <w:rsid w:val="004576B1"/>
    <w:rsid w:val="00463C15"/>
    <w:rsid w:val="00470853"/>
    <w:rsid w:val="004709A4"/>
    <w:rsid w:val="00473710"/>
    <w:rsid w:val="004750F1"/>
    <w:rsid w:val="00475BF7"/>
    <w:rsid w:val="0048172F"/>
    <w:rsid w:val="0048545D"/>
    <w:rsid w:val="00485EA4"/>
    <w:rsid w:val="00487806"/>
    <w:rsid w:val="00487BB1"/>
    <w:rsid w:val="0049472A"/>
    <w:rsid w:val="004A2A46"/>
    <w:rsid w:val="004B36F4"/>
    <w:rsid w:val="004B3C1F"/>
    <w:rsid w:val="004B3FE0"/>
    <w:rsid w:val="004B5187"/>
    <w:rsid w:val="004B709C"/>
    <w:rsid w:val="004B74CB"/>
    <w:rsid w:val="004B7C5B"/>
    <w:rsid w:val="004C7E20"/>
    <w:rsid w:val="004D0419"/>
    <w:rsid w:val="004D5D48"/>
    <w:rsid w:val="004D634C"/>
    <w:rsid w:val="004E060C"/>
    <w:rsid w:val="004E0B39"/>
    <w:rsid w:val="004E123E"/>
    <w:rsid w:val="004E1A17"/>
    <w:rsid w:val="004E294F"/>
    <w:rsid w:val="004E5ED1"/>
    <w:rsid w:val="004E7906"/>
    <w:rsid w:val="004F13F3"/>
    <w:rsid w:val="004F23D5"/>
    <w:rsid w:val="004F2B06"/>
    <w:rsid w:val="004F2F81"/>
    <w:rsid w:val="004F7296"/>
    <w:rsid w:val="004F7D8A"/>
    <w:rsid w:val="00501DB3"/>
    <w:rsid w:val="00502C83"/>
    <w:rsid w:val="00503E8C"/>
    <w:rsid w:val="00504524"/>
    <w:rsid w:val="00505520"/>
    <w:rsid w:val="0050564A"/>
    <w:rsid w:val="00506E7C"/>
    <w:rsid w:val="00514648"/>
    <w:rsid w:val="00517510"/>
    <w:rsid w:val="00521F8B"/>
    <w:rsid w:val="00523817"/>
    <w:rsid w:val="00524655"/>
    <w:rsid w:val="005279D4"/>
    <w:rsid w:val="0053119C"/>
    <w:rsid w:val="0053506C"/>
    <w:rsid w:val="0053619C"/>
    <w:rsid w:val="0054152E"/>
    <w:rsid w:val="00542B66"/>
    <w:rsid w:val="00543092"/>
    <w:rsid w:val="00543459"/>
    <w:rsid w:val="00543F19"/>
    <w:rsid w:val="00544CF8"/>
    <w:rsid w:val="0054591A"/>
    <w:rsid w:val="00546488"/>
    <w:rsid w:val="005466F6"/>
    <w:rsid w:val="00547AAC"/>
    <w:rsid w:val="00555E02"/>
    <w:rsid w:val="0055763B"/>
    <w:rsid w:val="005601C1"/>
    <w:rsid w:val="005607F3"/>
    <w:rsid w:val="0056226D"/>
    <w:rsid w:val="005628FC"/>
    <w:rsid w:val="00563E44"/>
    <w:rsid w:val="00565FBE"/>
    <w:rsid w:val="00566F31"/>
    <w:rsid w:val="00567309"/>
    <w:rsid w:val="0057016F"/>
    <w:rsid w:val="00570185"/>
    <w:rsid w:val="00570EB0"/>
    <w:rsid w:val="00577A4E"/>
    <w:rsid w:val="00580BC5"/>
    <w:rsid w:val="00583730"/>
    <w:rsid w:val="005916D1"/>
    <w:rsid w:val="0059226E"/>
    <w:rsid w:val="00593780"/>
    <w:rsid w:val="00596080"/>
    <w:rsid w:val="0059630A"/>
    <w:rsid w:val="005A278F"/>
    <w:rsid w:val="005A3765"/>
    <w:rsid w:val="005A4D62"/>
    <w:rsid w:val="005A61DB"/>
    <w:rsid w:val="005A67D9"/>
    <w:rsid w:val="005B16E2"/>
    <w:rsid w:val="005B1EE5"/>
    <w:rsid w:val="005B2A57"/>
    <w:rsid w:val="005B2CC9"/>
    <w:rsid w:val="005C21E3"/>
    <w:rsid w:val="005C39AE"/>
    <w:rsid w:val="005C4CF7"/>
    <w:rsid w:val="005C608F"/>
    <w:rsid w:val="005C7A3D"/>
    <w:rsid w:val="005D1D61"/>
    <w:rsid w:val="005D1F68"/>
    <w:rsid w:val="005D2B44"/>
    <w:rsid w:val="005D38B0"/>
    <w:rsid w:val="005D5E26"/>
    <w:rsid w:val="005D73C7"/>
    <w:rsid w:val="005E15A5"/>
    <w:rsid w:val="005E3335"/>
    <w:rsid w:val="005E3666"/>
    <w:rsid w:val="005E6285"/>
    <w:rsid w:val="005E6EA8"/>
    <w:rsid w:val="005F26D8"/>
    <w:rsid w:val="005F3E94"/>
    <w:rsid w:val="0060098B"/>
    <w:rsid w:val="00600DF7"/>
    <w:rsid w:val="00601139"/>
    <w:rsid w:val="0060390D"/>
    <w:rsid w:val="0061032F"/>
    <w:rsid w:val="00611834"/>
    <w:rsid w:val="006122F4"/>
    <w:rsid w:val="0061620B"/>
    <w:rsid w:val="00616C46"/>
    <w:rsid w:val="0062030E"/>
    <w:rsid w:val="00620436"/>
    <w:rsid w:val="006228C0"/>
    <w:rsid w:val="006234BF"/>
    <w:rsid w:val="00624F54"/>
    <w:rsid w:val="00627FCB"/>
    <w:rsid w:val="006302B0"/>
    <w:rsid w:val="0063064C"/>
    <w:rsid w:val="00630C12"/>
    <w:rsid w:val="006311A4"/>
    <w:rsid w:val="00634231"/>
    <w:rsid w:val="00636521"/>
    <w:rsid w:val="0063702C"/>
    <w:rsid w:val="0064164B"/>
    <w:rsid w:val="0064306C"/>
    <w:rsid w:val="00643C6F"/>
    <w:rsid w:val="006444E9"/>
    <w:rsid w:val="00644898"/>
    <w:rsid w:val="00646447"/>
    <w:rsid w:val="006516A4"/>
    <w:rsid w:val="00652CA7"/>
    <w:rsid w:val="00656448"/>
    <w:rsid w:val="006573E3"/>
    <w:rsid w:val="00662920"/>
    <w:rsid w:val="00663642"/>
    <w:rsid w:val="0066523C"/>
    <w:rsid w:val="0067202A"/>
    <w:rsid w:val="00676725"/>
    <w:rsid w:val="0068106F"/>
    <w:rsid w:val="0068213F"/>
    <w:rsid w:val="006827E9"/>
    <w:rsid w:val="006840DC"/>
    <w:rsid w:val="00684AF2"/>
    <w:rsid w:val="00686080"/>
    <w:rsid w:val="0069054A"/>
    <w:rsid w:val="00692323"/>
    <w:rsid w:val="006928CE"/>
    <w:rsid w:val="00694896"/>
    <w:rsid w:val="006A2842"/>
    <w:rsid w:val="006A30DC"/>
    <w:rsid w:val="006A52CF"/>
    <w:rsid w:val="006A62B3"/>
    <w:rsid w:val="006B081F"/>
    <w:rsid w:val="006B361E"/>
    <w:rsid w:val="006B41A9"/>
    <w:rsid w:val="006B6643"/>
    <w:rsid w:val="006B743F"/>
    <w:rsid w:val="006C14C3"/>
    <w:rsid w:val="006C2A61"/>
    <w:rsid w:val="006C516C"/>
    <w:rsid w:val="006C6450"/>
    <w:rsid w:val="006D0671"/>
    <w:rsid w:val="006E2FC0"/>
    <w:rsid w:val="006E3FAA"/>
    <w:rsid w:val="006E5A2C"/>
    <w:rsid w:val="006E674D"/>
    <w:rsid w:val="006F0D1B"/>
    <w:rsid w:val="006F361A"/>
    <w:rsid w:val="00700070"/>
    <w:rsid w:val="00703987"/>
    <w:rsid w:val="00703D9E"/>
    <w:rsid w:val="007118E0"/>
    <w:rsid w:val="00712D6C"/>
    <w:rsid w:val="00721366"/>
    <w:rsid w:val="00727D2F"/>
    <w:rsid w:val="007316C0"/>
    <w:rsid w:val="00733374"/>
    <w:rsid w:val="0073431B"/>
    <w:rsid w:val="00735560"/>
    <w:rsid w:val="007406FA"/>
    <w:rsid w:val="007421B0"/>
    <w:rsid w:val="007424E5"/>
    <w:rsid w:val="00745BEF"/>
    <w:rsid w:val="0074795E"/>
    <w:rsid w:val="00750E0B"/>
    <w:rsid w:val="00754F76"/>
    <w:rsid w:val="0075660B"/>
    <w:rsid w:val="00757E23"/>
    <w:rsid w:val="0076135F"/>
    <w:rsid w:val="00766AC0"/>
    <w:rsid w:val="0076742D"/>
    <w:rsid w:val="007676B9"/>
    <w:rsid w:val="00772F44"/>
    <w:rsid w:val="00773625"/>
    <w:rsid w:val="00773E1A"/>
    <w:rsid w:val="00774192"/>
    <w:rsid w:val="00776907"/>
    <w:rsid w:val="00776BEA"/>
    <w:rsid w:val="00776D13"/>
    <w:rsid w:val="00780D12"/>
    <w:rsid w:val="0078475A"/>
    <w:rsid w:val="00787AFE"/>
    <w:rsid w:val="00792409"/>
    <w:rsid w:val="00792CBD"/>
    <w:rsid w:val="007934A5"/>
    <w:rsid w:val="00795065"/>
    <w:rsid w:val="00795FFF"/>
    <w:rsid w:val="00796E95"/>
    <w:rsid w:val="0079741E"/>
    <w:rsid w:val="007A09B9"/>
    <w:rsid w:val="007A0C93"/>
    <w:rsid w:val="007A5EB4"/>
    <w:rsid w:val="007A636E"/>
    <w:rsid w:val="007A6C4C"/>
    <w:rsid w:val="007A76C6"/>
    <w:rsid w:val="007A7B44"/>
    <w:rsid w:val="007A7F9F"/>
    <w:rsid w:val="007B00A6"/>
    <w:rsid w:val="007B00E7"/>
    <w:rsid w:val="007B3434"/>
    <w:rsid w:val="007B3D64"/>
    <w:rsid w:val="007B4E5F"/>
    <w:rsid w:val="007C4DC4"/>
    <w:rsid w:val="007C5B59"/>
    <w:rsid w:val="007C6226"/>
    <w:rsid w:val="007C6EC9"/>
    <w:rsid w:val="007C6F01"/>
    <w:rsid w:val="007D0E38"/>
    <w:rsid w:val="007D7B0A"/>
    <w:rsid w:val="007E11B7"/>
    <w:rsid w:val="007E2B39"/>
    <w:rsid w:val="007F0565"/>
    <w:rsid w:val="007F2473"/>
    <w:rsid w:val="007F3371"/>
    <w:rsid w:val="007F54FB"/>
    <w:rsid w:val="007F5761"/>
    <w:rsid w:val="007F74F1"/>
    <w:rsid w:val="00800B12"/>
    <w:rsid w:val="00800F54"/>
    <w:rsid w:val="00801996"/>
    <w:rsid w:val="00803996"/>
    <w:rsid w:val="0080698B"/>
    <w:rsid w:val="00806CDA"/>
    <w:rsid w:val="00815C6E"/>
    <w:rsid w:val="008209EC"/>
    <w:rsid w:val="00820A81"/>
    <w:rsid w:val="00822306"/>
    <w:rsid w:val="008263E4"/>
    <w:rsid w:val="00830662"/>
    <w:rsid w:val="00833738"/>
    <w:rsid w:val="008340F7"/>
    <w:rsid w:val="00841994"/>
    <w:rsid w:val="00844CEF"/>
    <w:rsid w:val="00846250"/>
    <w:rsid w:val="008468AE"/>
    <w:rsid w:val="00850A01"/>
    <w:rsid w:val="00852C08"/>
    <w:rsid w:val="00852CA3"/>
    <w:rsid w:val="00853B39"/>
    <w:rsid w:val="00854BF1"/>
    <w:rsid w:val="00857A88"/>
    <w:rsid w:val="00857C0C"/>
    <w:rsid w:val="00860E75"/>
    <w:rsid w:val="00865547"/>
    <w:rsid w:val="0086635A"/>
    <w:rsid w:val="00866718"/>
    <w:rsid w:val="00867B1E"/>
    <w:rsid w:val="008763E8"/>
    <w:rsid w:val="00876EA2"/>
    <w:rsid w:val="00880994"/>
    <w:rsid w:val="0088377C"/>
    <w:rsid w:val="0088524E"/>
    <w:rsid w:val="0089384A"/>
    <w:rsid w:val="008A08B6"/>
    <w:rsid w:val="008A0DCF"/>
    <w:rsid w:val="008A32D6"/>
    <w:rsid w:val="008A628F"/>
    <w:rsid w:val="008B05ED"/>
    <w:rsid w:val="008B2257"/>
    <w:rsid w:val="008B2B7C"/>
    <w:rsid w:val="008B2F45"/>
    <w:rsid w:val="008B7658"/>
    <w:rsid w:val="008C1E31"/>
    <w:rsid w:val="008C2616"/>
    <w:rsid w:val="008C2A01"/>
    <w:rsid w:val="008C5311"/>
    <w:rsid w:val="008C68A1"/>
    <w:rsid w:val="008C7450"/>
    <w:rsid w:val="008D1FD3"/>
    <w:rsid w:val="008D20F2"/>
    <w:rsid w:val="008D308D"/>
    <w:rsid w:val="008D4E9C"/>
    <w:rsid w:val="008D5313"/>
    <w:rsid w:val="008D7D72"/>
    <w:rsid w:val="008E745C"/>
    <w:rsid w:val="008F1114"/>
    <w:rsid w:val="008F26FA"/>
    <w:rsid w:val="008F3BF0"/>
    <w:rsid w:val="008F42DC"/>
    <w:rsid w:val="008F576E"/>
    <w:rsid w:val="00905AC5"/>
    <w:rsid w:val="00906632"/>
    <w:rsid w:val="009153C9"/>
    <w:rsid w:val="0091615D"/>
    <w:rsid w:val="009220CE"/>
    <w:rsid w:val="009225A2"/>
    <w:rsid w:val="0092542C"/>
    <w:rsid w:val="0092708A"/>
    <w:rsid w:val="009300CC"/>
    <w:rsid w:val="00932733"/>
    <w:rsid w:val="00932A68"/>
    <w:rsid w:val="0093610A"/>
    <w:rsid w:val="00941034"/>
    <w:rsid w:val="00945688"/>
    <w:rsid w:val="009476B1"/>
    <w:rsid w:val="009504A3"/>
    <w:rsid w:val="0095092F"/>
    <w:rsid w:val="00955D3C"/>
    <w:rsid w:val="009616EC"/>
    <w:rsid w:val="00967699"/>
    <w:rsid w:val="009677C4"/>
    <w:rsid w:val="009728C7"/>
    <w:rsid w:val="00974D37"/>
    <w:rsid w:val="00981764"/>
    <w:rsid w:val="00982297"/>
    <w:rsid w:val="00982547"/>
    <w:rsid w:val="009862D1"/>
    <w:rsid w:val="00986F58"/>
    <w:rsid w:val="009921F6"/>
    <w:rsid w:val="0099344A"/>
    <w:rsid w:val="0099360C"/>
    <w:rsid w:val="00997BD4"/>
    <w:rsid w:val="009A374B"/>
    <w:rsid w:val="009A3AC3"/>
    <w:rsid w:val="009B1F44"/>
    <w:rsid w:val="009B2E6A"/>
    <w:rsid w:val="009B32D2"/>
    <w:rsid w:val="009B39F2"/>
    <w:rsid w:val="009B7932"/>
    <w:rsid w:val="009C09FF"/>
    <w:rsid w:val="009C2008"/>
    <w:rsid w:val="009C6838"/>
    <w:rsid w:val="009C6B3E"/>
    <w:rsid w:val="009C6C86"/>
    <w:rsid w:val="009C7080"/>
    <w:rsid w:val="009C777E"/>
    <w:rsid w:val="009E04D7"/>
    <w:rsid w:val="009E412C"/>
    <w:rsid w:val="009E492A"/>
    <w:rsid w:val="009E54C0"/>
    <w:rsid w:val="009E5559"/>
    <w:rsid w:val="009E7194"/>
    <w:rsid w:val="009F6E72"/>
    <w:rsid w:val="009F7150"/>
    <w:rsid w:val="00A01B44"/>
    <w:rsid w:val="00A01B7D"/>
    <w:rsid w:val="00A058E2"/>
    <w:rsid w:val="00A0597B"/>
    <w:rsid w:val="00A065DB"/>
    <w:rsid w:val="00A07D38"/>
    <w:rsid w:val="00A11A40"/>
    <w:rsid w:val="00A13D4A"/>
    <w:rsid w:val="00A14F02"/>
    <w:rsid w:val="00A213DA"/>
    <w:rsid w:val="00A22E8F"/>
    <w:rsid w:val="00A2661F"/>
    <w:rsid w:val="00A273C2"/>
    <w:rsid w:val="00A27BC4"/>
    <w:rsid w:val="00A3187A"/>
    <w:rsid w:val="00A35D64"/>
    <w:rsid w:val="00A36D49"/>
    <w:rsid w:val="00A400D0"/>
    <w:rsid w:val="00A401C3"/>
    <w:rsid w:val="00A41720"/>
    <w:rsid w:val="00A419A0"/>
    <w:rsid w:val="00A41D44"/>
    <w:rsid w:val="00A437F2"/>
    <w:rsid w:val="00A46078"/>
    <w:rsid w:val="00A50090"/>
    <w:rsid w:val="00A5080D"/>
    <w:rsid w:val="00A5127D"/>
    <w:rsid w:val="00A54E05"/>
    <w:rsid w:val="00A579C8"/>
    <w:rsid w:val="00A616A0"/>
    <w:rsid w:val="00A62D15"/>
    <w:rsid w:val="00A63DF8"/>
    <w:rsid w:val="00A63F09"/>
    <w:rsid w:val="00A641B3"/>
    <w:rsid w:val="00A6666D"/>
    <w:rsid w:val="00A70A4A"/>
    <w:rsid w:val="00A73B4F"/>
    <w:rsid w:val="00A741C9"/>
    <w:rsid w:val="00A77BD0"/>
    <w:rsid w:val="00A835AA"/>
    <w:rsid w:val="00A83F53"/>
    <w:rsid w:val="00A841C6"/>
    <w:rsid w:val="00A86A90"/>
    <w:rsid w:val="00A86BCD"/>
    <w:rsid w:val="00A8795C"/>
    <w:rsid w:val="00A912FA"/>
    <w:rsid w:val="00A91CF4"/>
    <w:rsid w:val="00A92559"/>
    <w:rsid w:val="00A93E34"/>
    <w:rsid w:val="00A95B8C"/>
    <w:rsid w:val="00A97978"/>
    <w:rsid w:val="00AA03DE"/>
    <w:rsid w:val="00AA0AAE"/>
    <w:rsid w:val="00AA21E1"/>
    <w:rsid w:val="00AA3ABD"/>
    <w:rsid w:val="00AA4DE8"/>
    <w:rsid w:val="00AB07C4"/>
    <w:rsid w:val="00AB0958"/>
    <w:rsid w:val="00AB26C6"/>
    <w:rsid w:val="00AB36B1"/>
    <w:rsid w:val="00AB3973"/>
    <w:rsid w:val="00AB3B12"/>
    <w:rsid w:val="00AB3D15"/>
    <w:rsid w:val="00AB5B3A"/>
    <w:rsid w:val="00AB77D6"/>
    <w:rsid w:val="00AC2A45"/>
    <w:rsid w:val="00AC3CA4"/>
    <w:rsid w:val="00AC4230"/>
    <w:rsid w:val="00AC47F8"/>
    <w:rsid w:val="00AD2A06"/>
    <w:rsid w:val="00AD4036"/>
    <w:rsid w:val="00AD4FF2"/>
    <w:rsid w:val="00AD5741"/>
    <w:rsid w:val="00AE0080"/>
    <w:rsid w:val="00AE0A24"/>
    <w:rsid w:val="00AE1269"/>
    <w:rsid w:val="00AE49DF"/>
    <w:rsid w:val="00AE56F3"/>
    <w:rsid w:val="00AF297B"/>
    <w:rsid w:val="00AF298C"/>
    <w:rsid w:val="00AF3E7C"/>
    <w:rsid w:val="00AF5565"/>
    <w:rsid w:val="00AF736B"/>
    <w:rsid w:val="00AF7675"/>
    <w:rsid w:val="00B0066B"/>
    <w:rsid w:val="00B11723"/>
    <w:rsid w:val="00B12F8A"/>
    <w:rsid w:val="00B13CFF"/>
    <w:rsid w:val="00B161EB"/>
    <w:rsid w:val="00B17277"/>
    <w:rsid w:val="00B17314"/>
    <w:rsid w:val="00B17E13"/>
    <w:rsid w:val="00B208E4"/>
    <w:rsid w:val="00B217DD"/>
    <w:rsid w:val="00B24B30"/>
    <w:rsid w:val="00B317B0"/>
    <w:rsid w:val="00B32E6D"/>
    <w:rsid w:val="00B33E7D"/>
    <w:rsid w:val="00B36E08"/>
    <w:rsid w:val="00B431A3"/>
    <w:rsid w:val="00B43686"/>
    <w:rsid w:val="00B449E5"/>
    <w:rsid w:val="00B44B8E"/>
    <w:rsid w:val="00B458F1"/>
    <w:rsid w:val="00B45E88"/>
    <w:rsid w:val="00B54585"/>
    <w:rsid w:val="00B5531D"/>
    <w:rsid w:val="00B60487"/>
    <w:rsid w:val="00B61BE9"/>
    <w:rsid w:val="00B62A7C"/>
    <w:rsid w:val="00B62BA7"/>
    <w:rsid w:val="00B661EF"/>
    <w:rsid w:val="00B717BA"/>
    <w:rsid w:val="00B733B5"/>
    <w:rsid w:val="00B737A5"/>
    <w:rsid w:val="00B74589"/>
    <w:rsid w:val="00B7724B"/>
    <w:rsid w:val="00B81333"/>
    <w:rsid w:val="00B822E4"/>
    <w:rsid w:val="00B82731"/>
    <w:rsid w:val="00B908AC"/>
    <w:rsid w:val="00B90C54"/>
    <w:rsid w:val="00B91E34"/>
    <w:rsid w:val="00BA3287"/>
    <w:rsid w:val="00BA48C7"/>
    <w:rsid w:val="00BA56CA"/>
    <w:rsid w:val="00BA63A3"/>
    <w:rsid w:val="00BA7375"/>
    <w:rsid w:val="00BB126F"/>
    <w:rsid w:val="00BB3ABF"/>
    <w:rsid w:val="00BB430A"/>
    <w:rsid w:val="00BB623F"/>
    <w:rsid w:val="00BC107F"/>
    <w:rsid w:val="00BC41FA"/>
    <w:rsid w:val="00BC43EC"/>
    <w:rsid w:val="00BC783F"/>
    <w:rsid w:val="00BC7C71"/>
    <w:rsid w:val="00BD503D"/>
    <w:rsid w:val="00BD6811"/>
    <w:rsid w:val="00BE0234"/>
    <w:rsid w:val="00BE10F2"/>
    <w:rsid w:val="00BE23D6"/>
    <w:rsid w:val="00BE2782"/>
    <w:rsid w:val="00BE2C2D"/>
    <w:rsid w:val="00BE2F12"/>
    <w:rsid w:val="00BE3333"/>
    <w:rsid w:val="00BE3B80"/>
    <w:rsid w:val="00BE62DC"/>
    <w:rsid w:val="00BE779A"/>
    <w:rsid w:val="00BE7BF0"/>
    <w:rsid w:val="00BF117D"/>
    <w:rsid w:val="00BF7D93"/>
    <w:rsid w:val="00C035DC"/>
    <w:rsid w:val="00C04835"/>
    <w:rsid w:val="00C075B6"/>
    <w:rsid w:val="00C11B0E"/>
    <w:rsid w:val="00C1213F"/>
    <w:rsid w:val="00C12F85"/>
    <w:rsid w:val="00C159E4"/>
    <w:rsid w:val="00C22423"/>
    <w:rsid w:val="00C244D0"/>
    <w:rsid w:val="00C24C69"/>
    <w:rsid w:val="00C25D9F"/>
    <w:rsid w:val="00C2766B"/>
    <w:rsid w:val="00C336B7"/>
    <w:rsid w:val="00C3618B"/>
    <w:rsid w:val="00C37F30"/>
    <w:rsid w:val="00C44ADF"/>
    <w:rsid w:val="00C45307"/>
    <w:rsid w:val="00C50004"/>
    <w:rsid w:val="00C51E49"/>
    <w:rsid w:val="00C520C9"/>
    <w:rsid w:val="00C53C47"/>
    <w:rsid w:val="00C54228"/>
    <w:rsid w:val="00C54263"/>
    <w:rsid w:val="00C544FA"/>
    <w:rsid w:val="00C6242E"/>
    <w:rsid w:val="00C70471"/>
    <w:rsid w:val="00C70D3D"/>
    <w:rsid w:val="00C731D5"/>
    <w:rsid w:val="00C74BC4"/>
    <w:rsid w:val="00C74EED"/>
    <w:rsid w:val="00C80956"/>
    <w:rsid w:val="00C84F70"/>
    <w:rsid w:val="00C85772"/>
    <w:rsid w:val="00C9027F"/>
    <w:rsid w:val="00C92405"/>
    <w:rsid w:val="00C948FE"/>
    <w:rsid w:val="00CA2748"/>
    <w:rsid w:val="00CA4C58"/>
    <w:rsid w:val="00CA75C9"/>
    <w:rsid w:val="00CA7E52"/>
    <w:rsid w:val="00CB098B"/>
    <w:rsid w:val="00CB3490"/>
    <w:rsid w:val="00CB4318"/>
    <w:rsid w:val="00CB6744"/>
    <w:rsid w:val="00CB6C42"/>
    <w:rsid w:val="00CB7397"/>
    <w:rsid w:val="00CC08C1"/>
    <w:rsid w:val="00CC2722"/>
    <w:rsid w:val="00CC6273"/>
    <w:rsid w:val="00CD1279"/>
    <w:rsid w:val="00CD1461"/>
    <w:rsid w:val="00CD1B22"/>
    <w:rsid w:val="00CE0E4D"/>
    <w:rsid w:val="00CE152F"/>
    <w:rsid w:val="00CE2FBE"/>
    <w:rsid w:val="00CE6909"/>
    <w:rsid w:val="00CF4057"/>
    <w:rsid w:val="00CF6432"/>
    <w:rsid w:val="00D0464F"/>
    <w:rsid w:val="00D04F6B"/>
    <w:rsid w:val="00D13901"/>
    <w:rsid w:val="00D14006"/>
    <w:rsid w:val="00D14C07"/>
    <w:rsid w:val="00D15DFC"/>
    <w:rsid w:val="00D2085E"/>
    <w:rsid w:val="00D23DE8"/>
    <w:rsid w:val="00D25A5E"/>
    <w:rsid w:val="00D2793C"/>
    <w:rsid w:val="00D3471B"/>
    <w:rsid w:val="00D41A38"/>
    <w:rsid w:val="00D41C98"/>
    <w:rsid w:val="00D42B54"/>
    <w:rsid w:val="00D44C3A"/>
    <w:rsid w:val="00D46016"/>
    <w:rsid w:val="00D46D0C"/>
    <w:rsid w:val="00D46FEB"/>
    <w:rsid w:val="00D51322"/>
    <w:rsid w:val="00D5141A"/>
    <w:rsid w:val="00D5452C"/>
    <w:rsid w:val="00D55715"/>
    <w:rsid w:val="00D56937"/>
    <w:rsid w:val="00D60BB1"/>
    <w:rsid w:val="00D60E8B"/>
    <w:rsid w:val="00D61CE9"/>
    <w:rsid w:val="00D650EF"/>
    <w:rsid w:val="00D65742"/>
    <w:rsid w:val="00D67415"/>
    <w:rsid w:val="00D70526"/>
    <w:rsid w:val="00D737C9"/>
    <w:rsid w:val="00D757D3"/>
    <w:rsid w:val="00D80553"/>
    <w:rsid w:val="00D85160"/>
    <w:rsid w:val="00D86763"/>
    <w:rsid w:val="00D8768A"/>
    <w:rsid w:val="00D94A64"/>
    <w:rsid w:val="00D94BFA"/>
    <w:rsid w:val="00DA2302"/>
    <w:rsid w:val="00DA663B"/>
    <w:rsid w:val="00DB0F25"/>
    <w:rsid w:val="00DB4677"/>
    <w:rsid w:val="00DB54E3"/>
    <w:rsid w:val="00DB565A"/>
    <w:rsid w:val="00DC4516"/>
    <w:rsid w:val="00DC571A"/>
    <w:rsid w:val="00DD02C7"/>
    <w:rsid w:val="00DD03EF"/>
    <w:rsid w:val="00DD5658"/>
    <w:rsid w:val="00DE1132"/>
    <w:rsid w:val="00DE1E95"/>
    <w:rsid w:val="00DE5203"/>
    <w:rsid w:val="00DE59A3"/>
    <w:rsid w:val="00DF6338"/>
    <w:rsid w:val="00E0032A"/>
    <w:rsid w:val="00E01F9D"/>
    <w:rsid w:val="00E03DFB"/>
    <w:rsid w:val="00E04900"/>
    <w:rsid w:val="00E1019B"/>
    <w:rsid w:val="00E11246"/>
    <w:rsid w:val="00E12DFB"/>
    <w:rsid w:val="00E153F6"/>
    <w:rsid w:val="00E1562A"/>
    <w:rsid w:val="00E15A62"/>
    <w:rsid w:val="00E16B08"/>
    <w:rsid w:val="00E2039D"/>
    <w:rsid w:val="00E21F28"/>
    <w:rsid w:val="00E235D1"/>
    <w:rsid w:val="00E25637"/>
    <w:rsid w:val="00E258A4"/>
    <w:rsid w:val="00E27F2B"/>
    <w:rsid w:val="00E336DB"/>
    <w:rsid w:val="00E343F4"/>
    <w:rsid w:val="00E34BA2"/>
    <w:rsid w:val="00E358F4"/>
    <w:rsid w:val="00E36490"/>
    <w:rsid w:val="00E3691D"/>
    <w:rsid w:val="00E4084C"/>
    <w:rsid w:val="00E4463A"/>
    <w:rsid w:val="00E45390"/>
    <w:rsid w:val="00E454C0"/>
    <w:rsid w:val="00E45D17"/>
    <w:rsid w:val="00E46A2D"/>
    <w:rsid w:val="00E46E62"/>
    <w:rsid w:val="00E556E6"/>
    <w:rsid w:val="00E56960"/>
    <w:rsid w:val="00E60923"/>
    <w:rsid w:val="00E60AE2"/>
    <w:rsid w:val="00E63EEA"/>
    <w:rsid w:val="00E6484E"/>
    <w:rsid w:val="00E64BD1"/>
    <w:rsid w:val="00E64EC3"/>
    <w:rsid w:val="00E65D1F"/>
    <w:rsid w:val="00E775D5"/>
    <w:rsid w:val="00E803A1"/>
    <w:rsid w:val="00E81A7A"/>
    <w:rsid w:val="00E82AA0"/>
    <w:rsid w:val="00E8717E"/>
    <w:rsid w:val="00E87338"/>
    <w:rsid w:val="00E87CAB"/>
    <w:rsid w:val="00E92B0B"/>
    <w:rsid w:val="00E951BF"/>
    <w:rsid w:val="00E9565F"/>
    <w:rsid w:val="00EB0927"/>
    <w:rsid w:val="00EB10AD"/>
    <w:rsid w:val="00EB2171"/>
    <w:rsid w:val="00EB22AB"/>
    <w:rsid w:val="00EB5461"/>
    <w:rsid w:val="00EB66B9"/>
    <w:rsid w:val="00EC1251"/>
    <w:rsid w:val="00EC2910"/>
    <w:rsid w:val="00EC4BE9"/>
    <w:rsid w:val="00EC5D24"/>
    <w:rsid w:val="00EC6E28"/>
    <w:rsid w:val="00ED3A34"/>
    <w:rsid w:val="00ED4AFD"/>
    <w:rsid w:val="00ED55B6"/>
    <w:rsid w:val="00ED55D4"/>
    <w:rsid w:val="00ED628D"/>
    <w:rsid w:val="00ED7723"/>
    <w:rsid w:val="00EE0B93"/>
    <w:rsid w:val="00EE5C10"/>
    <w:rsid w:val="00EE6AB2"/>
    <w:rsid w:val="00EE7F88"/>
    <w:rsid w:val="00EF1EBE"/>
    <w:rsid w:val="00EF43B5"/>
    <w:rsid w:val="00EF549E"/>
    <w:rsid w:val="00F12DCD"/>
    <w:rsid w:val="00F130FA"/>
    <w:rsid w:val="00F151DF"/>
    <w:rsid w:val="00F166FE"/>
    <w:rsid w:val="00F16701"/>
    <w:rsid w:val="00F168EA"/>
    <w:rsid w:val="00F179B2"/>
    <w:rsid w:val="00F17A2C"/>
    <w:rsid w:val="00F2217C"/>
    <w:rsid w:val="00F2251E"/>
    <w:rsid w:val="00F2401A"/>
    <w:rsid w:val="00F30B27"/>
    <w:rsid w:val="00F32C39"/>
    <w:rsid w:val="00F3324B"/>
    <w:rsid w:val="00F33A68"/>
    <w:rsid w:val="00F3436E"/>
    <w:rsid w:val="00F35029"/>
    <w:rsid w:val="00F358F1"/>
    <w:rsid w:val="00F3591B"/>
    <w:rsid w:val="00F46F2B"/>
    <w:rsid w:val="00F47D40"/>
    <w:rsid w:val="00F5258E"/>
    <w:rsid w:val="00F5528A"/>
    <w:rsid w:val="00F55D16"/>
    <w:rsid w:val="00F55F8D"/>
    <w:rsid w:val="00F66FE6"/>
    <w:rsid w:val="00F734A7"/>
    <w:rsid w:val="00F74304"/>
    <w:rsid w:val="00F77C04"/>
    <w:rsid w:val="00F82811"/>
    <w:rsid w:val="00F86648"/>
    <w:rsid w:val="00F90235"/>
    <w:rsid w:val="00F9065E"/>
    <w:rsid w:val="00F91E89"/>
    <w:rsid w:val="00FA239D"/>
    <w:rsid w:val="00FA34E6"/>
    <w:rsid w:val="00FA3DD0"/>
    <w:rsid w:val="00FA4024"/>
    <w:rsid w:val="00FA77EC"/>
    <w:rsid w:val="00FB1525"/>
    <w:rsid w:val="00FB1C26"/>
    <w:rsid w:val="00FB2449"/>
    <w:rsid w:val="00FB46C0"/>
    <w:rsid w:val="00FB6015"/>
    <w:rsid w:val="00FC1A61"/>
    <w:rsid w:val="00FC2136"/>
    <w:rsid w:val="00FC2999"/>
    <w:rsid w:val="00FD02B2"/>
    <w:rsid w:val="00FD0457"/>
    <w:rsid w:val="00FD0D24"/>
    <w:rsid w:val="00FD135F"/>
    <w:rsid w:val="00FD3CE0"/>
    <w:rsid w:val="00FD5551"/>
    <w:rsid w:val="00FD5652"/>
    <w:rsid w:val="00FE1270"/>
    <w:rsid w:val="00FE2DA4"/>
    <w:rsid w:val="00FE4E72"/>
    <w:rsid w:val="00FF4649"/>
    <w:rsid w:val="00FF4FDB"/>
    <w:rsid w:val="00FF58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789DC833"/>
  <w15:docId w15:val="{5F085F1A-0FF8-4E8F-AE88-248BDC9C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3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0CD2"/>
    <w:pPr>
      <w:ind w:left="720"/>
      <w:contextualSpacing/>
    </w:pPr>
  </w:style>
  <w:style w:type="paragraph" w:styleId="Textodeglobo">
    <w:name w:val="Balloon Text"/>
    <w:basedOn w:val="Normal"/>
    <w:link w:val="TextodegloboCar"/>
    <w:uiPriority w:val="99"/>
    <w:semiHidden/>
    <w:unhideWhenUsed/>
    <w:rsid w:val="00F828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811"/>
    <w:rPr>
      <w:rFonts w:ascii="Tahoma" w:hAnsi="Tahoma" w:cs="Tahoma"/>
      <w:sz w:val="16"/>
      <w:szCs w:val="16"/>
    </w:rPr>
  </w:style>
  <w:style w:type="paragraph" w:styleId="Encabezado">
    <w:name w:val="header"/>
    <w:basedOn w:val="Normal"/>
    <w:link w:val="EncabezadoCar"/>
    <w:uiPriority w:val="99"/>
    <w:unhideWhenUsed/>
    <w:rsid w:val="002831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3106"/>
  </w:style>
  <w:style w:type="paragraph" w:styleId="Piedepgina">
    <w:name w:val="footer"/>
    <w:basedOn w:val="Normal"/>
    <w:link w:val="PiedepginaCar"/>
    <w:uiPriority w:val="99"/>
    <w:unhideWhenUsed/>
    <w:rsid w:val="002831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3106"/>
  </w:style>
  <w:style w:type="paragraph" w:styleId="Descripcin">
    <w:name w:val="caption"/>
    <w:basedOn w:val="Normal"/>
    <w:next w:val="Normal"/>
    <w:uiPriority w:val="35"/>
    <w:unhideWhenUsed/>
    <w:qFormat/>
    <w:rsid w:val="00337C8F"/>
    <w:pPr>
      <w:spacing w:line="240" w:lineRule="auto"/>
    </w:pPr>
    <w:rPr>
      <w:b/>
      <w:bCs/>
      <w:color w:val="4F81BD" w:themeColor="accent1"/>
      <w:sz w:val="18"/>
      <w:szCs w:val="18"/>
    </w:rPr>
  </w:style>
  <w:style w:type="paragraph" w:customStyle="1" w:styleId="rtejustify">
    <w:name w:val="rtejustify"/>
    <w:basedOn w:val="Normal"/>
    <w:rsid w:val="0080698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0698B"/>
    <w:rPr>
      <w:b/>
      <w:bCs/>
    </w:rPr>
  </w:style>
  <w:style w:type="paragraph" w:styleId="NormalWeb">
    <w:name w:val="Normal (Web)"/>
    <w:basedOn w:val="Normal"/>
    <w:uiPriority w:val="99"/>
    <w:unhideWhenUsed/>
    <w:rsid w:val="009300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300CC"/>
    <w:rPr>
      <w:color w:val="0000FF"/>
      <w:u w:val="single"/>
    </w:rPr>
  </w:style>
  <w:style w:type="numbering" w:customStyle="1" w:styleId="Sinlista1">
    <w:name w:val="Sin lista1"/>
    <w:next w:val="Sinlista"/>
    <w:uiPriority w:val="99"/>
    <w:semiHidden/>
    <w:unhideWhenUsed/>
    <w:rsid w:val="002546FC"/>
  </w:style>
  <w:style w:type="table" w:styleId="Tablaconcuadrcula">
    <w:name w:val="Table Grid"/>
    <w:basedOn w:val="Tablanormal"/>
    <w:uiPriority w:val="39"/>
    <w:rsid w:val="00254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84F70"/>
    <w:rPr>
      <w:color w:val="605E5C"/>
      <w:shd w:val="clear" w:color="auto" w:fill="E1DFDD"/>
    </w:rPr>
  </w:style>
  <w:style w:type="character" w:styleId="Hipervnculovisitado">
    <w:name w:val="FollowedHyperlink"/>
    <w:basedOn w:val="Fuentedeprrafopredeter"/>
    <w:uiPriority w:val="99"/>
    <w:semiHidden/>
    <w:unhideWhenUsed/>
    <w:rsid w:val="005466F6"/>
    <w:rPr>
      <w:color w:val="800080" w:themeColor="followedHyperlink"/>
      <w:u w:val="single"/>
    </w:rPr>
  </w:style>
  <w:style w:type="table" w:customStyle="1" w:styleId="Tablaconcuadrcula1">
    <w:name w:val="Tabla con cuadrícula1"/>
    <w:basedOn w:val="Tablanormal"/>
    <w:next w:val="Tablaconcuadrcula"/>
    <w:uiPriority w:val="39"/>
    <w:rsid w:val="005C7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862D1"/>
    <w:rPr>
      <w:sz w:val="16"/>
      <w:szCs w:val="16"/>
    </w:rPr>
  </w:style>
  <w:style w:type="paragraph" w:styleId="Textocomentario">
    <w:name w:val="annotation text"/>
    <w:basedOn w:val="Normal"/>
    <w:link w:val="TextocomentarioCar"/>
    <w:uiPriority w:val="99"/>
    <w:semiHidden/>
    <w:unhideWhenUsed/>
    <w:rsid w:val="009862D1"/>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9862D1"/>
    <w:rPr>
      <w:sz w:val="20"/>
      <w:szCs w:val="20"/>
    </w:rPr>
  </w:style>
  <w:style w:type="paragraph" w:styleId="Asuntodelcomentario">
    <w:name w:val="annotation subject"/>
    <w:basedOn w:val="Textocomentario"/>
    <w:next w:val="Textocomentario"/>
    <w:link w:val="AsuntodelcomentarioCar"/>
    <w:uiPriority w:val="99"/>
    <w:semiHidden/>
    <w:unhideWhenUsed/>
    <w:rsid w:val="00BE3B80"/>
    <w:pPr>
      <w:spacing w:after="200"/>
    </w:pPr>
    <w:rPr>
      <w:b/>
      <w:bCs/>
    </w:rPr>
  </w:style>
  <w:style w:type="character" w:customStyle="1" w:styleId="AsuntodelcomentarioCar">
    <w:name w:val="Asunto del comentario Car"/>
    <w:basedOn w:val="TextocomentarioCar"/>
    <w:link w:val="Asuntodelcomentario"/>
    <w:uiPriority w:val="99"/>
    <w:semiHidden/>
    <w:rsid w:val="00BE3B80"/>
    <w:rPr>
      <w:b/>
      <w:bCs/>
      <w:sz w:val="20"/>
      <w:szCs w:val="20"/>
    </w:rPr>
  </w:style>
  <w:style w:type="paragraph" w:customStyle="1" w:styleId="Epgrafe">
    <w:name w:val="Epígrafe"/>
    <w:basedOn w:val="Normal"/>
    <w:next w:val="Normal"/>
    <w:uiPriority w:val="35"/>
    <w:qFormat/>
    <w:rsid w:val="004F13F3"/>
    <w:pPr>
      <w:spacing w:line="240" w:lineRule="auto"/>
    </w:pPr>
    <w:rPr>
      <w:rFonts w:ascii="Calibri" w:eastAsia="Calibri" w:hAnsi="Calibri" w:cs="Times New Roman"/>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9093">
      <w:bodyDiv w:val="1"/>
      <w:marLeft w:val="0"/>
      <w:marRight w:val="0"/>
      <w:marTop w:val="0"/>
      <w:marBottom w:val="0"/>
      <w:divBdr>
        <w:top w:val="none" w:sz="0" w:space="0" w:color="auto"/>
        <w:left w:val="none" w:sz="0" w:space="0" w:color="auto"/>
        <w:bottom w:val="none" w:sz="0" w:space="0" w:color="auto"/>
        <w:right w:val="none" w:sz="0" w:space="0" w:color="auto"/>
      </w:divBdr>
    </w:div>
    <w:div w:id="572129681">
      <w:bodyDiv w:val="1"/>
      <w:marLeft w:val="0"/>
      <w:marRight w:val="0"/>
      <w:marTop w:val="0"/>
      <w:marBottom w:val="0"/>
      <w:divBdr>
        <w:top w:val="none" w:sz="0" w:space="0" w:color="auto"/>
        <w:left w:val="none" w:sz="0" w:space="0" w:color="auto"/>
        <w:bottom w:val="none" w:sz="0" w:space="0" w:color="auto"/>
        <w:right w:val="none" w:sz="0" w:space="0" w:color="auto"/>
      </w:divBdr>
    </w:div>
    <w:div w:id="610092772">
      <w:bodyDiv w:val="1"/>
      <w:marLeft w:val="0"/>
      <w:marRight w:val="0"/>
      <w:marTop w:val="0"/>
      <w:marBottom w:val="0"/>
      <w:divBdr>
        <w:top w:val="none" w:sz="0" w:space="0" w:color="auto"/>
        <w:left w:val="none" w:sz="0" w:space="0" w:color="auto"/>
        <w:bottom w:val="none" w:sz="0" w:space="0" w:color="auto"/>
        <w:right w:val="none" w:sz="0" w:space="0" w:color="auto"/>
      </w:divBdr>
    </w:div>
    <w:div w:id="732235616">
      <w:bodyDiv w:val="1"/>
      <w:marLeft w:val="0"/>
      <w:marRight w:val="0"/>
      <w:marTop w:val="0"/>
      <w:marBottom w:val="0"/>
      <w:divBdr>
        <w:top w:val="none" w:sz="0" w:space="0" w:color="auto"/>
        <w:left w:val="none" w:sz="0" w:space="0" w:color="auto"/>
        <w:bottom w:val="none" w:sz="0" w:space="0" w:color="auto"/>
        <w:right w:val="none" w:sz="0" w:space="0" w:color="auto"/>
      </w:divBdr>
    </w:div>
    <w:div w:id="764769933">
      <w:bodyDiv w:val="1"/>
      <w:marLeft w:val="0"/>
      <w:marRight w:val="0"/>
      <w:marTop w:val="0"/>
      <w:marBottom w:val="0"/>
      <w:divBdr>
        <w:top w:val="none" w:sz="0" w:space="0" w:color="auto"/>
        <w:left w:val="none" w:sz="0" w:space="0" w:color="auto"/>
        <w:bottom w:val="none" w:sz="0" w:space="0" w:color="auto"/>
        <w:right w:val="none" w:sz="0" w:space="0" w:color="auto"/>
      </w:divBdr>
    </w:div>
    <w:div w:id="994794962">
      <w:bodyDiv w:val="1"/>
      <w:marLeft w:val="0"/>
      <w:marRight w:val="0"/>
      <w:marTop w:val="0"/>
      <w:marBottom w:val="0"/>
      <w:divBdr>
        <w:top w:val="none" w:sz="0" w:space="0" w:color="auto"/>
        <w:left w:val="none" w:sz="0" w:space="0" w:color="auto"/>
        <w:bottom w:val="none" w:sz="0" w:space="0" w:color="auto"/>
        <w:right w:val="none" w:sz="0" w:space="0" w:color="auto"/>
      </w:divBdr>
    </w:div>
    <w:div w:id="1017536242">
      <w:bodyDiv w:val="1"/>
      <w:marLeft w:val="0"/>
      <w:marRight w:val="0"/>
      <w:marTop w:val="0"/>
      <w:marBottom w:val="0"/>
      <w:divBdr>
        <w:top w:val="none" w:sz="0" w:space="0" w:color="auto"/>
        <w:left w:val="none" w:sz="0" w:space="0" w:color="auto"/>
        <w:bottom w:val="none" w:sz="0" w:space="0" w:color="auto"/>
        <w:right w:val="none" w:sz="0" w:space="0" w:color="auto"/>
      </w:divBdr>
    </w:div>
    <w:div w:id="1044911775">
      <w:bodyDiv w:val="1"/>
      <w:marLeft w:val="0"/>
      <w:marRight w:val="0"/>
      <w:marTop w:val="0"/>
      <w:marBottom w:val="0"/>
      <w:divBdr>
        <w:top w:val="none" w:sz="0" w:space="0" w:color="auto"/>
        <w:left w:val="none" w:sz="0" w:space="0" w:color="auto"/>
        <w:bottom w:val="none" w:sz="0" w:space="0" w:color="auto"/>
        <w:right w:val="none" w:sz="0" w:space="0" w:color="auto"/>
      </w:divBdr>
    </w:div>
    <w:div w:id="1077508637">
      <w:bodyDiv w:val="1"/>
      <w:marLeft w:val="0"/>
      <w:marRight w:val="0"/>
      <w:marTop w:val="0"/>
      <w:marBottom w:val="0"/>
      <w:divBdr>
        <w:top w:val="none" w:sz="0" w:space="0" w:color="auto"/>
        <w:left w:val="none" w:sz="0" w:space="0" w:color="auto"/>
        <w:bottom w:val="none" w:sz="0" w:space="0" w:color="auto"/>
        <w:right w:val="none" w:sz="0" w:space="0" w:color="auto"/>
      </w:divBdr>
      <w:divsChild>
        <w:div w:id="30225127">
          <w:marLeft w:val="0"/>
          <w:marRight w:val="0"/>
          <w:marTop w:val="0"/>
          <w:marBottom w:val="0"/>
          <w:divBdr>
            <w:top w:val="none" w:sz="0" w:space="0" w:color="auto"/>
            <w:left w:val="none" w:sz="0" w:space="0" w:color="auto"/>
            <w:bottom w:val="none" w:sz="0" w:space="0" w:color="auto"/>
            <w:right w:val="none" w:sz="0" w:space="0" w:color="auto"/>
          </w:divBdr>
        </w:div>
        <w:div w:id="1579905994">
          <w:marLeft w:val="0"/>
          <w:marRight w:val="0"/>
          <w:marTop w:val="0"/>
          <w:marBottom w:val="0"/>
          <w:divBdr>
            <w:top w:val="none" w:sz="0" w:space="0" w:color="auto"/>
            <w:left w:val="none" w:sz="0" w:space="0" w:color="auto"/>
            <w:bottom w:val="none" w:sz="0" w:space="0" w:color="auto"/>
            <w:right w:val="none" w:sz="0" w:space="0" w:color="auto"/>
          </w:divBdr>
        </w:div>
      </w:divsChild>
    </w:div>
    <w:div w:id="1208377615">
      <w:bodyDiv w:val="1"/>
      <w:marLeft w:val="0"/>
      <w:marRight w:val="0"/>
      <w:marTop w:val="0"/>
      <w:marBottom w:val="0"/>
      <w:divBdr>
        <w:top w:val="none" w:sz="0" w:space="0" w:color="auto"/>
        <w:left w:val="none" w:sz="0" w:space="0" w:color="auto"/>
        <w:bottom w:val="none" w:sz="0" w:space="0" w:color="auto"/>
        <w:right w:val="none" w:sz="0" w:space="0" w:color="auto"/>
      </w:divBdr>
    </w:div>
    <w:div w:id="1297296698">
      <w:bodyDiv w:val="1"/>
      <w:marLeft w:val="0"/>
      <w:marRight w:val="0"/>
      <w:marTop w:val="0"/>
      <w:marBottom w:val="0"/>
      <w:divBdr>
        <w:top w:val="none" w:sz="0" w:space="0" w:color="auto"/>
        <w:left w:val="none" w:sz="0" w:space="0" w:color="auto"/>
        <w:bottom w:val="none" w:sz="0" w:space="0" w:color="auto"/>
        <w:right w:val="none" w:sz="0" w:space="0" w:color="auto"/>
      </w:divBdr>
    </w:div>
    <w:div w:id="1403213156">
      <w:bodyDiv w:val="1"/>
      <w:marLeft w:val="0"/>
      <w:marRight w:val="0"/>
      <w:marTop w:val="0"/>
      <w:marBottom w:val="0"/>
      <w:divBdr>
        <w:top w:val="none" w:sz="0" w:space="0" w:color="auto"/>
        <w:left w:val="none" w:sz="0" w:space="0" w:color="auto"/>
        <w:bottom w:val="none" w:sz="0" w:space="0" w:color="auto"/>
        <w:right w:val="none" w:sz="0" w:space="0" w:color="auto"/>
      </w:divBdr>
    </w:div>
    <w:div w:id="1431467027">
      <w:bodyDiv w:val="1"/>
      <w:marLeft w:val="0"/>
      <w:marRight w:val="0"/>
      <w:marTop w:val="0"/>
      <w:marBottom w:val="0"/>
      <w:divBdr>
        <w:top w:val="none" w:sz="0" w:space="0" w:color="auto"/>
        <w:left w:val="none" w:sz="0" w:space="0" w:color="auto"/>
        <w:bottom w:val="none" w:sz="0" w:space="0" w:color="auto"/>
        <w:right w:val="none" w:sz="0" w:space="0" w:color="auto"/>
      </w:divBdr>
    </w:div>
    <w:div w:id="1528372235">
      <w:bodyDiv w:val="1"/>
      <w:marLeft w:val="0"/>
      <w:marRight w:val="0"/>
      <w:marTop w:val="0"/>
      <w:marBottom w:val="0"/>
      <w:divBdr>
        <w:top w:val="none" w:sz="0" w:space="0" w:color="auto"/>
        <w:left w:val="none" w:sz="0" w:space="0" w:color="auto"/>
        <w:bottom w:val="none" w:sz="0" w:space="0" w:color="auto"/>
        <w:right w:val="none" w:sz="0" w:space="0" w:color="auto"/>
      </w:divBdr>
    </w:div>
    <w:div w:id="1627201631">
      <w:bodyDiv w:val="1"/>
      <w:marLeft w:val="0"/>
      <w:marRight w:val="0"/>
      <w:marTop w:val="0"/>
      <w:marBottom w:val="0"/>
      <w:divBdr>
        <w:top w:val="none" w:sz="0" w:space="0" w:color="auto"/>
        <w:left w:val="none" w:sz="0" w:space="0" w:color="auto"/>
        <w:bottom w:val="none" w:sz="0" w:space="0" w:color="auto"/>
        <w:right w:val="none" w:sz="0" w:space="0" w:color="auto"/>
      </w:divBdr>
    </w:div>
    <w:div w:id="1651909524">
      <w:bodyDiv w:val="1"/>
      <w:marLeft w:val="0"/>
      <w:marRight w:val="0"/>
      <w:marTop w:val="0"/>
      <w:marBottom w:val="0"/>
      <w:divBdr>
        <w:top w:val="none" w:sz="0" w:space="0" w:color="auto"/>
        <w:left w:val="none" w:sz="0" w:space="0" w:color="auto"/>
        <w:bottom w:val="none" w:sz="0" w:space="0" w:color="auto"/>
        <w:right w:val="none" w:sz="0" w:space="0" w:color="auto"/>
      </w:divBdr>
    </w:div>
    <w:div w:id="1694302257">
      <w:bodyDiv w:val="1"/>
      <w:marLeft w:val="0"/>
      <w:marRight w:val="0"/>
      <w:marTop w:val="0"/>
      <w:marBottom w:val="0"/>
      <w:divBdr>
        <w:top w:val="none" w:sz="0" w:space="0" w:color="auto"/>
        <w:left w:val="none" w:sz="0" w:space="0" w:color="auto"/>
        <w:bottom w:val="none" w:sz="0" w:space="0" w:color="auto"/>
        <w:right w:val="none" w:sz="0" w:space="0" w:color="auto"/>
      </w:divBdr>
    </w:div>
    <w:div w:id="18213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aba.eus/botha/Boletines/2017/021/2017_021_00588_E.pdf" TargetMode="External"/><Relationship Id="rId13" Type="http://schemas.openxmlformats.org/officeDocument/2006/relationships/hyperlink" Target="https://irekia-kirolaraba.araba.eus/eu/inicio" TargetMode="External"/><Relationship Id="rId18" Type="http://schemas.openxmlformats.org/officeDocument/2006/relationships/hyperlink" Target="https://www.artium.eus/eu/gardentasuna" TargetMode="External"/><Relationship Id="rId26" Type="http://schemas.openxmlformats.org/officeDocument/2006/relationships/chart" Target="charts/chart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irekia-ccasa.araba.eus/eu/inicio" TargetMode="External"/><Relationship Id="rId17" Type="http://schemas.openxmlformats.org/officeDocument/2006/relationships/hyperlink" Target="https://irekia-suhiltzaileak.araba.eus/eu/inicio" TargetMode="External"/><Relationship Id="rId25" Type="http://schemas.openxmlformats.org/officeDocument/2006/relationships/hyperlink" Target="https://irekia.araba.eus/eu/gardentasun-batzordea" TargetMode="External"/><Relationship Id="rId33" Type="http://schemas.openxmlformats.org/officeDocument/2006/relationships/chart" Target="charts/chart6.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irekia-naturgolf.araba.eus/eu/inicio" TargetMode="External"/><Relationship Id="rId20" Type="http://schemas.openxmlformats.org/officeDocument/2006/relationships/hyperlink" Target="https://irekia.araba.eus/es/-/encuesta-satisfaccion-araba-irekia"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ekia-arabat.araba.eus/eu/inicio" TargetMode="External"/><Relationship Id="rId24" Type="http://schemas.openxmlformats.org/officeDocument/2006/relationships/hyperlink" Target="https://e-s.araba.eus/wps/portal/!ut/p/c5/04_SB8K8xLLM9MSSzPy8xBz9CP0os3hnd0cPE3MfAwN_ozADAyM_0-BAg9BgYwNfQ6B8JG55T2MCusNB9pnFmwcamFg4GToauLsFmxp4OgYbuAVaWhobuBtB5PGZD5I3wAEcDfT9PPJzU_ULciMMMgPSFQHBANnJ/dl3/d3/L0lDUmlTUSEhL3dHa0FKRnNBL1lCUmZ3QSEhL2V1/" TargetMode="External"/><Relationship Id="rId32" Type="http://schemas.openxmlformats.org/officeDocument/2006/relationships/chart" Target="charts/chart5.xm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rekia-indesa2010.araba.eus/eu/inicio" TargetMode="External"/><Relationship Id="rId23" Type="http://schemas.openxmlformats.org/officeDocument/2006/relationships/image" Target="media/image3.png"/><Relationship Id="rId28" Type="http://schemas.openxmlformats.org/officeDocument/2006/relationships/chart" Target="charts/chart3.xml"/><Relationship Id="rId36" Type="http://schemas.openxmlformats.org/officeDocument/2006/relationships/header" Target="header1.xml"/><Relationship Id="rId10" Type="http://schemas.openxmlformats.org/officeDocument/2006/relationships/hyperlink" Target="https://irekia-aad.araba.eus/eu/inicio" TargetMode="External"/><Relationship Id="rId19" Type="http://schemas.openxmlformats.org/officeDocument/2006/relationships/hyperlink" Target="https://vallesalado.com/Gardentasuna"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irekia.araba.eus/eu/-/plan-gesti%C3%B3n-absentismo" TargetMode="External"/><Relationship Id="rId14" Type="http://schemas.openxmlformats.org/officeDocument/2006/relationships/hyperlink" Target="https://irekia-gazteria.araba.eus/eu/inicio" TargetMode="External"/><Relationship Id="rId22" Type="http://schemas.openxmlformats.org/officeDocument/2006/relationships/image" Target="media/image2.png"/><Relationship Id="rId27" Type="http://schemas.openxmlformats.org/officeDocument/2006/relationships/chart" Target="charts/chart2.xml"/><Relationship Id="rId30" Type="http://schemas.openxmlformats.org/officeDocument/2006/relationships/image" Target="media/image4.png"/><Relationship Id="rId35"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Profila</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manualLayout>
          <c:layoutTarget val="inner"/>
          <c:xMode val="edge"/>
          <c:yMode val="edge"/>
          <c:x val="2.5000000000000001E-2"/>
          <c:y val="0.29097295129775447"/>
          <c:w val="0.93888888888888888"/>
          <c:h val="0.59236840186643336"/>
        </c:manualLayout>
      </c:layout>
      <c:barChart>
        <c:barDir val="col"/>
        <c:grouping val="clustered"/>
        <c:varyColors val="0"/>
        <c:ser>
          <c:idx val="1"/>
          <c:order val="0"/>
          <c:tx>
            <c:strRef>
              <c:f>'G-3'!$B$34</c:f>
              <c:strCache>
                <c:ptCount val="1"/>
                <c:pt idx="0">
                  <c:v>2020</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'G-3'!$A$39:$A$41</c:f>
              <c:strCache>
                <c:ptCount val="3"/>
                <c:pt idx="0">
                  <c:v>Emakumeak</c:v>
                </c:pt>
                <c:pt idx="1">
                  <c:v>Gizonak</c:v>
                </c:pt>
                <c:pt idx="2">
                  <c:v>Erakundeak </c:v>
                </c:pt>
              </c:strCache>
            </c:strRef>
          </c:cat>
          <c:val>
            <c:numRef>
              <c:f>'G-3'!$B$39:$B$41</c:f>
              <c:numCache>
                <c:formatCode>General</c:formatCode>
                <c:ptCount val="3"/>
                <c:pt idx="0">
                  <c:v>20</c:v>
                </c:pt>
                <c:pt idx="1">
                  <c:v>30</c:v>
                </c:pt>
                <c:pt idx="2">
                  <c:v>4</c:v>
                </c:pt>
              </c:numCache>
            </c:numRef>
          </c:val>
          <c:extLst>
            <c:ext xmlns:c16="http://schemas.microsoft.com/office/drawing/2014/chart" uri="{C3380CC4-5D6E-409C-BE32-E72D297353CC}">
              <c16:uniqueId val="{00000000-50A0-4AD6-9FC1-73A1E8579833}"/>
            </c:ext>
          </c:extLst>
        </c:ser>
        <c:ser>
          <c:idx val="2"/>
          <c:order val="1"/>
          <c:tx>
            <c:strRef>
              <c:f>'G-3'!$C$34</c:f>
              <c:strCache>
                <c:ptCount val="1"/>
                <c:pt idx="0">
                  <c:v>2021</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'G-3'!$A$39:$A$41</c:f>
              <c:strCache>
                <c:ptCount val="3"/>
                <c:pt idx="0">
                  <c:v>Emakumeak</c:v>
                </c:pt>
                <c:pt idx="1">
                  <c:v>Gizonak</c:v>
                </c:pt>
                <c:pt idx="2">
                  <c:v>Erakundeak </c:v>
                </c:pt>
              </c:strCache>
            </c:strRef>
          </c:cat>
          <c:val>
            <c:numRef>
              <c:f>'G-3'!$C$39:$C$41</c:f>
              <c:numCache>
                <c:formatCode>General</c:formatCode>
                <c:ptCount val="3"/>
                <c:pt idx="0">
                  <c:v>22</c:v>
                </c:pt>
                <c:pt idx="1">
                  <c:v>15</c:v>
                </c:pt>
                <c:pt idx="2">
                  <c:v>2</c:v>
                </c:pt>
              </c:numCache>
            </c:numRef>
          </c:val>
          <c:extLst>
            <c:ext xmlns:c16="http://schemas.microsoft.com/office/drawing/2014/chart" uri="{C3380CC4-5D6E-409C-BE32-E72D297353CC}">
              <c16:uniqueId val="{00000001-50A0-4AD6-9FC1-73A1E8579833}"/>
            </c:ext>
          </c:extLst>
        </c:ser>
        <c:dLbls>
          <c:showLegendKey val="0"/>
          <c:showVal val="0"/>
          <c:showCatName val="0"/>
          <c:showSerName val="0"/>
          <c:showPercent val="0"/>
          <c:showBubbleSize val="0"/>
        </c:dLbls>
        <c:gapWidth val="164"/>
        <c:overlap val="-22"/>
        <c:axId val="590898376"/>
        <c:axId val="590895752"/>
      </c:barChart>
      <c:catAx>
        <c:axId val="5908983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90895752"/>
        <c:crosses val="autoZero"/>
        <c:auto val="1"/>
        <c:lblAlgn val="ctr"/>
        <c:lblOffset val="100"/>
        <c:noMultiLvlLbl val="0"/>
      </c:catAx>
      <c:valAx>
        <c:axId val="590895752"/>
        <c:scaling>
          <c:orientation val="minMax"/>
          <c:max val="50"/>
        </c:scaling>
        <c:delete val="1"/>
        <c:axPos val="l"/>
        <c:numFmt formatCode="General" sourceLinked="0"/>
        <c:majorTickMark val="none"/>
        <c:minorTickMark val="none"/>
        <c:tickLblPos val="nextTo"/>
        <c:crossAx val="590898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hizkuntza</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percentStacked"/>
        <c:varyColors val="0"/>
        <c:ser>
          <c:idx val="0"/>
          <c:order val="0"/>
          <c:tx>
            <c:v>2020</c:v>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'G-3'!$A$69:$A$70</c:f>
              <c:strCache>
                <c:ptCount val="2"/>
                <c:pt idx="0">
                  <c:v>Euskera</c:v>
                </c:pt>
                <c:pt idx="1">
                  <c:v>Gaztelania</c:v>
                </c:pt>
              </c:strCache>
            </c:strRef>
          </c:cat>
          <c:val>
            <c:numRef>
              <c:f>'G-3'!$B$69:$B$70</c:f>
              <c:numCache>
                <c:formatCode>General</c:formatCode>
                <c:ptCount val="2"/>
                <c:pt idx="0">
                  <c:v>4</c:v>
                </c:pt>
                <c:pt idx="1">
                  <c:v>50</c:v>
                </c:pt>
              </c:numCache>
            </c:numRef>
          </c:val>
          <c:extLst>
            <c:ext xmlns:c16="http://schemas.microsoft.com/office/drawing/2014/chart" uri="{C3380CC4-5D6E-409C-BE32-E72D297353CC}">
              <c16:uniqueId val="{00000000-22E6-4779-A638-2AD1BB40556E}"/>
            </c:ext>
          </c:extLst>
        </c:ser>
        <c:ser>
          <c:idx val="1"/>
          <c:order val="1"/>
          <c:tx>
            <c:v>2021</c:v>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'G-3'!$C$69:$C$70</c:f>
              <c:numCache>
                <c:formatCode>General</c:formatCode>
                <c:ptCount val="2"/>
                <c:pt idx="0">
                  <c:v>0</c:v>
                </c:pt>
                <c:pt idx="1">
                  <c:v>39</c:v>
                </c:pt>
              </c:numCache>
            </c:numRef>
          </c:val>
          <c:extLst>
            <c:ext xmlns:c16="http://schemas.microsoft.com/office/drawing/2014/chart" uri="{C3380CC4-5D6E-409C-BE32-E72D297353CC}">
              <c16:uniqueId val="{00000001-22E6-4779-A638-2AD1BB40556E}"/>
            </c:ext>
          </c:extLst>
        </c:ser>
        <c:dLbls>
          <c:showLegendKey val="0"/>
          <c:showVal val="0"/>
          <c:showCatName val="0"/>
          <c:showSerName val="0"/>
          <c:showPercent val="0"/>
          <c:showBubbleSize val="0"/>
        </c:dLbls>
        <c:gapWidth val="164"/>
        <c:overlap val="100"/>
        <c:axId val="640859312"/>
        <c:axId val="640858656"/>
      </c:barChart>
      <c:catAx>
        <c:axId val="640859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40858656"/>
        <c:crosses val="autoZero"/>
        <c:auto val="1"/>
        <c:lblAlgn val="ctr"/>
        <c:lblOffset val="100"/>
        <c:noMultiLvlLbl val="0"/>
      </c:catAx>
      <c:valAx>
        <c:axId val="640858656"/>
        <c:scaling>
          <c:orientation val="minMax"/>
        </c:scaling>
        <c:delete val="1"/>
        <c:axPos val="l"/>
        <c:numFmt formatCode="0%" sourceLinked="1"/>
        <c:majorTickMark val="none"/>
        <c:minorTickMark val="none"/>
        <c:tickLblPos val="nextTo"/>
        <c:crossAx val="640859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r>
              <a:rPr lang="en-US"/>
              <a:t>Eskaerak sartzeko bidea</a:t>
            </a:r>
          </a:p>
        </c:rich>
      </c:tx>
      <c:layout>
        <c:manualLayout>
          <c:xMode val="edge"/>
          <c:yMode val="edge"/>
          <c:x val="0.17190266841644794"/>
          <c:y val="4.1666666666666664E-2"/>
        </c:manualLayout>
      </c:layout>
      <c:overlay val="0"/>
      <c:spPr>
        <a:noFill/>
        <a:ln>
          <a:noFill/>
        </a:ln>
        <a:effectLst/>
      </c:spPr>
      <c:txPr>
        <a:bodyPr rot="0" spcFirstLastPara="1" vertOverflow="ellipsis" vert="horz" wrap="square" anchor="ctr" anchorCtr="1"/>
        <a:lstStyle/>
        <a:p>
          <a:pPr algn="ct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tx>
            <c:v>2020</c:v>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'G-3'!$A$11:$A$13</c:f>
              <c:strCache>
                <c:ptCount val="3"/>
                <c:pt idx="0">
                  <c:v>Egoitza elektronikoa</c:v>
                </c:pt>
                <c:pt idx="1">
                  <c:v>Erregistro Orokorra</c:v>
                </c:pt>
                <c:pt idx="2">
                  <c:v>Beste administrazioetatik deribatuak</c:v>
                </c:pt>
              </c:strCache>
            </c:strRef>
          </c:cat>
          <c:val>
            <c:numRef>
              <c:f>'G-3'!$B$11:$B$13</c:f>
              <c:numCache>
                <c:formatCode>General</c:formatCode>
                <c:ptCount val="3"/>
                <c:pt idx="0">
                  <c:v>40</c:v>
                </c:pt>
                <c:pt idx="1">
                  <c:v>11</c:v>
                </c:pt>
                <c:pt idx="2">
                  <c:v>3</c:v>
                </c:pt>
              </c:numCache>
            </c:numRef>
          </c:val>
          <c:extLst>
            <c:ext xmlns:c16="http://schemas.microsoft.com/office/drawing/2014/chart" uri="{C3380CC4-5D6E-409C-BE32-E72D297353CC}">
              <c16:uniqueId val="{00000000-028E-4C24-A6A9-8170BDCC9989}"/>
            </c:ext>
          </c:extLst>
        </c:ser>
        <c:ser>
          <c:idx val="1"/>
          <c:order val="1"/>
          <c:tx>
            <c:v>2021</c:v>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'G-3'!$C$11:$C$13</c:f>
              <c:numCache>
                <c:formatCode>General</c:formatCode>
                <c:ptCount val="3"/>
                <c:pt idx="0">
                  <c:v>16</c:v>
                </c:pt>
                <c:pt idx="1">
                  <c:v>16</c:v>
                </c:pt>
                <c:pt idx="2">
                  <c:v>7</c:v>
                </c:pt>
              </c:numCache>
            </c:numRef>
          </c:val>
          <c:extLst>
            <c:ext xmlns:c16="http://schemas.microsoft.com/office/drawing/2014/chart" uri="{C3380CC4-5D6E-409C-BE32-E72D297353CC}">
              <c16:uniqueId val="{00000001-028E-4C24-A6A9-8170BDCC9989}"/>
            </c:ext>
          </c:extLst>
        </c:ser>
        <c:dLbls>
          <c:showLegendKey val="0"/>
          <c:showVal val="0"/>
          <c:showCatName val="0"/>
          <c:showSerName val="0"/>
          <c:showPercent val="0"/>
          <c:showBubbleSize val="0"/>
        </c:dLbls>
        <c:gapWidth val="164"/>
        <c:overlap val="-22"/>
        <c:axId val="590906904"/>
        <c:axId val="590910184"/>
      </c:barChart>
      <c:catAx>
        <c:axId val="5909069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90910184"/>
        <c:crosses val="autoZero"/>
        <c:auto val="1"/>
        <c:lblAlgn val="ctr"/>
        <c:lblOffset val="100"/>
        <c:noMultiLvlLbl val="0"/>
      </c:catAx>
      <c:valAx>
        <c:axId val="590910184"/>
        <c:scaling>
          <c:orientation val="minMax"/>
          <c:max val="100"/>
        </c:scaling>
        <c:delete val="1"/>
        <c:axPos val="l"/>
        <c:numFmt formatCode="General" sourceLinked="0"/>
        <c:majorTickMark val="none"/>
        <c:minorTickMark val="none"/>
        <c:tickLblPos val="nextTo"/>
        <c:crossAx val="5909069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EFD-49C7-A15B-26E1B6B00763}"/>
              </c:ext>
            </c:extLst>
          </c:dPt>
          <c:dPt>
            <c:idx val="1"/>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EFD-49C7-A15B-26E1B6B00763}"/>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EFD-49C7-A15B-26E1B6B00763}"/>
              </c:ext>
            </c:extLst>
          </c:dPt>
          <c:dPt>
            <c:idx val="3"/>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FEFD-49C7-A15B-26E1B6B00763}"/>
              </c:ext>
            </c:extLst>
          </c:dPt>
          <c:dPt>
            <c:idx val="4"/>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FEFD-49C7-A15B-26E1B6B00763}"/>
              </c:ext>
            </c:extLst>
          </c:dPt>
          <c:dPt>
            <c:idx val="5"/>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FEFD-49C7-A15B-26E1B6B00763}"/>
              </c:ext>
            </c:extLst>
          </c:dPt>
          <c:dPt>
            <c:idx val="6"/>
            <c:bubble3D val="0"/>
            <c:spPr>
              <a:solidFill>
                <a:schemeClr val="accent2">
                  <a:lumMod val="80000"/>
                  <a:lumOff val="2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FEFD-49C7-A15B-26E1B6B00763}"/>
              </c:ext>
            </c:extLst>
          </c:dPt>
          <c:dPt>
            <c:idx val="7"/>
            <c:bubble3D val="0"/>
            <c:spPr>
              <a:solidFill>
                <a:schemeClr val="accent4">
                  <a:lumMod val="80000"/>
                  <a:lumOff val="2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FEFD-49C7-A15B-26E1B6B00763}"/>
              </c:ext>
            </c:extLst>
          </c:dPt>
          <c:dPt>
            <c:idx val="8"/>
            <c:bubble3D val="0"/>
            <c:spPr>
              <a:solidFill>
                <a:schemeClr val="accent6">
                  <a:lumMod val="80000"/>
                  <a:lumOff val="2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1-FEFD-49C7-A15B-26E1B6B00763}"/>
              </c:ext>
            </c:extLst>
          </c:dPt>
          <c:dPt>
            <c:idx val="9"/>
            <c:bubble3D val="0"/>
            <c:spPr>
              <a:solidFill>
                <a:schemeClr val="accent2">
                  <a:lumMod val="8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3-FEFD-49C7-A15B-26E1B6B0076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'G-1'!$A$31:$A$40</c:f>
              <c:strCache>
                <c:ptCount val="10"/>
                <c:pt idx="0">
                  <c:v>Diputatu Nagusia: 5</c:v>
                </c:pt>
                <c:pt idx="1">
                  <c:v>Ekonomia Garapena, Berrikuntza eta Demografia Erronka: 3</c:v>
                </c:pt>
                <c:pt idx="2">
                  <c:v>Enplegua, Merkataritza eta Turismo Sustapena eta Foru Administrazioa: 6</c:v>
                </c:pt>
                <c:pt idx="3">
                  <c:v>Ogasuna, Finantzak eta Aurrekontuak: 4</c:v>
                </c:pt>
                <c:pt idx="4">
                  <c:v>Lurralde Oreka: 1</c:v>
                </c:pt>
                <c:pt idx="5">
                  <c:v>Bide Azpiegiturak eta Mugikortasuna: 3</c:v>
                </c:pt>
                <c:pt idx="6">
                  <c:v>Gizarte Politikak: 8</c:v>
                </c:pt>
                <c:pt idx="7">
                  <c:v>Nekazaritza: 3</c:v>
                </c:pt>
                <c:pt idx="8">
                  <c:v>Kultura eta Kirola: 5</c:v>
                </c:pt>
                <c:pt idx="9">
                  <c:v>Ingurumena eta Hirigintza: 1</c:v>
                </c:pt>
              </c:strCache>
            </c:strRef>
          </c:cat>
          <c:val>
            <c:numRef>
              <c:f>'G-1'!$B$31:$B$40</c:f>
              <c:numCache>
                <c:formatCode>General</c:formatCode>
                <c:ptCount val="10"/>
                <c:pt idx="0">
                  <c:v>5</c:v>
                </c:pt>
                <c:pt idx="1">
                  <c:v>3</c:v>
                </c:pt>
                <c:pt idx="2">
                  <c:v>6</c:v>
                </c:pt>
                <c:pt idx="3">
                  <c:v>4</c:v>
                </c:pt>
                <c:pt idx="4">
                  <c:v>1</c:v>
                </c:pt>
                <c:pt idx="5">
                  <c:v>3</c:v>
                </c:pt>
                <c:pt idx="6">
                  <c:v>8</c:v>
                </c:pt>
                <c:pt idx="7">
                  <c:v>3</c:v>
                </c:pt>
                <c:pt idx="8">
                  <c:v>5</c:v>
                </c:pt>
                <c:pt idx="9">
                  <c:v>1</c:v>
                </c:pt>
              </c:numCache>
            </c:numRef>
          </c:val>
          <c:extLst>
            <c:ext xmlns:c16="http://schemas.microsoft.com/office/drawing/2014/chart" uri="{C3380CC4-5D6E-409C-BE32-E72D297353CC}">
              <c16:uniqueId val="{00000014-FEFD-49C7-A15B-26E1B6B00763}"/>
            </c:ext>
          </c:extLst>
        </c:ser>
        <c:dLbls>
          <c:dLblPos val="inEnd"/>
          <c:showLegendKey val="0"/>
          <c:showVal val="0"/>
          <c:showCatName val="0"/>
          <c:showSerName val="0"/>
          <c:showPercent val="1"/>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Informazio eskaeren bilakaera 2020-2021</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stacked"/>
        <c:varyColors val="0"/>
        <c:ser>
          <c:idx val="1"/>
          <c:order val="0"/>
          <c:tx>
            <c:strRef>
              <c:f>'G-1'!$B$87</c:f>
              <c:strCache>
                <c:ptCount val="1"/>
                <c:pt idx="0">
                  <c:v>2020</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'G-1'!$A$88:$A$97</c:f>
              <c:strCache>
                <c:ptCount val="10"/>
                <c:pt idx="0">
                  <c:v>Diputatu
Nagusia</c:v>
                </c:pt>
                <c:pt idx="1">
                  <c:v>Ekonomia
Garapena,
Berrikuntza 
eta Demografia 
Erronka</c:v>
                </c:pt>
                <c:pt idx="2">
                  <c:v>Enplegua,
Merkataritza
eta Turismo
Sustapena
eta Foru
Administrazioa</c:v>
                </c:pt>
                <c:pt idx="3">
                  <c:v>Ogasuna,
Finantzak eta
Aurrekontuak</c:v>
                </c:pt>
                <c:pt idx="4">
                  <c:v>Lurralde
Oreka</c:v>
                </c:pt>
                <c:pt idx="5">
                  <c:v>Bide
Azpiegiturak
eta Mugikortasuna</c:v>
                </c:pt>
                <c:pt idx="6">
                  <c:v>Gizarte Politikak</c:v>
                </c:pt>
                <c:pt idx="7">
                  <c:v>Nekazaritza</c:v>
                </c:pt>
                <c:pt idx="8">
                  <c:v>Kultura
eta Kirola</c:v>
                </c:pt>
                <c:pt idx="9">
                  <c:v>Ingurumena
eta Hirigintza</c:v>
                </c:pt>
              </c:strCache>
            </c:strRef>
          </c:cat>
          <c:val>
            <c:numRef>
              <c:f>'G-1'!$B$88:$B$97</c:f>
              <c:numCache>
                <c:formatCode>General</c:formatCode>
                <c:ptCount val="10"/>
                <c:pt idx="0">
                  <c:v>4</c:v>
                </c:pt>
                <c:pt idx="1">
                  <c:v>1</c:v>
                </c:pt>
                <c:pt idx="2">
                  <c:v>5</c:v>
                </c:pt>
                <c:pt idx="3">
                  <c:v>7</c:v>
                </c:pt>
                <c:pt idx="4">
                  <c:v>2</c:v>
                </c:pt>
                <c:pt idx="5">
                  <c:v>1</c:v>
                </c:pt>
                <c:pt idx="6">
                  <c:v>21</c:v>
                </c:pt>
                <c:pt idx="7">
                  <c:v>0</c:v>
                </c:pt>
                <c:pt idx="8">
                  <c:v>5</c:v>
                </c:pt>
                <c:pt idx="9">
                  <c:v>8</c:v>
                </c:pt>
              </c:numCache>
            </c:numRef>
          </c:val>
          <c:extLst>
            <c:ext xmlns:c16="http://schemas.microsoft.com/office/drawing/2014/chart" uri="{C3380CC4-5D6E-409C-BE32-E72D297353CC}">
              <c16:uniqueId val="{00000000-21D2-4D09-B714-F8ACA58933EB}"/>
            </c:ext>
          </c:extLst>
        </c:ser>
        <c:ser>
          <c:idx val="2"/>
          <c:order val="1"/>
          <c:tx>
            <c:strRef>
              <c:f>'G-1'!$C$87</c:f>
              <c:strCache>
                <c:ptCount val="1"/>
                <c:pt idx="0">
                  <c:v>2021</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'G-1'!$A$88:$A$97</c:f>
              <c:strCache>
                <c:ptCount val="10"/>
                <c:pt idx="0">
                  <c:v>Diputatu
Nagusia</c:v>
                </c:pt>
                <c:pt idx="1">
                  <c:v>Ekonomia
Garapena,
Berrikuntza 
eta Demografia 
Erronka</c:v>
                </c:pt>
                <c:pt idx="2">
                  <c:v>Enplegua,
Merkataritza
eta Turismo
Sustapena
eta Foru
Administrazioa</c:v>
                </c:pt>
                <c:pt idx="3">
                  <c:v>Ogasuna,
Finantzak eta
Aurrekontuak</c:v>
                </c:pt>
                <c:pt idx="4">
                  <c:v>Lurralde
Oreka</c:v>
                </c:pt>
                <c:pt idx="5">
                  <c:v>Bide
Azpiegiturak
eta Mugikortasuna</c:v>
                </c:pt>
                <c:pt idx="6">
                  <c:v>Gizarte Politikak</c:v>
                </c:pt>
                <c:pt idx="7">
                  <c:v>Nekazaritza</c:v>
                </c:pt>
                <c:pt idx="8">
                  <c:v>Kultura
eta Kirola</c:v>
                </c:pt>
                <c:pt idx="9">
                  <c:v>Ingurumena
eta Hirigintza</c:v>
                </c:pt>
              </c:strCache>
            </c:strRef>
          </c:cat>
          <c:val>
            <c:numRef>
              <c:f>'G-1'!$C$88:$C$97</c:f>
              <c:numCache>
                <c:formatCode>General</c:formatCode>
                <c:ptCount val="10"/>
                <c:pt idx="0">
                  <c:v>5</c:v>
                </c:pt>
                <c:pt idx="1">
                  <c:v>3</c:v>
                </c:pt>
                <c:pt idx="2">
                  <c:v>6</c:v>
                </c:pt>
                <c:pt idx="3">
                  <c:v>4</c:v>
                </c:pt>
                <c:pt idx="4">
                  <c:v>1</c:v>
                </c:pt>
                <c:pt idx="5">
                  <c:v>3</c:v>
                </c:pt>
                <c:pt idx="6">
                  <c:v>8</c:v>
                </c:pt>
                <c:pt idx="7">
                  <c:v>3</c:v>
                </c:pt>
                <c:pt idx="8">
                  <c:v>5</c:v>
                </c:pt>
                <c:pt idx="9">
                  <c:v>1</c:v>
                </c:pt>
              </c:numCache>
            </c:numRef>
          </c:val>
          <c:extLst>
            <c:ext xmlns:c16="http://schemas.microsoft.com/office/drawing/2014/chart" uri="{C3380CC4-5D6E-409C-BE32-E72D297353CC}">
              <c16:uniqueId val="{00000001-21D2-4D09-B714-F8ACA58933EB}"/>
            </c:ext>
          </c:extLst>
        </c:ser>
        <c:dLbls>
          <c:dLblPos val="ctr"/>
          <c:showLegendKey val="0"/>
          <c:showVal val="1"/>
          <c:showCatName val="0"/>
          <c:showSerName val="0"/>
          <c:showPercent val="0"/>
          <c:showBubbleSize val="0"/>
        </c:dLbls>
        <c:gapWidth val="150"/>
        <c:overlap val="100"/>
        <c:axId val="718070680"/>
        <c:axId val="718079864"/>
      </c:barChart>
      <c:catAx>
        <c:axId val="7180706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8079864"/>
        <c:crosses val="autoZero"/>
        <c:auto val="1"/>
        <c:lblAlgn val="ctr"/>
        <c:lblOffset val="100"/>
        <c:noMultiLvlLbl val="0"/>
      </c:catAx>
      <c:valAx>
        <c:axId val="718079864"/>
        <c:scaling>
          <c:orientation val="minMax"/>
        </c:scaling>
        <c:delete val="1"/>
        <c:axPos val="l"/>
        <c:majorGridlines>
          <c:spPr>
            <a:ln>
              <a:solidFill>
                <a:schemeClr val="tx1">
                  <a:lumMod val="15000"/>
                  <a:lumOff val="85000"/>
                </a:schemeClr>
              </a:solidFill>
            </a:ln>
            <a:effectLst/>
          </c:spPr>
        </c:majorGridlines>
        <c:numFmt formatCode="General" sourceLinked="1"/>
        <c:majorTickMark val="none"/>
        <c:minorTickMark val="none"/>
        <c:tickLblPos val="nextTo"/>
        <c:crossAx val="7180706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Informazio publikoko ebazpenen zentzua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A2B0-460A-8AE4-A8D602C83169}"/>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A2B0-460A-8AE4-A8D602C83169}"/>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A2B0-460A-8AE4-A8D602C83169}"/>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A2B0-460A-8AE4-A8D602C83169}"/>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A2B0-460A-8AE4-A8D602C831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lumMod val="75000"/>
                        <a:lumOff val="25000"/>
                      </a:schemeClr>
                    </a:solidFill>
                    <a:latin typeface="+mn-lt"/>
                    <a:ea typeface="+mn-ea"/>
                    <a:cs typeface="+mn-cs"/>
                  </a:defRPr>
                </a:pPr>
                <a:endParaRPr lang="es-ES"/>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'G-2'!$C$3:$C$7</c:f>
              <c:strCache>
                <c:ptCount val="5"/>
                <c:pt idx="0">
                  <c:v>Osorik baietsitakoak: 17</c:v>
                </c:pt>
                <c:pt idx="1">
                  <c:v>Zati baten baietsitakoak: 10</c:v>
                </c:pt>
                <c:pt idx="2">
                  <c:v>Ez baietsiak: 2</c:v>
                </c:pt>
                <c:pt idx="3">
                  <c:v>Ez onartuak: 1</c:v>
                </c:pt>
                <c:pt idx="4">
                  <c:v>Atzera egindakoak: 3</c:v>
                </c:pt>
              </c:strCache>
            </c:strRef>
          </c:cat>
          <c:val>
            <c:numRef>
              <c:f>'G-2'!$D$3:$D$7</c:f>
              <c:numCache>
                <c:formatCode>General</c:formatCode>
                <c:ptCount val="5"/>
                <c:pt idx="0">
                  <c:v>17</c:v>
                </c:pt>
                <c:pt idx="1">
                  <c:v>10</c:v>
                </c:pt>
                <c:pt idx="2">
                  <c:v>2</c:v>
                </c:pt>
                <c:pt idx="3">
                  <c:v>1</c:v>
                </c:pt>
                <c:pt idx="4">
                  <c:v>3</c:v>
                </c:pt>
              </c:numCache>
            </c:numRef>
          </c:val>
          <c:extLst>
            <c:ext xmlns:c16="http://schemas.microsoft.com/office/drawing/2014/chart" uri="{C3380CC4-5D6E-409C-BE32-E72D297353CC}">
              <c16:uniqueId val="{0000000A-A2B0-460A-8AE4-A8D602C83169}"/>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b"/>
      <c:layout>
        <c:manualLayout>
          <c:xMode val="edge"/>
          <c:yMode val="edge"/>
          <c:x val="3.0929133858267715E-2"/>
          <c:y val="0.87104852543230427"/>
          <c:w val="0.91314173228346451"/>
          <c:h val="0.10872391720186518"/>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DC78-14CC-42D0-9F31-F80B97CA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29</Pages>
  <Words>5428</Words>
  <Characters>29860</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35218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DFA</dc:creator>
  <cp:lastModifiedBy>Urien Salterain, Karoline</cp:lastModifiedBy>
  <cp:revision>20</cp:revision>
  <cp:lastPrinted>2022-04-29T05:53:00Z</cp:lastPrinted>
  <dcterms:created xsi:type="dcterms:W3CDTF">2022-05-17T09:48:00Z</dcterms:created>
  <dcterms:modified xsi:type="dcterms:W3CDTF">2022-06-13T11:44:00Z</dcterms:modified>
</cp:coreProperties>
</file>