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F523D" w14:textId="77777777" w:rsidR="00CE57B9" w:rsidRDefault="00CE57B9" w:rsidP="00CE57B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E57B9" w14:paraId="0B45665B" w14:textId="77777777" w:rsidTr="00CE57B9">
        <w:tc>
          <w:tcPr>
            <w:tcW w:w="4247" w:type="dxa"/>
          </w:tcPr>
          <w:p w14:paraId="659605D7" w14:textId="77777777" w:rsidR="00CE57B9" w:rsidRDefault="00CE57B9" w:rsidP="00CE57B9">
            <w:r>
              <w:t xml:space="preserve">2020ko </w:t>
            </w:r>
            <w:proofErr w:type="spellStart"/>
            <w:r>
              <w:t>aurrekontu</w:t>
            </w:r>
            <w:proofErr w:type="spellEnd"/>
            <w:r>
              <w:t xml:space="preserve"> </w:t>
            </w:r>
            <w:proofErr w:type="spellStart"/>
            <w:r>
              <w:t>egonkortasuna</w:t>
            </w:r>
            <w:proofErr w:type="spellEnd"/>
            <w:r>
              <w:t xml:space="preserve"> eta</w:t>
            </w:r>
          </w:p>
          <w:p w14:paraId="52447B4F" w14:textId="5D2CE14E" w:rsidR="00CE57B9" w:rsidRDefault="00CE57B9" w:rsidP="00CE57B9">
            <w:r>
              <w:t xml:space="preserve">2020ko </w:t>
            </w:r>
            <w:proofErr w:type="spellStart"/>
            <w:r>
              <w:t>gastu</w:t>
            </w:r>
            <w:proofErr w:type="spellEnd"/>
            <w:r>
              <w:t xml:space="preserve"> </w:t>
            </w:r>
            <w:proofErr w:type="spellStart"/>
            <w:r>
              <w:t>araua</w:t>
            </w:r>
            <w:proofErr w:type="spellEnd"/>
          </w:p>
        </w:tc>
        <w:tc>
          <w:tcPr>
            <w:tcW w:w="4247" w:type="dxa"/>
          </w:tcPr>
          <w:p w14:paraId="5C6F0EB3" w14:textId="77777777" w:rsidR="00CE57B9" w:rsidRDefault="00CE57B9" w:rsidP="00CE57B9">
            <w:r>
              <w:t>Estabilidad presupuestaria 2020</w:t>
            </w:r>
          </w:p>
          <w:p w14:paraId="283B7006" w14:textId="0A971B33" w:rsidR="00CE57B9" w:rsidRDefault="00CE57B9" w:rsidP="00CE57B9">
            <w:r>
              <w:t>Regla de gasto 2020</w:t>
            </w:r>
          </w:p>
        </w:tc>
      </w:tr>
      <w:tr w:rsidR="00CE57B9" w14:paraId="269E5B7E" w14:textId="77777777" w:rsidTr="00CE57B9">
        <w:tc>
          <w:tcPr>
            <w:tcW w:w="4247" w:type="dxa"/>
          </w:tcPr>
          <w:p w14:paraId="499EB57A" w14:textId="77777777" w:rsidR="00CE57B9" w:rsidRDefault="00CE57B9" w:rsidP="00CE57B9">
            <w:proofErr w:type="spellStart"/>
            <w:r w:rsidRPr="00CE57B9">
              <w:t>Aurrekontu-egonkortasuna</w:t>
            </w:r>
            <w:proofErr w:type="spellEnd"/>
            <w:r w:rsidRPr="00CE57B9">
              <w:t xml:space="preserve"> eta </w:t>
            </w:r>
            <w:proofErr w:type="spellStart"/>
            <w:r w:rsidRPr="00CE57B9">
              <w:t>gastu-araua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ez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daude</w:t>
            </w:r>
            <w:proofErr w:type="spellEnd"/>
            <w:r w:rsidRPr="00CE57B9">
              <w:t xml:space="preserve"> 2020an; izan ere, </w:t>
            </w:r>
            <w:proofErr w:type="spellStart"/>
            <w:r w:rsidRPr="00CE57B9">
              <w:t>Ministroen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Kontseiluaren</w:t>
            </w:r>
            <w:proofErr w:type="spellEnd"/>
            <w:r w:rsidRPr="00CE57B9">
              <w:t xml:space="preserve"> 2020ko </w:t>
            </w:r>
            <w:proofErr w:type="spellStart"/>
            <w:r w:rsidRPr="00CE57B9">
              <w:t>urriaren</w:t>
            </w:r>
            <w:proofErr w:type="spellEnd"/>
            <w:r w:rsidRPr="00CE57B9">
              <w:t xml:space="preserve"> 6ko </w:t>
            </w:r>
            <w:proofErr w:type="spellStart"/>
            <w:r w:rsidRPr="00CE57B9">
              <w:t>ohiz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kanpoko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erabakiaren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bidez</w:t>
            </w:r>
            <w:proofErr w:type="spellEnd"/>
            <w:r w:rsidRPr="00CE57B9">
              <w:t xml:space="preserve">, 2020 eta 2021erako </w:t>
            </w:r>
            <w:proofErr w:type="spellStart"/>
            <w:r w:rsidRPr="00CE57B9">
              <w:t>zerga-arauak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eten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egin</w:t>
            </w:r>
            <w:proofErr w:type="spellEnd"/>
            <w:r w:rsidRPr="00CE57B9">
              <w:t xml:space="preserve"> </w:t>
            </w:r>
            <w:proofErr w:type="spellStart"/>
            <w:r w:rsidRPr="00CE57B9">
              <w:t>ziren</w:t>
            </w:r>
            <w:proofErr w:type="spellEnd"/>
            <w:r w:rsidRPr="00CE57B9">
              <w:t>.</w:t>
            </w:r>
          </w:p>
          <w:p w14:paraId="7085A3BA" w14:textId="77777777" w:rsidR="00CE57B9" w:rsidRPr="00CE57B9" w:rsidRDefault="00CE57B9" w:rsidP="00CE57B9"/>
        </w:tc>
        <w:tc>
          <w:tcPr>
            <w:tcW w:w="4247" w:type="dxa"/>
          </w:tcPr>
          <w:p w14:paraId="19F5FEB2" w14:textId="77777777" w:rsidR="00CE57B9" w:rsidRPr="00CE57B9" w:rsidRDefault="00CE57B9" w:rsidP="00CE57B9">
            <w:r w:rsidRPr="00CE57B9">
              <w:t xml:space="preserve">La Estabilidad presupuestaria y la Regla de gasto, no existen en 2020 </w:t>
            </w:r>
            <w:proofErr w:type="gramStart"/>
            <w:r w:rsidRPr="00CE57B9">
              <w:t>dado que</w:t>
            </w:r>
            <w:proofErr w:type="gramEnd"/>
            <w:r w:rsidRPr="00CE57B9">
              <w:t xml:space="preserve"> mediante acuerdo de Consejo de Ministros de 6 de octubre de 2020, se suspendieron de forma extraordinaria las reglas fiscales para los años 2020 y 2021</w:t>
            </w:r>
          </w:p>
          <w:p w14:paraId="51E70457" w14:textId="77777777" w:rsidR="00CE57B9" w:rsidRPr="00CE57B9" w:rsidRDefault="00CE57B9" w:rsidP="00CE57B9"/>
        </w:tc>
      </w:tr>
    </w:tbl>
    <w:p w14:paraId="6FAE8C78" w14:textId="77777777" w:rsidR="00CE57B9" w:rsidRDefault="00CE57B9" w:rsidP="00CE57B9"/>
    <w:p w14:paraId="0BACD1C2" w14:textId="77777777" w:rsidR="00CE57B9" w:rsidRDefault="00CE57B9" w:rsidP="00CE57B9"/>
    <w:p w14:paraId="5FDD86AD" w14:textId="77777777" w:rsidR="00CE57B9" w:rsidRDefault="00CE57B9" w:rsidP="00CE57B9"/>
    <w:p w14:paraId="08B0653F" w14:textId="77777777" w:rsidR="00CE57B9" w:rsidRDefault="00CE57B9" w:rsidP="00CE57B9"/>
    <w:p w14:paraId="71F35430" w14:textId="77777777" w:rsidR="00CE57B9" w:rsidRDefault="00CE57B9" w:rsidP="00CE57B9"/>
    <w:sectPr w:rsidR="00CE57B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B6FF3" w14:textId="77777777" w:rsidR="00184590" w:rsidRDefault="00184590" w:rsidP="00184590">
      <w:pPr>
        <w:spacing w:after="0" w:line="240" w:lineRule="auto"/>
      </w:pPr>
      <w:r>
        <w:separator/>
      </w:r>
    </w:p>
  </w:endnote>
  <w:endnote w:type="continuationSeparator" w:id="0">
    <w:p w14:paraId="5BB6C49B" w14:textId="77777777" w:rsidR="00184590" w:rsidRDefault="00184590" w:rsidP="0018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0ECC0" w14:textId="77777777" w:rsidR="00184590" w:rsidRDefault="00184590" w:rsidP="00184590">
      <w:pPr>
        <w:spacing w:after="0" w:line="240" w:lineRule="auto"/>
      </w:pPr>
      <w:r>
        <w:separator/>
      </w:r>
    </w:p>
  </w:footnote>
  <w:footnote w:type="continuationSeparator" w:id="0">
    <w:p w14:paraId="1E8D8752" w14:textId="77777777" w:rsidR="00184590" w:rsidRDefault="00184590" w:rsidP="0018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91"/>
      <w:gridCol w:w="2551"/>
    </w:tblGrid>
    <w:tr w:rsidR="00184590" w14:paraId="2ECAEA8C" w14:textId="77777777" w:rsidTr="00D611A2">
      <w:tc>
        <w:tcPr>
          <w:tcW w:w="6591" w:type="dxa"/>
        </w:tcPr>
        <w:p w14:paraId="3D33B3DD" w14:textId="77777777" w:rsidR="00184590" w:rsidRDefault="00184590" w:rsidP="00184590">
          <w:pPr>
            <w:pStyle w:val="Encabezado"/>
            <w:rPr>
              <w:noProof/>
              <w:sz w:val="16"/>
            </w:rPr>
          </w:pPr>
          <w:r>
            <w:rPr>
              <w:noProof/>
              <w:sz w:val="16"/>
            </w:rPr>
            <w:object w:dxaOrig="3301" w:dyaOrig="1126" w14:anchorId="63E402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6.25pt" fillcolor="window">
                <v:imagedata r:id="rId1" o:title=""/>
              </v:shape>
              <o:OLEObject Type="Embed" ProgID="Word.Picture.8" ShapeID="_x0000_i1025" DrawAspect="Content" ObjectID="_1686374615" r:id="rId2"/>
            </w:object>
          </w:r>
        </w:p>
        <w:p w14:paraId="0387FE61" w14:textId="77777777" w:rsidR="00184590" w:rsidRDefault="00184590" w:rsidP="00184590">
          <w:pPr>
            <w:pStyle w:val="Encabezado"/>
            <w:ind w:left="1064"/>
            <w:rPr>
              <w:noProof/>
              <w:sz w:val="16"/>
            </w:rPr>
          </w:pPr>
        </w:p>
      </w:tc>
      <w:tc>
        <w:tcPr>
          <w:tcW w:w="2551" w:type="dxa"/>
        </w:tcPr>
        <w:p w14:paraId="13368198" w14:textId="77777777" w:rsidR="00184590" w:rsidRPr="00A57E5E" w:rsidRDefault="00184590" w:rsidP="00184590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Finantza eta </w:t>
          </w:r>
        </w:p>
        <w:p w14:paraId="2D165A18" w14:textId="77777777" w:rsidR="00184590" w:rsidRPr="00A57E5E" w:rsidRDefault="00184590" w:rsidP="00184590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Aurrekontu Zuzendaritza</w:t>
          </w:r>
        </w:p>
        <w:p w14:paraId="4D8B1532" w14:textId="77777777" w:rsidR="00184590" w:rsidRPr="00A57E5E" w:rsidRDefault="00184590" w:rsidP="00184590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 xml:space="preserve">Dirección de Finanzas y </w:t>
          </w:r>
        </w:p>
        <w:p w14:paraId="6BB90E21" w14:textId="77777777" w:rsidR="00184590" w:rsidRPr="00A57E5E" w:rsidRDefault="00184590" w:rsidP="00184590">
          <w:pPr>
            <w:pStyle w:val="Encabezado"/>
            <w:spacing w:line="240" w:lineRule="exact"/>
            <w:ind w:left="-68"/>
            <w:rPr>
              <w:rFonts w:ascii="Arial" w:hAnsi="Arial" w:cs="Arial"/>
              <w:b/>
              <w:noProof/>
              <w:sz w:val="18"/>
            </w:rPr>
          </w:pPr>
          <w:r w:rsidRPr="00A57E5E">
            <w:rPr>
              <w:rFonts w:ascii="Arial" w:hAnsi="Arial" w:cs="Arial"/>
              <w:b/>
              <w:noProof/>
              <w:sz w:val="18"/>
            </w:rPr>
            <w:t>Presupuestos</w:t>
          </w:r>
        </w:p>
        <w:p w14:paraId="35600891" w14:textId="77777777" w:rsidR="00184590" w:rsidRPr="00A57E5E" w:rsidRDefault="00184590" w:rsidP="00184590">
          <w:pPr>
            <w:pStyle w:val="Encabezado"/>
            <w:spacing w:line="240" w:lineRule="exact"/>
            <w:ind w:left="-68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Kontabilitate Zerbitzua</w:t>
          </w:r>
        </w:p>
        <w:p w14:paraId="403570D4" w14:textId="77777777" w:rsidR="00184590" w:rsidRPr="00A57E5E" w:rsidRDefault="00184590" w:rsidP="00184590">
          <w:pPr>
            <w:pStyle w:val="Encabezado"/>
            <w:ind w:left="-70"/>
            <w:rPr>
              <w:rFonts w:ascii="Arial" w:hAnsi="Arial" w:cs="Arial"/>
              <w:noProof/>
              <w:sz w:val="16"/>
            </w:rPr>
          </w:pPr>
          <w:r w:rsidRPr="00A57E5E">
            <w:rPr>
              <w:rFonts w:ascii="Arial" w:hAnsi="Arial" w:cs="Arial"/>
              <w:noProof/>
              <w:sz w:val="16"/>
            </w:rPr>
            <w:t>Servicio de Contabilidad</w:t>
          </w:r>
        </w:p>
        <w:p w14:paraId="5D3639CC" w14:textId="77777777" w:rsidR="00184590" w:rsidRDefault="00184590" w:rsidP="00184590">
          <w:pPr>
            <w:pStyle w:val="Encabezado"/>
            <w:ind w:left="-70"/>
            <w:rPr>
              <w:noProof/>
              <w:sz w:val="16"/>
            </w:rPr>
          </w:pPr>
        </w:p>
        <w:p w14:paraId="04543D93" w14:textId="77777777" w:rsidR="00184590" w:rsidRDefault="00184590" w:rsidP="00184590">
          <w:pPr>
            <w:pStyle w:val="Encabezado"/>
            <w:ind w:left="-70"/>
            <w:rPr>
              <w:noProof/>
              <w:sz w:val="18"/>
            </w:rPr>
          </w:pPr>
        </w:p>
      </w:tc>
    </w:tr>
  </w:tbl>
  <w:p w14:paraId="22670025" w14:textId="77777777" w:rsidR="00184590" w:rsidRPr="00184590" w:rsidRDefault="0018459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AD"/>
    <w:rsid w:val="00031E21"/>
    <w:rsid w:val="00095302"/>
    <w:rsid w:val="0011487F"/>
    <w:rsid w:val="00184590"/>
    <w:rsid w:val="001F7679"/>
    <w:rsid w:val="002546BD"/>
    <w:rsid w:val="002D6E4D"/>
    <w:rsid w:val="002F18AD"/>
    <w:rsid w:val="00450F1F"/>
    <w:rsid w:val="00535AFE"/>
    <w:rsid w:val="00544ECF"/>
    <w:rsid w:val="005C2AC6"/>
    <w:rsid w:val="005C7041"/>
    <w:rsid w:val="006C0BDB"/>
    <w:rsid w:val="0071379C"/>
    <w:rsid w:val="00757E9A"/>
    <w:rsid w:val="008050AD"/>
    <w:rsid w:val="00894ED3"/>
    <w:rsid w:val="008A536C"/>
    <w:rsid w:val="008B4FE0"/>
    <w:rsid w:val="009C28B4"/>
    <w:rsid w:val="00A563DE"/>
    <w:rsid w:val="00A87648"/>
    <w:rsid w:val="00AD68DE"/>
    <w:rsid w:val="00AE0CAD"/>
    <w:rsid w:val="00B2545E"/>
    <w:rsid w:val="00BB6FD3"/>
    <w:rsid w:val="00BB757C"/>
    <w:rsid w:val="00CE57B9"/>
    <w:rsid w:val="00E761F7"/>
    <w:rsid w:val="00ED7A78"/>
    <w:rsid w:val="00F76B17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EF5660A"/>
  <w15:chartTrackingRefBased/>
  <w15:docId w15:val="{8F3C9B0D-F022-4A98-A5CD-25173228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050A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050AD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050AD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8050A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050AD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050AD"/>
    <w:rPr>
      <w:rFonts w:ascii="Arial" w:eastAsia="Times New Roman" w:hAnsi="Arial" w:cs="Times New Roman"/>
      <w:b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8B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84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Foral de Alava Arabako foru aldundia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Aguirre Arana, Roberto</dc:creator>
  <cp:keywords/>
  <dc:description/>
  <cp:lastModifiedBy>Urien Salterain, Karoline</cp:lastModifiedBy>
  <cp:revision>2</cp:revision>
  <dcterms:created xsi:type="dcterms:W3CDTF">2021-06-28T06:37:00Z</dcterms:created>
  <dcterms:modified xsi:type="dcterms:W3CDTF">2021-06-28T06:37:00Z</dcterms:modified>
</cp:coreProperties>
</file>