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0FAF0" w14:textId="689AD647" w:rsidR="003B552A" w:rsidRPr="00551357" w:rsidRDefault="00C555AD" w:rsidP="00710171">
      <w:pPr>
        <w:pStyle w:val="Textoindependiente"/>
        <w:spacing w:after="600"/>
        <w:rPr>
          <w:b w:val="0"/>
          <w:bCs/>
          <w:color w:val="FFFFFF"/>
          <w:sz w:val="24"/>
        </w:rPr>
      </w:pPr>
      <w:r w:rsidRPr="00551357">
        <w:rPr>
          <w:b w:val="0"/>
          <w:bCs/>
          <w:sz w:val="24"/>
        </w:rPr>
        <w:t>I. ERANSKINA</w:t>
      </w:r>
    </w:p>
    <w:p w14:paraId="70A60201" w14:textId="1063071F" w:rsidR="00236376" w:rsidRPr="00551357" w:rsidRDefault="00C555AD" w:rsidP="00710171">
      <w:pPr>
        <w:pStyle w:val="Textoindependiente"/>
        <w:spacing w:after="480"/>
        <w:jc w:val="both"/>
        <w:rPr>
          <w:b w:val="0"/>
          <w:bCs/>
          <w:color w:val="FFFFFF"/>
          <w:sz w:val="24"/>
          <w:szCs w:val="24"/>
        </w:rPr>
      </w:pPr>
      <w:r w:rsidRPr="00551357">
        <w:rPr>
          <w:b w:val="0"/>
          <w:bCs/>
          <w:sz w:val="24"/>
        </w:rPr>
        <w:t>HITZARMENA BERRESTEKO FORU ARAU PROIEKTUA, HAIN ZUZEN, ARABAKO FORU ALDUNDIAK ZERGA ADMINISTRAZIOKO ESTATU AGENTZIARI EGINDAKO KUDEAKETA ESLEIPENEKO HITZARMENA, ARABAKO FORU ALDUNDIAREN INFORMAZIO JAKIN BAT AUTONOMIA ERKIDEGOENTZAT, NAFARROAKO FORU ERKIDEGOARENTZAT ETA CEUTA ETA MELILLA HIRIENTZAT ESKURAGARRI JAR DADIN.</w:t>
      </w:r>
    </w:p>
    <w:p w14:paraId="0769FA26" w14:textId="3945FABE" w:rsidR="003B552A" w:rsidRPr="00551357" w:rsidRDefault="00C555AD" w:rsidP="00710171">
      <w:pPr>
        <w:pStyle w:val="Textoindependiente"/>
        <w:spacing w:after="360"/>
        <w:rPr>
          <w:b w:val="0"/>
          <w:bCs/>
          <w:color w:val="FFFFFF"/>
        </w:rPr>
      </w:pPr>
      <w:r w:rsidRPr="00551357">
        <w:rPr>
          <w:b w:val="0"/>
          <w:bCs/>
        </w:rPr>
        <w:t>ZIOEN ADIERAZPENA</w:t>
      </w:r>
    </w:p>
    <w:p w14:paraId="2F01633C" w14:textId="502B708B" w:rsidR="00B80754" w:rsidRPr="0054197C" w:rsidRDefault="00B80754" w:rsidP="00CE2B0C">
      <w:pPr>
        <w:spacing w:after="0"/>
        <w:rPr>
          <w:bCs/>
          <w:lang w:val="es-ES_tradnl"/>
        </w:rPr>
      </w:pPr>
    </w:p>
    <w:p w14:paraId="1874D3DC" w14:textId="42674964" w:rsidR="00346EF7" w:rsidRPr="0054197C" w:rsidRDefault="00C555AD" w:rsidP="00096A13">
      <w:pPr>
        <w:rPr>
          <w:bCs/>
        </w:rPr>
      </w:pPr>
      <w:r w:rsidRPr="00551357">
        <w:rPr>
          <w:bCs/>
          <w:iCs/>
        </w:rPr>
        <w:t xml:space="preserve">COVID-19aren </w:t>
      </w:r>
      <w:proofErr w:type="spellStart"/>
      <w:r w:rsidRPr="00551357">
        <w:rPr>
          <w:bCs/>
          <w:iCs/>
        </w:rPr>
        <w:t>pandemiaren</w:t>
      </w:r>
      <w:proofErr w:type="spellEnd"/>
      <w:r w:rsidRPr="00551357">
        <w:rPr>
          <w:bCs/>
          <w:iCs/>
        </w:rPr>
        <w:t xml:space="preserve"> </w:t>
      </w:r>
      <w:proofErr w:type="spellStart"/>
      <w:r w:rsidRPr="00551357">
        <w:rPr>
          <w:bCs/>
          <w:iCs/>
        </w:rPr>
        <w:t>aurrean</w:t>
      </w:r>
      <w:proofErr w:type="spellEnd"/>
      <w:r w:rsidRPr="00551357">
        <w:rPr>
          <w:bCs/>
          <w:iCs/>
        </w:rPr>
        <w:t xml:space="preserve"> </w:t>
      </w:r>
      <w:proofErr w:type="spellStart"/>
      <w:r w:rsidRPr="00551357">
        <w:rPr>
          <w:bCs/>
          <w:iCs/>
        </w:rPr>
        <w:t>enpresa</w:t>
      </w:r>
      <w:proofErr w:type="spellEnd"/>
      <w:r w:rsidRPr="00551357">
        <w:rPr>
          <w:bCs/>
          <w:iCs/>
        </w:rPr>
        <w:t xml:space="preserve"> </w:t>
      </w:r>
      <w:proofErr w:type="spellStart"/>
      <w:r w:rsidRPr="00551357">
        <w:rPr>
          <w:bCs/>
          <w:iCs/>
        </w:rPr>
        <w:t>kaudimenari</w:t>
      </w:r>
      <w:proofErr w:type="spellEnd"/>
      <w:r w:rsidRPr="00551357">
        <w:rPr>
          <w:bCs/>
          <w:iCs/>
        </w:rPr>
        <w:t xml:space="preserve"> </w:t>
      </w:r>
      <w:proofErr w:type="spellStart"/>
      <w:r w:rsidRPr="00551357">
        <w:rPr>
          <w:bCs/>
          <w:iCs/>
        </w:rPr>
        <w:t>laguntzeko</w:t>
      </w:r>
      <w:proofErr w:type="spellEnd"/>
      <w:r w:rsidRPr="00551357">
        <w:rPr>
          <w:bCs/>
          <w:iCs/>
        </w:rPr>
        <w:t xml:space="preserve"> </w:t>
      </w:r>
      <w:proofErr w:type="spellStart"/>
      <w:r w:rsidRPr="00551357">
        <w:rPr>
          <w:bCs/>
          <w:iCs/>
        </w:rPr>
        <w:t>ezohiko</w:t>
      </w:r>
      <w:proofErr w:type="spellEnd"/>
      <w:r w:rsidRPr="00551357">
        <w:rPr>
          <w:bCs/>
          <w:iCs/>
        </w:rPr>
        <w:t xml:space="preserve"> </w:t>
      </w:r>
      <w:proofErr w:type="spellStart"/>
      <w:r w:rsidRPr="00551357">
        <w:rPr>
          <w:bCs/>
          <w:iCs/>
        </w:rPr>
        <w:t>neurriei</w:t>
      </w:r>
      <w:proofErr w:type="spellEnd"/>
      <w:r w:rsidRPr="00551357">
        <w:rPr>
          <w:bCs/>
          <w:iCs/>
        </w:rPr>
        <w:t xml:space="preserve"> </w:t>
      </w:r>
      <w:proofErr w:type="spellStart"/>
      <w:r w:rsidRPr="00551357">
        <w:rPr>
          <w:bCs/>
          <w:iCs/>
        </w:rPr>
        <w:t>buruzko</w:t>
      </w:r>
      <w:proofErr w:type="spellEnd"/>
      <w:r w:rsidRPr="00551357">
        <w:rPr>
          <w:bCs/>
          <w:iCs/>
        </w:rPr>
        <w:t xml:space="preserve"> </w:t>
      </w:r>
      <w:proofErr w:type="spellStart"/>
      <w:r w:rsidRPr="00551357">
        <w:rPr>
          <w:bCs/>
          <w:iCs/>
        </w:rPr>
        <w:t>martxoaren</w:t>
      </w:r>
      <w:proofErr w:type="spellEnd"/>
      <w:r w:rsidRPr="00551357">
        <w:rPr>
          <w:bCs/>
          <w:iCs/>
        </w:rPr>
        <w:t xml:space="preserve"> 12ko 5/2021 </w:t>
      </w:r>
      <w:proofErr w:type="spellStart"/>
      <w:r w:rsidRPr="00551357">
        <w:rPr>
          <w:bCs/>
          <w:iCs/>
        </w:rPr>
        <w:t>Legegintza</w:t>
      </w:r>
      <w:proofErr w:type="spellEnd"/>
      <w:r w:rsidRPr="00551357">
        <w:rPr>
          <w:bCs/>
          <w:iCs/>
        </w:rPr>
        <w:t xml:space="preserve"> </w:t>
      </w:r>
      <w:proofErr w:type="spellStart"/>
      <w:r w:rsidRPr="00551357">
        <w:rPr>
          <w:bCs/>
          <w:iCs/>
        </w:rPr>
        <w:t>Errege</w:t>
      </w:r>
      <w:proofErr w:type="spellEnd"/>
      <w:r w:rsidRPr="00551357">
        <w:rPr>
          <w:bCs/>
          <w:iCs/>
        </w:rPr>
        <w:t xml:space="preserve"> </w:t>
      </w:r>
      <w:proofErr w:type="spellStart"/>
      <w:r w:rsidRPr="00551357">
        <w:rPr>
          <w:bCs/>
          <w:iCs/>
        </w:rPr>
        <w:t>Dekretuaren</w:t>
      </w:r>
      <w:proofErr w:type="spellEnd"/>
      <w:r w:rsidRPr="00551357">
        <w:rPr>
          <w:bCs/>
          <w:iCs/>
        </w:rPr>
        <w:t xml:space="preserve"> (</w:t>
      </w:r>
      <w:proofErr w:type="spellStart"/>
      <w:r w:rsidRPr="00551357">
        <w:rPr>
          <w:bCs/>
          <w:iCs/>
        </w:rPr>
        <w:t>aurrerantzean</w:t>
      </w:r>
      <w:proofErr w:type="spellEnd"/>
      <w:r w:rsidRPr="00551357">
        <w:rPr>
          <w:bCs/>
          <w:iCs/>
        </w:rPr>
        <w:t xml:space="preserve">, 5/2021 </w:t>
      </w:r>
      <w:proofErr w:type="spellStart"/>
      <w:r w:rsidRPr="00551357">
        <w:rPr>
          <w:bCs/>
          <w:iCs/>
        </w:rPr>
        <w:t>Legegintza</w:t>
      </w:r>
      <w:proofErr w:type="spellEnd"/>
      <w:r w:rsidRPr="00551357">
        <w:rPr>
          <w:bCs/>
          <w:iCs/>
        </w:rPr>
        <w:t xml:space="preserve"> </w:t>
      </w:r>
      <w:proofErr w:type="spellStart"/>
      <w:r w:rsidRPr="00551357">
        <w:rPr>
          <w:bCs/>
          <w:iCs/>
        </w:rPr>
        <w:t>Errege</w:t>
      </w:r>
      <w:proofErr w:type="spellEnd"/>
      <w:r w:rsidRPr="00551357">
        <w:rPr>
          <w:bCs/>
          <w:iCs/>
        </w:rPr>
        <w:t xml:space="preserve"> </w:t>
      </w:r>
      <w:proofErr w:type="spellStart"/>
      <w:r w:rsidRPr="00551357">
        <w:rPr>
          <w:bCs/>
          <w:iCs/>
        </w:rPr>
        <w:t>Dekretua</w:t>
      </w:r>
      <w:proofErr w:type="spellEnd"/>
      <w:r w:rsidRPr="00551357">
        <w:rPr>
          <w:bCs/>
          <w:iCs/>
        </w:rPr>
        <w:t xml:space="preserve">) </w:t>
      </w:r>
      <w:proofErr w:type="spellStart"/>
      <w:r w:rsidRPr="00551357">
        <w:rPr>
          <w:bCs/>
          <w:iCs/>
        </w:rPr>
        <w:t>bidez</w:t>
      </w:r>
      <w:proofErr w:type="spellEnd"/>
      <w:r w:rsidRPr="00551357">
        <w:rPr>
          <w:bCs/>
          <w:iCs/>
        </w:rPr>
        <w:t xml:space="preserve"> </w:t>
      </w:r>
      <w:proofErr w:type="spellStart"/>
      <w:r w:rsidRPr="00551357">
        <w:rPr>
          <w:bCs/>
          <w:iCs/>
        </w:rPr>
        <w:t>neurri</w:t>
      </w:r>
      <w:proofErr w:type="spellEnd"/>
      <w:r w:rsidRPr="00551357">
        <w:rPr>
          <w:bCs/>
          <w:iCs/>
        </w:rPr>
        <w:t xml:space="preserve"> </w:t>
      </w:r>
      <w:proofErr w:type="spellStart"/>
      <w:r w:rsidRPr="00551357">
        <w:rPr>
          <w:bCs/>
          <w:iCs/>
        </w:rPr>
        <w:t>batzuk</w:t>
      </w:r>
      <w:proofErr w:type="spellEnd"/>
      <w:r w:rsidRPr="00551357">
        <w:rPr>
          <w:bCs/>
          <w:iCs/>
        </w:rPr>
        <w:t xml:space="preserve"> </w:t>
      </w:r>
      <w:proofErr w:type="spellStart"/>
      <w:r w:rsidRPr="00551357">
        <w:rPr>
          <w:bCs/>
          <w:iCs/>
        </w:rPr>
        <w:t>onetsi</w:t>
      </w:r>
      <w:proofErr w:type="spellEnd"/>
      <w:r w:rsidRPr="00551357">
        <w:rPr>
          <w:bCs/>
          <w:iCs/>
        </w:rPr>
        <w:t xml:space="preserve"> </w:t>
      </w:r>
      <w:proofErr w:type="spellStart"/>
      <w:r w:rsidRPr="00551357">
        <w:rPr>
          <w:bCs/>
          <w:iCs/>
        </w:rPr>
        <w:t>ziren</w:t>
      </w:r>
      <w:proofErr w:type="spellEnd"/>
      <w:r w:rsidRPr="00551357">
        <w:rPr>
          <w:bCs/>
          <w:iCs/>
        </w:rPr>
        <w:t xml:space="preserve"> </w:t>
      </w:r>
      <w:proofErr w:type="spellStart"/>
      <w:r w:rsidRPr="00551357">
        <w:rPr>
          <w:bCs/>
          <w:iCs/>
        </w:rPr>
        <w:t>indartutako</w:t>
      </w:r>
      <w:proofErr w:type="spellEnd"/>
      <w:r w:rsidRPr="00551357">
        <w:rPr>
          <w:bCs/>
          <w:iCs/>
        </w:rPr>
        <w:t xml:space="preserve"> babes </w:t>
      </w:r>
      <w:proofErr w:type="spellStart"/>
      <w:r w:rsidRPr="00551357">
        <w:rPr>
          <w:bCs/>
          <w:iCs/>
        </w:rPr>
        <w:t>esparru</w:t>
      </w:r>
      <w:proofErr w:type="spellEnd"/>
      <w:r w:rsidRPr="00551357">
        <w:rPr>
          <w:bCs/>
          <w:iCs/>
        </w:rPr>
        <w:t xml:space="preserve"> </w:t>
      </w:r>
      <w:proofErr w:type="spellStart"/>
      <w:r w:rsidRPr="00551357">
        <w:rPr>
          <w:bCs/>
          <w:iCs/>
        </w:rPr>
        <w:t>bat</w:t>
      </w:r>
      <w:proofErr w:type="spellEnd"/>
      <w:r w:rsidRPr="00551357">
        <w:rPr>
          <w:bCs/>
          <w:iCs/>
        </w:rPr>
        <w:t xml:space="preserve"> </w:t>
      </w:r>
      <w:proofErr w:type="spellStart"/>
      <w:r w:rsidRPr="00551357">
        <w:rPr>
          <w:bCs/>
          <w:iCs/>
        </w:rPr>
        <w:t>eskaintzeko</w:t>
      </w:r>
      <w:proofErr w:type="spellEnd"/>
      <w:r w:rsidRPr="00551357">
        <w:rPr>
          <w:bCs/>
          <w:iCs/>
        </w:rPr>
        <w:t xml:space="preserve">. Horren </w:t>
      </w:r>
      <w:proofErr w:type="spellStart"/>
      <w:r w:rsidRPr="00551357">
        <w:rPr>
          <w:bCs/>
          <w:iCs/>
        </w:rPr>
        <w:t>bitartez</w:t>
      </w:r>
      <w:proofErr w:type="spellEnd"/>
      <w:r w:rsidRPr="00551357">
        <w:rPr>
          <w:bCs/>
          <w:iCs/>
        </w:rPr>
        <w:t xml:space="preserve">, </w:t>
      </w:r>
      <w:proofErr w:type="spellStart"/>
      <w:r w:rsidRPr="00551357">
        <w:rPr>
          <w:bCs/>
          <w:iCs/>
        </w:rPr>
        <w:t>baliabide</w:t>
      </w:r>
      <w:proofErr w:type="spellEnd"/>
      <w:r w:rsidRPr="00551357">
        <w:rPr>
          <w:bCs/>
          <w:iCs/>
        </w:rPr>
        <w:t xml:space="preserve"> </w:t>
      </w:r>
      <w:proofErr w:type="spellStart"/>
      <w:r w:rsidRPr="00551357">
        <w:rPr>
          <w:bCs/>
          <w:iCs/>
        </w:rPr>
        <w:t>asko</w:t>
      </w:r>
      <w:proofErr w:type="spellEnd"/>
      <w:r w:rsidRPr="00551357">
        <w:rPr>
          <w:bCs/>
          <w:iCs/>
        </w:rPr>
        <w:t xml:space="preserve"> </w:t>
      </w:r>
      <w:proofErr w:type="spellStart"/>
      <w:r w:rsidRPr="00551357">
        <w:rPr>
          <w:bCs/>
          <w:iCs/>
        </w:rPr>
        <w:t>emango</w:t>
      </w:r>
      <w:proofErr w:type="spellEnd"/>
      <w:r w:rsidRPr="00551357">
        <w:rPr>
          <w:bCs/>
          <w:iCs/>
        </w:rPr>
        <w:t xml:space="preserve"> </w:t>
      </w:r>
      <w:proofErr w:type="spellStart"/>
      <w:r w:rsidRPr="00551357">
        <w:rPr>
          <w:bCs/>
          <w:iCs/>
        </w:rPr>
        <w:t>dira</w:t>
      </w:r>
      <w:proofErr w:type="spellEnd"/>
      <w:r w:rsidRPr="00551357">
        <w:rPr>
          <w:bCs/>
          <w:iCs/>
        </w:rPr>
        <w:t xml:space="preserve"> </w:t>
      </w:r>
      <w:proofErr w:type="spellStart"/>
      <w:r w:rsidRPr="00551357">
        <w:rPr>
          <w:bCs/>
          <w:iCs/>
        </w:rPr>
        <w:t>pandemiaren</w:t>
      </w:r>
      <w:proofErr w:type="spellEnd"/>
      <w:r w:rsidRPr="00551357">
        <w:rPr>
          <w:bCs/>
          <w:iCs/>
        </w:rPr>
        <w:t xml:space="preserve"> </w:t>
      </w:r>
      <w:proofErr w:type="spellStart"/>
      <w:r w:rsidRPr="00551357">
        <w:rPr>
          <w:bCs/>
          <w:iCs/>
        </w:rPr>
        <w:t>iraupenaren</w:t>
      </w:r>
      <w:proofErr w:type="spellEnd"/>
      <w:r w:rsidRPr="00551357">
        <w:rPr>
          <w:bCs/>
          <w:iCs/>
        </w:rPr>
        <w:t xml:space="preserve"> eta </w:t>
      </w:r>
      <w:proofErr w:type="spellStart"/>
      <w:r w:rsidRPr="00551357">
        <w:rPr>
          <w:bCs/>
          <w:iCs/>
        </w:rPr>
        <w:t>inpaktu</w:t>
      </w:r>
      <w:proofErr w:type="spellEnd"/>
      <w:r w:rsidRPr="00551357">
        <w:rPr>
          <w:bCs/>
          <w:iCs/>
        </w:rPr>
        <w:t xml:space="preserve"> </w:t>
      </w:r>
      <w:proofErr w:type="spellStart"/>
      <w:r w:rsidRPr="00551357">
        <w:rPr>
          <w:bCs/>
          <w:iCs/>
        </w:rPr>
        <w:t>ekonomikoaren</w:t>
      </w:r>
      <w:proofErr w:type="spellEnd"/>
      <w:r w:rsidRPr="00551357">
        <w:rPr>
          <w:bCs/>
          <w:iCs/>
        </w:rPr>
        <w:t xml:space="preserve"> </w:t>
      </w:r>
      <w:proofErr w:type="spellStart"/>
      <w:r w:rsidRPr="00551357">
        <w:rPr>
          <w:bCs/>
          <w:iCs/>
        </w:rPr>
        <w:t>ondorioz</w:t>
      </w:r>
      <w:proofErr w:type="spellEnd"/>
      <w:r w:rsidRPr="00551357">
        <w:rPr>
          <w:bCs/>
          <w:iCs/>
        </w:rPr>
        <w:t xml:space="preserve"> </w:t>
      </w:r>
      <w:proofErr w:type="spellStart"/>
      <w:r w:rsidRPr="00551357">
        <w:rPr>
          <w:bCs/>
          <w:iCs/>
        </w:rPr>
        <w:t>zaurgarriagoak</w:t>
      </w:r>
      <w:proofErr w:type="spellEnd"/>
      <w:r w:rsidRPr="00551357">
        <w:rPr>
          <w:bCs/>
          <w:iCs/>
        </w:rPr>
        <w:t xml:space="preserve"> izan </w:t>
      </w:r>
      <w:proofErr w:type="spellStart"/>
      <w:r w:rsidRPr="00551357">
        <w:rPr>
          <w:bCs/>
          <w:iCs/>
        </w:rPr>
        <w:t>daitezkeen</w:t>
      </w:r>
      <w:proofErr w:type="spellEnd"/>
      <w:r w:rsidRPr="00551357">
        <w:rPr>
          <w:bCs/>
          <w:iCs/>
        </w:rPr>
        <w:t xml:space="preserve"> </w:t>
      </w:r>
      <w:proofErr w:type="spellStart"/>
      <w:r w:rsidRPr="00551357">
        <w:rPr>
          <w:bCs/>
          <w:iCs/>
        </w:rPr>
        <w:t>enpresei</w:t>
      </w:r>
      <w:proofErr w:type="spellEnd"/>
      <w:r w:rsidRPr="00551357">
        <w:rPr>
          <w:bCs/>
          <w:iCs/>
        </w:rPr>
        <w:t xml:space="preserve">, </w:t>
      </w:r>
      <w:proofErr w:type="spellStart"/>
      <w:r w:rsidRPr="00551357">
        <w:rPr>
          <w:bCs/>
          <w:iCs/>
        </w:rPr>
        <w:t>sektoreei</w:t>
      </w:r>
      <w:proofErr w:type="spellEnd"/>
      <w:r w:rsidRPr="00551357">
        <w:rPr>
          <w:bCs/>
          <w:iCs/>
        </w:rPr>
        <w:t xml:space="preserve"> eta </w:t>
      </w:r>
      <w:proofErr w:type="spellStart"/>
      <w:r w:rsidRPr="00551357">
        <w:rPr>
          <w:bCs/>
          <w:iCs/>
        </w:rPr>
        <w:t>lurraldeei</w:t>
      </w:r>
      <w:proofErr w:type="spellEnd"/>
      <w:r w:rsidRPr="00551357">
        <w:rPr>
          <w:bCs/>
          <w:iCs/>
        </w:rPr>
        <w:t xml:space="preserve"> </w:t>
      </w:r>
      <w:proofErr w:type="spellStart"/>
      <w:r w:rsidRPr="00551357">
        <w:rPr>
          <w:bCs/>
          <w:iCs/>
        </w:rPr>
        <w:t>laguntzeko</w:t>
      </w:r>
      <w:proofErr w:type="spellEnd"/>
      <w:r w:rsidRPr="00551357">
        <w:rPr>
          <w:bCs/>
          <w:iCs/>
        </w:rPr>
        <w:t xml:space="preserve"> eta </w:t>
      </w:r>
      <w:proofErr w:type="spellStart"/>
      <w:r w:rsidRPr="00551357">
        <w:rPr>
          <w:bCs/>
          <w:iCs/>
        </w:rPr>
        <w:t>hori</w:t>
      </w:r>
      <w:proofErr w:type="spellEnd"/>
      <w:r w:rsidRPr="00551357">
        <w:rPr>
          <w:bCs/>
          <w:iCs/>
        </w:rPr>
        <w:t xml:space="preserve"> </w:t>
      </w:r>
      <w:proofErr w:type="spellStart"/>
      <w:r w:rsidRPr="00551357">
        <w:rPr>
          <w:bCs/>
          <w:iCs/>
        </w:rPr>
        <w:t>guztia</w:t>
      </w:r>
      <w:proofErr w:type="spellEnd"/>
      <w:r w:rsidRPr="00551357">
        <w:rPr>
          <w:bCs/>
          <w:iCs/>
        </w:rPr>
        <w:t xml:space="preserve"> </w:t>
      </w:r>
      <w:proofErr w:type="spellStart"/>
      <w:r w:rsidRPr="00551357">
        <w:rPr>
          <w:bCs/>
          <w:iCs/>
        </w:rPr>
        <w:t>likidezia</w:t>
      </w:r>
      <w:proofErr w:type="spellEnd"/>
      <w:r w:rsidRPr="00551357">
        <w:rPr>
          <w:bCs/>
          <w:iCs/>
        </w:rPr>
        <w:t xml:space="preserve"> eta </w:t>
      </w:r>
      <w:proofErr w:type="spellStart"/>
      <w:r w:rsidRPr="00551357">
        <w:rPr>
          <w:bCs/>
          <w:iCs/>
        </w:rPr>
        <w:t>kaudimena</w:t>
      </w:r>
      <w:proofErr w:type="spellEnd"/>
      <w:r w:rsidRPr="00551357">
        <w:rPr>
          <w:bCs/>
          <w:iCs/>
        </w:rPr>
        <w:t xml:space="preserve"> </w:t>
      </w:r>
      <w:proofErr w:type="spellStart"/>
      <w:r w:rsidRPr="00551357">
        <w:rPr>
          <w:bCs/>
          <w:iCs/>
        </w:rPr>
        <w:t>indartzeko</w:t>
      </w:r>
      <w:proofErr w:type="spellEnd"/>
      <w:r w:rsidRPr="00551357">
        <w:rPr>
          <w:bCs/>
          <w:iCs/>
        </w:rPr>
        <w:t xml:space="preserve"> eta </w:t>
      </w:r>
      <w:proofErr w:type="spellStart"/>
      <w:r w:rsidRPr="00551357">
        <w:rPr>
          <w:bCs/>
          <w:iCs/>
        </w:rPr>
        <w:t>ekonomia</w:t>
      </w:r>
      <w:proofErr w:type="spellEnd"/>
      <w:r w:rsidRPr="00551357">
        <w:rPr>
          <w:bCs/>
          <w:iCs/>
        </w:rPr>
        <w:t xml:space="preserve"> </w:t>
      </w:r>
      <w:proofErr w:type="spellStart"/>
      <w:r w:rsidRPr="00551357">
        <w:rPr>
          <w:bCs/>
          <w:iCs/>
        </w:rPr>
        <w:t>nazionala</w:t>
      </w:r>
      <w:proofErr w:type="spellEnd"/>
      <w:r w:rsidRPr="00551357">
        <w:rPr>
          <w:bCs/>
          <w:iCs/>
        </w:rPr>
        <w:t xml:space="preserve"> </w:t>
      </w:r>
      <w:proofErr w:type="spellStart"/>
      <w:r w:rsidRPr="00551357">
        <w:rPr>
          <w:bCs/>
          <w:iCs/>
        </w:rPr>
        <w:t>gehiegi</w:t>
      </w:r>
      <w:proofErr w:type="spellEnd"/>
      <w:r w:rsidRPr="00551357">
        <w:rPr>
          <w:bCs/>
          <w:iCs/>
        </w:rPr>
        <w:t xml:space="preserve"> </w:t>
      </w:r>
      <w:proofErr w:type="spellStart"/>
      <w:r w:rsidRPr="00551357">
        <w:rPr>
          <w:bCs/>
          <w:iCs/>
        </w:rPr>
        <w:t>ez</w:t>
      </w:r>
      <w:proofErr w:type="spellEnd"/>
      <w:r w:rsidRPr="00551357">
        <w:rPr>
          <w:bCs/>
          <w:iCs/>
        </w:rPr>
        <w:t xml:space="preserve"> </w:t>
      </w:r>
      <w:proofErr w:type="spellStart"/>
      <w:r w:rsidRPr="00551357">
        <w:rPr>
          <w:bCs/>
          <w:iCs/>
        </w:rPr>
        <w:t>zorpetzeko</w:t>
      </w:r>
      <w:proofErr w:type="spellEnd"/>
      <w:r w:rsidRPr="00551357">
        <w:rPr>
          <w:bCs/>
          <w:iCs/>
        </w:rPr>
        <w:t xml:space="preserve">, hala, </w:t>
      </w:r>
      <w:proofErr w:type="spellStart"/>
      <w:r w:rsidRPr="00551357">
        <w:rPr>
          <w:bCs/>
          <w:iCs/>
        </w:rPr>
        <w:t>ekoizpen</w:t>
      </w:r>
      <w:proofErr w:type="spellEnd"/>
      <w:r w:rsidRPr="00551357">
        <w:rPr>
          <w:bCs/>
          <w:iCs/>
        </w:rPr>
        <w:t xml:space="preserve"> </w:t>
      </w:r>
      <w:proofErr w:type="spellStart"/>
      <w:r w:rsidRPr="00551357">
        <w:rPr>
          <w:bCs/>
          <w:iCs/>
        </w:rPr>
        <w:t>sarea</w:t>
      </w:r>
      <w:proofErr w:type="spellEnd"/>
      <w:r w:rsidRPr="00551357">
        <w:rPr>
          <w:bCs/>
          <w:iCs/>
        </w:rPr>
        <w:t xml:space="preserve"> eta </w:t>
      </w:r>
      <w:proofErr w:type="spellStart"/>
      <w:r w:rsidRPr="00551357">
        <w:rPr>
          <w:bCs/>
          <w:iCs/>
        </w:rPr>
        <w:t>enplegua</w:t>
      </w:r>
      <w:proofErr w:type="spellEnd"/>
      <w:r w:rsidRPr="00551357">
        <w:rPr>
          <w:bCs/>
          <w:iCs/>
        </w:rPr>
        <w:t xml:space="preserve"> </w:t>
      </w:r>
      <w:proofErr w:type="spellStart"/>
      <w:r w:rsidRPr="00551357">
        <w:rPr>
          <w:bCs/>
          <w:iCs/>
        </w:rPr>
        <w:t>mantenduz</w:t>
      </w:r>
      <w:proofErr w:type="spellEnd"/>
      <w:r w:rsidRPr="00551357">
        <w:rPr>
          <w:bCs/>
          <w:iCs/>
        </w:rPr>
        <w:t xml:space="preserve">, </w:t>
      </w:r>
      <w:proofErr w:type="spellStart"/>
      <w:r w:rsidRPr="00551357">
        <w:rPr>
          <w:bCs/>
          <w:iCs/>
        </w:rPr>
        <w:t>inbertsioa</w:t>
      </w:r>
      <w:proofErr w:type="spellEnd"/>
      <w:r w:rsidRPr="00551357">
        <w:rPr>
          <w:bCs/>
          <w:iCs/>
        </w:rPr>
        <w:t xml:space="preserve"> </w:t>
      </w:r>
      <w:proofErr w:type="spellStart"/>
      <w:r w:rsidRPr="00551357">
        <w:rPr>
          <w:bCs/>
          <w:iCs/>
        </w:rPr>
        <w:t>sustatuz</w:t>
      </w:r>
      <w:proofErr w:type="spellEnd"/>
      <w:r w:rsidRPr="00551357">
        <w:rPr>
          <w:bCs/>
          <w:iCs/>
        </w:rPr>
        <w:t xml:space="preserve"> eta </w:t>
      </w:r>
      <w:proofErr w:type="spellStart"/>
      <w:r w:rsidRPr="00551357">
        <w:rPr>
          <w:bCs/>
          <w:iCs/>
        </w:rPr>
        <w:t>Espainiako</w:t>
      </w:r>
      <w:proofErr w:type="spellEnd"/>
      <w:r w:rsidRPr="00551357">
        <w:rPr>
          <w:bCs/>
          <w:iCs/>
        </w:rPr>
        <w:t xml:space="preserve"> </w:t>
      </w:r>
      <w:proofErr w:type="spellStart"/>
      <w:r w:rsidRPr="00551357">
        <w:rPr>
          <w:bCs/>
          <w:iCs/>
        </w:rPr>
        <w:t>jarduera</w:t>
      </w:r>
      <w:proofErr w:type="spellEnd"/>
      <w:r w:rsidRPr="00551357">
        <w:rPr>
          <w:bCs/>
          <w:iCs/>
        </w:rPr>
        <w:t xml:space="preserve"> </w:t>
      </w:r>
      <w:proofErr w:type="spellStart"/>
      <w:r w:rsidRPr="00551357">
        <w:rPr>
          <w:bCs/>
          <w:iCs/>
        </w:rPr>
        <w:t>ekonomikoaren</w:t>
      </w:r>
      <w:proofErr w:type="spellEnd"/>
      <w:r w:rsidRPr="00551357">
        <w:rPr>
          <w:bCs/>
          <w:iCs/>
        </w:rPr>
        <w:t xml:space="preserve"> </w:t>
      </w:r>
      <w:proofErr w:type="spellStart"/>
      <w:r w:rsidRPr="00551357">
        <w:rPr>
          <w:bCs/>
          <w:iCs/>
        </w:rPr>
        <w:t>balioaren</w:t>
      </w:r>
      <w:proofErr w:type="spellEnd"/>
      <w:r w:rsidRPr="00551357">
        <w:rPr>
          <w:bCs/>
          <w:iCs/>
        </w:rPr>
        <w:t xml:space="preserve"> </w:t>
      </w:r>
      <w:proofErr w:type="spellStart"/>
      <w:r w:rsidRPr="00551357">
        <w:rPr>
          <w:bCs/>
          <w:iCs/>
        </w:rPr>
        <w:t>suntsiketa</w:t>
      </w:r>
      <w:proofErr w:type="spellEnd"/>
      <w:r w:rsidRPr="00551357">
        <w:rPr>
          <w:bCs/>
          <w:iCs/>
        </w:rPr>
        <w:t xml:space="preserve"> </w:t>
      </w:r>
      <w:proofErr w:type="spellStart"/>
      <w:r w:rsidRPr="00551357">
        <w:rPr>
          <w:bCs/>
          <w:iCs/>
        </w:rPr>
        <w:t>ez</w:t>
      </w:r>
      <w:proofErr w:type="spellEnd"/>
      <w:r w:rsidRPr="00551357">
        <w:rPr>
          <w:bCs/>
          <w:iCs/>
        </w:rPr>
        <w:t xml:space="preserve"> </w:t>
      </w:r>
      <w:proofErr w:type="spellStart"/>
      <w:r w:rsidRPr="00551357">
        <w:rPr>
          <w:bCs/>
          <w:iCs/>
        </w:rPr>
        <w:t>emankorra</w:t>
      </w:r>
      <w:proofErr w:type="spellEnd"/>
      <w:r w:rsidRPr="00551357">
        <w:rPr>
          <w:bCs/>
          <w:iCs/>
        </w:rPr>
        <w:t xml:space="preserve"> </w:t>
      </w:r>
      <w:proofErr w:type="spellStart"/>
      <w:r w:rsidRPr="00551357">
        <w:rPr>
          <w:bCs/>
          <w:iCs/>
        </w:rPr>
        <w:t>saihestuz</w:t>
      </w:r>
      <w:proofErr w:type="spellEnd"/>
      <w:r w:rsidRPr="00551357">
        <w:rPr>
          <w:bCs/>
          <w:iCs/>
        </w:rPr>
        <w:t xml:space="preserve"> eta, </w:t>
      </w:r>
      <w:proofErr w:type="spellStart"/>
      <w:r w:rsidRPr="00551357">
        <w:rPr>
          <w:bCs/>
          <w:iCs/>
        </w:rPr>
        <w:t>aldi</w:t>
      </w:r>
      <w:proofErr w:type="spellEnd"/>
      <w:r w:rsidRPr="00551357">
        <w:rPr>
          <w:bCs/>
          <w:iCs/>
        </w:rPr>
        <w:t xml:space="preserve"> </w:t>
      </w:r>
      <w:proofErr w:type="spellStart"/>
      <w:r w:rsidRPr="00551357">
        <w:rPr>
          <w:bCs/>
          <w:iCs/>
        </w:rPr>
        <w:t>berean</w:t>
      </w:r>
      <w:proofErr w:type="spellEnd"/>
      <w:r w:rsidRPr="00551357">
        <w:rPr>
          <w:bCs/>
          <w:iCs/>
        </w:rPr>
        <w:t xml:space="preserve">, </w:t>
      </w:r>
      <w:proofErr w:type="spellStart"/>
      <w:r w:rsidRPr="00551357">
        <w:rPr>
          <w:bCs/>
          <w:iCs/>
        </w:rPr>
        <w:t>hurrengo</w:t>
      </w:r>
      <w:proofErr w:type="spellEnd"/>
      <w:r w:rsidRPr="00551357">
        <w:rPr>
          <w:bCs/>
          <w:iCs/>
        </w:rPr>
        <w:t xml:space="preserve"> </w:t>
      </w:r>
      <w:proofErr w:type="spellStart"/>
      <w:r w:rsidRPr="00551357">
        <w:rPr>
          <w:bCs/>
          <w:iCs/>
        </w:rPr>
        <w:t>hilabeteetan</w:t>
      </w:r>
      <w:proofErr w:type="spellEnd"/>
      <w:r w:rsidRPr="00551357">
        <w:rPr>
          <w:bCs/>
          <w:iCs/>
        </w:rPr>
        <w:t xml:space="preserve"> </w:t>
      </w:r>
      <w:proofErr w:type="spellStart"/>
      <w:r w:rsidRPr="00551357">
        <w:rPr>
          <w:bCs/>
          <w:iCs/>
        </w:rPr>
        <w:t>askotariko</w:t>
      </w:r>
      <w:proofErr w:type="spellEnd"/>
      <w:r w:rsidRPr="00551357">
        <w:rPr>
          <w:bCs/>
          <w:iCs/>
        </w:rPr>
        <w:t xml:space="preserve"> </w:t>
      </w:r>
      <w:proofErr w:type="spellStart"/>
      <w:r w:rsidRPr="00551357">
        <w:rPr>
          <w:bCs/>
          <w:iCs/>
        </w:rPr>
        <w:t>enpresa</w:t>
      </w:r>
      <w:proofErr w:type="spellEnd"/>
      <w:r w:rsidRPr="00551357">
        <w:rPr>
          <w:bCs/>
          <w:iCs/>
        </w:rPr>
        <w:t xml:space="preserve"> eta </w:t>
      </w:r>
      <w:proofErr w:type="spellStart"/>
      <w:r w:rsidRPr="00551357">
        <w:rPr>
          <w:bCs/>
          <w:iCs/>
        </w:rPr>
        <w:t>sektoreen</w:t>
      </w:r>
      <w:proofErr w:type="spellEnd"/>
      <w:r w:rsidRPr="00551357">
        <w:rPr>
          <w:bCs/>
          <w:iCs/>
        </w:rPr>
        <w:t xml:space="preserve"> </w:t>
      </w:r>
      <w:proofErr w:type="spellStart"/>
      <w:r w:rsidRPr="00551357">
        <w:rPr>
          <w:bCs/>
          <w:iCs/>
        </w:rPr>
        <w:t>artean</w:t>
      </w:r>
      <w:proofErr w:type="spellEnd"/>
      <w:r w:rsidRPr="00551357">
        <w:rPr>
          <w:bCs/>
          <w:iCs/>
        </w:rPr>
        <w:t xml:space="preserve"> </w:t>
      </w:r>
      <w:proofErr w:type="spellStart"/>
      <w:r w:rsidRPr="00551357">
        <w:rPr>
          <w:bCs/>
          <w:iCs/>
        </w:rPr>
        <w:t>berresleipena</w:t>
      </w:r>
      <w:proofErr w:type="spellEnd"/>
      <w:r w:rsidRPr="00551357">
        <w:rPr>
          <w:bCs/>
          <w:iCs/>
        </w:rPr>
        <w:t xml:space="preserve"> </w:t>
      </w:r>
      <w:proofErr w:type="spellStart"/>
      <w:r w:rsidRPr="00551357">
        <w:rPr>
          <w:bCs/>
          <w:iCs/>
        </w:rPr>
        <w:t>gauzatu</w:t>
      </w:r>
      <w:proofErr w:type="spellEnd"/>
      <w:r w:rsidRPr="00551357">
        <w:rPr>
          <w:bCs/>
          <w:iCs/>
        </w:rPr>
        <w:t xml:space="preserve"> </w:t>
      </w:r>
      <w:proofErr w:type="spellStart"/>
      <w:r w:rsidRPr="00551357">
        <w:rPr>
          <w:bCs/>
          <w:iCs/>
        </w:rPr>
        <w:t>dadin</w:t>
      </w:r>
      <w:proofErr w:type="spellEnd"/>
      <w:r w:rsidRPr="00551357">
        <w:rPr>
          <w:bCs/>
          <w:iCs/>
        </w:rPr>
        <w:t>.</w:t>
      </w:r>
      <w:r w:rsidR="00346EF7" w:rsidRPr="00551357">
        <w:rPr>
          <w:bCs/>
        </w:rPr>
        <w:t xml:space="preserve"> </w:t>
      </w:r>
    </w:p>
    <w:p w14:paraId="54F04FB3" w14:textId="2E84FCA1" w:rsidR="00346EF7" w:rsidRPr="00551357" w:rsidRDefault="00C555AD" w:rsidP="00096A13">
      <w:pPr>
        <w:rPr>
          <w:bCs/>
          <w:color w:val="FFFFFF"/>
        </w:rPr>
      </w:pPr>
      <w:proofErr w:type="spellStart"/>
      <w:r w:rsidRPr="00551357">
        <w:rPr>
          <w:bCs/>
        </w:rPr>
        <w:t>Legegintza</w:t>
      </w:r>
      <w:proofErr w:type="spellEnd"/>
      <w:r w:rsidRPr="00551357">
        <w:rPr>
          <w:bCs/>
        </w:rPr>
        <w:t xml:space="preserve"> </w:t>
      </w:r>
      <w:proofErr w:type="spellStart"/>
      <w:r w:rsidRPr="00551357">
        <w:rPr>
          <w:bCs/>
        </w:rPr>
        <w:t>Errege</w:t>
      </w:r>
      <w:proofErr w:type="spellEnd"/>
      <w:r w:rsidRPr="00551357">
        <w:rPr>
          <w:bCs/>
        </w:rPr>
        <w:t xml:space="preserve"> </w:t>
      </w:r>
      <w:proofErr w:type="spellStart"/>
      <w:r w:rsidRPr="00551357">
        <w:rPr>
          <w:bCs/>
        </w:rPr>
        <w:t>Dekretuak</w:t>
      </w:r>
      <w:proofErr w:type="spellEnd"/>
      <w:r w:rsidRPr="00551357">
        <w:rPr>
          <w:bCs/>
        </w:rPr>
        <w:t xml:space="preserve"> </w:t>
      </w:r>
      <w:proofErr w:type="spellStart"/>
      <w:r w:rsidRPr="00551357">
        <w:rPr>
          <w:bCs/>
        </w:rPr>
        <w:t>onetsitako</w:t>
      </w:r>
      <w:proofErr w:type="spellEnd"/>
      <w:r w:rsidRPr="00551357">
        <w:rPr>
          <w:bCs/>
        </w:rPr>
        <w:t xml:space="preserve"> </w:t>
      </w:r>
      <w:proofErr w:type="spellStart"/>
      <w:r w:rsidRPr="00551357">
        <w:rPr>
          <w:bCs/>
        </w:rPr>
        <w:t>neurrien</w:t>
      </w:r>
      <w:proofErr w:type="spellEnd"/>
      <w:r w:rsidRPr="00551357">
        <w:rPr>
          <w:bCs/>
        </w:rPr>
        <w:t xml:space="preserve"> </w:t>
      </w:r>
      <w:proofErr w:type="spellStart"/>
      <w:r w:rsidRPr="00551357">
        <w:rPr>
          <w:bCs/>
        </w:rPr>
        <w:t>artean</w:t>
      </w:r>
      <w:proofErr w:type="spellEnd"/>
      <w:r w:rsidRPr="00551357">
        <w:rPr>
          <w:bCs/>
        </w:rPr>
        <w:t xml:space="preserve">, I. </w:t>
      </w:r>
      <w:proofErr w:type="spellStart"/>
      <w:r w:rsidRPr="00551357">
        <w:rPr>
          <w:bCs/>
        </w:rPr>
        <w:t>tituluan</w:t>
      </w:r>
      <w:proofErr w:type="spellEnd"/>
      <w:r w:rsidRPr="00551357">
        <w:rPr>
          <w:bCs/>
        </w:rPr>
        <w:t xml:space="preserve"> </w:t>
      </w:r>
      <w:proofErr w:type="spellStart"/>
      <w:r w:rsidRPr="00551357">
        <w:rPr>
          <w:bCs/>
        </w:rPr>
        <w:t>aurreikusita</w:t>
      </w:r>
      <w:proofErr w:type="spellEnd"/>
      <w:r w:rsidRPr="00551357">
        <w:rPr>
          <w:bCs/>
        </w:rPr>
        <w:t xml:space="preserve"> </w:t>
      </w:r>
      <w:proofErr w:type="spellStart"/>
      <w:r w:rsidRPr="00551357">
        <w:rPr>
          <w:bCs/>
        </w:rPr>
        <w:t>dago</w:t>
      </w:r>
      <w:proofErr w:type="spellEnd"/>
      <w:r w:rsidRPr="00551357">
        <w:rPr>
          <w:bCs/>
        </w:rPr>
        <w:t xml:space="preserve"> </w:t>
      </w:r>
      <w:proofErr w:type="spellStart"/>
      <w:r w:rsidRPr="00551357">
        <w:rPr>
          <w:bCs/>
        </w:rPr>
        <w:t>autonomo</w:t>
      </w:r>
      <w:proofErr w:type="spellEnd"/>
      <w:r w:rsidRPr="00551357">
        <w:rPr>
          <w:bCs/>
        </w:rPr>
        <w:t xml:space="preserve"> eta </w:t>
      </w:r>
      <w:proofErr w:type="spellStart"/>
      <w:r w:rsidRPr="00551357">
        <w:rPr>
          <w:bCs/>
        </w:rPr>
        <w:t>enpresentzat</w:t>
      </w:r>
      <w:proofErr w:type="spellEnd"/>
      <w:r w:rsidRPr="00551357">
        <w:rPr>
          <w:bCs/>
        </w:rPr>
        <w:t xml:space="preserve"> </w:t>
      </w:r>
      <w:proofErr w:type="spellStart"/>
      <w:r w:rsidRPr="00551357">
        <w:rPr>
          <w:bCs/>
        </w:rPr>
        <w:t>zuzeneko</w:t>
      </w:r>
      <w:proofErr w:type="spellEnd"/>
      <w:r w:rsidRPr="00551357">
        <w:rPr>
          <w:bCs/>
        </w:rPr>
        <w:t xml:space="preserve"> </w:t>
      </w:r>
      <w:proofErr w:type="spellStart"/>
      <w:r w:rsidRPr="00551357">
        <w:rPr>
          <w:bCs/>
        </w:rPr>
        <w:t>laguntzen</w:t>
      </w:r>
      <w:proofErr w:type="spellEnd"/>
      <w:r w:rsidRPr="00551357">
        <w:rPr>
          <w:bCs/>
        </w:rPr>
        <w:t xml:space="preserve"> </w:t>
      </w:r>
      <w:proofErr w:type="spellStart"/>
      <w:r w:rsidRPr="00551357">
        <w:rPr>
          <w:bCs/>
        </w:rPr>
        <w:t>covid</w:t>
      </w:r>
      <w:proofErr w:type="spellEnd"/>
      <w:r w:rsidRPr="00551357">
        <w:rPr>
          <w:bCs/>
        </w:rPr>
        <w:t xml:space="preserve"> </w:t>
      </w:r>
      <w:proofErr w:type="spellStart"/>
      <w:r w:rsidRPr="00551357">
        <w:rPr>
          <w:bCs/>
        </w:rPr>
        <w:t>lerro</w:t>
      </w:r>
      <w:proofErr w:type="spellEnd"/>
      <w:r w:rsidRPr="00551357">
        <w:rPr>
          <w:bCs/>
        </w:rPr>
        <w:t xml:space="preserve"> </w:t>
      </w:r>
      <w:proofErr w:type="spellStart"/>
      <w:r w:rsidRPr="00551357">
        <w:rPr>
          <w:bCs/>
        </w:rPr>
        <w:t>bat</w:t>
      </w:r>
      <w:proofErr w:type="spellEnd"/>
      <w:r w:rsidRPr="00551357">
        <w:rPr>
          <w:bCs/>
        </w:rPr>
        <w:t xml:space="preserve"> </w:t>
      </w:r>
      <w:proofErr w:type="spellStart"/>
      <w:r w:rsidRPr="00551357">
        <w:rPr>
          <w:bCs/>
        </w:rPr>
        <w:t>sortzea</w:t>
      </w:r>
      <w:proofErr w:type="spellEnd"/>
      <w:r w:rsidRPr="00551357">
        <w:rPr>
          <w:bCs/>
        </w:rPr>
        <w:t xml:space="preserve">, hala </w:t>
      </w:r>
      <w:proofErr w:type="spellStart"/>
      <w:r w:rsidRPr="00551357">
        <w:rPr>
          <w:bCs/>
        </w:rPr>
        <w:t>sektore</w:t>
      </w:r>
      <w:proofErr w:type="spellEnd"/>
      <w:r w:rsidRPr="00551357">
        <w:rPr>
          <w:bCs/>
        </w:rPr>
        <w:t xml:space="preserve"> </w:t>
      </w:r>
      <w:proofErr w:type="spellStart"/>
      <w:r w:rsidRPr="00551357">
        <w:rPr>
          <w:bCs/>
        </w:rPr>
        <w:t>pribatuaren</w:t>
      </w:r>
      <w:proofErr w:type="spellEnd"/>
      <w:r w:rsidRPr="00551357">
        <w:rPr>
          <w:bCs/>
        </w:rPr>
        <w:t xml:space="preserve"> </w:t>
      </w:r>
      <w:proofErr w:type="spellStart"/>
      <w:r w:rsidRPr="00551357">
        <w:rPr>
          <w:bCs/>
        </w:rPr>
        <w:t>kaudimena</w:t>
      </w:r>
      <w:proofErr w:type="spellEnd"/>
      <w:r w:rsidRPr="00551357">
        <w:rPr>
          <w:bCs/>
        </w:rPr>
        <w:t xml:space="preserve"> </w:t>
      </w:r>
      <w:proofErr w:type="spellStart"/>
      <w:r w:rsidRPr="00551357">
        <w:rPr>
          <w:bCs/>
        </w:rPr>
        <w:t>bultzatzeko</w:t>
      </w:r>
      <w:proofErr w:type="spellEnd"/>
      <w:r w:rsidRPr="00551357">
        <w:rPr>
          <w:bCs/>
        </w:rPr>
        <w:t xml:space="preserve"> </w:t>
      </w:r>
      <w:proofErr w:type="spellStart"/>
      <w:r w:rsidRPr="00551357">
        <w:rPr>
          <w:bCs/>
        </w:rPr>
        <w:t>enpresei</w:t>
      </w:r>
      <w:proofErr w:type="spellEnd"/>
      <w:r w:rsidRPr="00551357">
        <w:rPr>
          <w:bCs/>
        </w:rPr>
        <w:t xml:space="preserve"> eta </w:t>
      </w:r>
      <w:proofErr w:type="spellStart"/>
      <w:r w:rsidRPr="00551357">
        <w:rPr>
          <w:bCs/>
        </w:rPr>
        <w:t>autonomoei</w:t>
      </w:r>
      <w:proofErr w:type="spellEnd"/>
      <w:r w:rsidRPr="00551357">
        <w:rPr>
          <w:bCs/>
        </w:rPr>
        <w:t xml:space="preserve"> </w:t>
      </w:r>
      <w:proofErr w:type="spellStart"/>
      <w:r w:rsidRPr="00551357">
        <w:rPr>
          <w:bCs/>
        </w:rPr>
        <w:t>zuzeneko</w:t>
      </w:r>
      <w:proofErr w:type="spellEnd"/>
      <w:r w:rsidRPr="00551357">
        <w:rPr>
          <w:bCs/>
        </w:rPr>
        <w:t xml:space="preserve"> </w:t>
      </w:r>
      <w:proofErr w:type="spellStart"/>
      <w:r w:rsidRPr="00551357">
        <w:rPr>
          <w:bCs/>
        </w:rPr>
        <w:t>laguntzak</w:t>
      </w:r>
      <w:proofErr w:type="spellEnd"/>
      <w:r w:rsidRPr="00551357">
        <w:rPr>
          <w:bCs/>
        </w:rPr>
        <w:t xml:space="preserve"> </w:t>
      </w:r>
      <w:proofErr w:type="spellStart"/>
      <w:r w:rsidRPr="00551357">
        <w:rPr>
          <w:bCs/>
        </w:rPr>
        <w:t>emanez</w:t>
      </w:r>
      <w:proofErr w:type="spellEnd"/>
      <w:r w:rsidRPr="00551357">
        <w:rPr>
          <w:bCs/>
        </w:rPr>
        <w:t>.</w:t>
      </w:r>
    </w:p>
    <w:p w14:paraId="222E6962" w14:textId="287F8B36" w:rsidR="00346EF7" w:rsidRPr="0054197C" w:rsidRDefault="00C555AD" w:rsidP="00096A13">
      <w:pPr>
        <w:rPr>
          <w:bCs/>
        </w:rPr>
      </w:pPr>
      <w:proofErr w:type="spellStart"/>
      <w:r w:rsidRPr="00551357">
        <w:rPr>
          <w:bCs/>
        </w:rPr>
        <w:t>Legegintza</w:t>
      </w:r>
      <w:proofErr w:type="spellEnd"/>
      <w:r w:rsidRPr="00551357">
        <w:rPr>
          <w:bCs/>
        </w:rPr>
        <w:t xml:space="preserve"> </w:t>
      </w:r>
      <w:proofErr w:type="spellStart"/>
      <w:r w:rsidRPr="00551357">
        <w:rPr>
          <w:bCs/>
        </w:rPr>
        <w:t>Errege</w:t>
      </w:r>
      <w:proofErr w:type="spellEnd"/>
      <w:r w:rsidRPr="00551357">
        <w:rPr>
          <w:bCs/>
        </w:rPr>
        <w:t xml:space="preserve"> </w:t>
      </w:r>
      <w:proofErr w:type="spellStart"/>
      <w:r w:rsidRPr="00551357">
        <w:rPr>
          <w:bCs/>
        </w:rPr>
        <w:t>Dekretuaren</w:t>
      </w:r>
      <w:proofErr w:type="spellEnd"/>
      <w:r w:rsidRPr="00551357">
        <w:rPr>
          <w:bCs/>
        </w:rPr>
        <w:t xml:space="preserve"> 3. </w:t>
      </w:r>
      <w:proofErr w:type="spellStart"/>
      <w:r w:rsidRPr="00551357">
        <w:rPr>
          <w:bCs/>
        </w:rPr>
        <w:t>artikuluko</w:t>
      </w:r>
      <w:proofErr w:type="spellEnd"/>
      <w:r w:rsidRPr="00551357">
        <w:rPr>
          <w:bCs/>
        </w:rPr>
        <w:t xml:space="preserve"> 1. </w:t>
      </w:r>
      <w:proofErr w:type="spellStart"/>
      <w:r w:rsidRPr="00551357">
        <w:rPr>
          <w:bCs/>
        </w:rPr>
        <w:t>apartatuan</w:t>
      </w:r>
      <w:proofErr w:type="spellEnd"/>
      <w:r w:rsidRPr="00551357">
        <w:rPr>
          <w:bCs/>
        </w:rPr>
        <w:t xml:space="preserve"> </w:t>
      </w:r>
      <w:proofErr w:type="spellStart"/>
      <w:r w:rsidRPr="00551357">
        <w:rPr>
          <w:bCs/>
        </w:rPr>
        <w:t>hautagarritasun</w:t>
      </w:r>
      <w:proofErr w:type="spellEnd"/>
      <w:r w:rsidRPr="00551357">
        <w:rPr>
          <w:bCs/>
        </w:rPr>
        <w:t xml:space="preserve"> </w:t>
      </w:r>
      <w:proofErr w:type="spellStart"/>
      <w:r w:rsidRPr="00551357">
        <w:rPr>
          <w:bCs/>
        </w:rPr>
        <w:t>betekizunen</w:t>
      </w:r>
      <w:proofErr w:type="spellEnd"/>
      <w:r w:rsidRPr="00551357">
        <w:rPr>
          <w:bCs/>
        </w:rPr>
        <w:t xml:space="preserve"> eta </w:t>
      </w:r>
      <w:proofErr w:type="spellStart"/>
      <w:r w:rsidRPr="00551357">
        <w:rPr>
          <w:bCs/>
        </w:rPr>
        <w:t>laguntzaren</w:t>
      </w:r>
      <w:proofErr w:type="spellEnd"/>
      <w:r w:rsidRPr="00551357">
        <w:rPr>
          <w:bCs/>
        </w:rPr>
        <w:t xml:space="preserve"> </w:t>
      </w:r>
      <w:proofErr w:type="spellStart"/>
      <w:r w:rsidRPr="00551357">
        <w:rPr>
          <w:bCs/>
        </w:rPr>
        <w:t>zenbatekoa</w:t>
      </w:r>
      <w:proofErr w:type="spellEnd"/>
      <w:r w:rsidRPr="00551357">
        <w:rPr>
          <w:bCs/>
        </w:rPr>
        <w:t xml:space="preserve"> </w:t>
      </w:r>
      <w:proofErr w:type="spellStart"/>
      <w:r w:rsidRPr="00551357">
        <w:rPr>
          <w:bCs/>
        </w:rPr>
        <w:t>finkatzeko</w:t>
      </w:r>
      <w:proofErr w:type="spellEnd"/>
      <w:r w:rsidRPr="00551357">
        <w:rPr>
          <w:bCs/>
        </w:rPr>
        <w:t xml:space="preserve"> </w:t>
      </w:r>
      <w:proofErr w:type="spellStart"/>
      <w:r w:rsidRPr="00551357">
        <w:rPr>
          <w:bCs/>
        </w:rPr>
        <w:t>irizpideen</w:t>
      </w:r>
      <w:proofErr w:type="spellEnd"/>
      <w:r w:rsidRPr="00551357">
        <w:rPr>
          <w:bCs/>
        </w:rPr>
        <w:t xml:space="preserve"> </w:t>
      </w:r>
      <w:proofErr w:type="spellStart"/>
      <w:r w:rsidRPr="00551357">
        <w:rPr>
          <w:bCs/>
        </w:rPr>
        <w:t>oinarrizko</w:t>
      </w:r>
      <w:proofErr w:type="spellEnd"/>
      <w:r w:rsidRPr="00551357">
        <w:rPr>
          <w:bCs/>
        </w:rPr>
        <w:t xml:space="preserve"> </w:t>
      </w:r>
      <w:proofErr w:type="spellStart"/>
      <w:r w:rsidRPr="00551357">
        <w:rPr>
          <w:bCs/>
        </w:rPr>
        <w:t>esparrua</w:t>
      </w:r>
      <w:proofErr w:type="spellEnd"/>
      <w:r w:rsidRPr="00551357">
        <w:rPr>
          <w:bCs/>
        </w:rPr>
        <w:t xml:space="preserve"> </w:t>
      </w:r>
      <w:proofErr w:type="spellStart"/>
      <w:r w:rsidRPr="00551357">
        <w:rPr>
          <w:bCs/>
        </w:rPr>
        <w:t>zehazten</w:t>
      </w:r>
      <w:proofErr w:type="spellEnd"/>
      <w:r w:rsidRPr="00551357">
        <w:rPr>
          <w:bCs/>
        </w:rPr>
        <w:t xml:space="preserve"> da eta </w:t>
      </w:r>
      <w:proofErr w:type="spellStart"/>
      <w:r w:rsidRPr="00551357">
        <w:rPr>
          <w:bCs/>
        </w:rPr>
        <w:t>laguntza</w:t>
      </w:r>
      <w:proofErr w:type="spellEnd"/>
      <w:r w:rsidRPr="00551357">
        <w:rPr>
          <w:bCs/>
        </w:rPr>
        <w:t xml:space="preserve"> </w:t>
      </w:r>
      <w:proofErr w:type="spellStart"/>
      <w:r w:rsidRPr="00551357">
        <w:rPr>
          <w:bCs/>
        </w:rPr>
        <w:t>horien</w:t>
      </w:r>
      <w:proofErr w:type="spellEnd"/>
      <w:r w:rsidRPr="00551357">
        <w:rPr>
          <w:bCs/>
        </w:rPr>
        <w:t xml:space="preserve"> </w:t>
      </w:r>
      <w:proofErr w:type="spellStart"/>
      <w:r w:rsidRPr="00551357">
        <w:rPr>
          <w:bCs/>
        </w:rPr>
        <w:t>onuradun</w:t>
      </w:r>
      <w:proofErr w:type="spellEnd"/>
      <w:r w:rsidRPr="00551357">
        <w:rPr>
          <w:bCs/>
        </w:rPr>
        <w:t xml:space="preserve"> </w:t>
      </w:r>
      <w:proofErr w:type="spellStart"/>
      <w:r w:rsidRPr="00551357">
        <w:rPr>
          <w:bCs/>
        </w:rPr>
        <w:t>gisa</w:t>
      </w:r>
      <w:proofErr w:type="spellEnd"/>
      <w:r w:rsidRPr="00551357">
        <w:rPr>
          <w:bCs/>
        </w:rPr>
        <w:t xml:space="preserve"> </w:t>
      </w:r>
      <w:proofErr w:type="spellStart"/>
      <w:r w:rsidRPr="00551357">
        <w:rPr>
          <w:bCs/>
        </w:rPr>
        <w:t>horiek</w:t>
      </w:r>
      <w:proofErr w:type="spellEnd"/>
      <w:r w:rsidRPr="00551357">
        <w:rPr>
          <w:bCs/>
        </w:rPr>
        <w:t xml:space="preserve"> </w:t>
      </w:r>
      <w:proofErr w:type="spellStart"/>
      <w:r w:rsidRPr="00551357">
        <w:rPr>
          <w:bCs/>
        </w:rPr>
        <w:t>arautzen</w:t>
      </w:r>
      <w:proofErr w:type="spellEnd"/>
      <w:r w:rsidRPr="00551357">
        <w:rPr>
          <w:bCs/>
        </w:rPr>
        <w:t xml:space="preserve"> </w:t>
      </w:r>
      <w:proofErr w:type="spellStart"/>
      <w:r w:rsidRPr="00551357">
        <w:rPr>
          <w:bCs/>
        </w:rPr>
        <w:t>dituen</w:t>
      </w:r>
      <w:proofErr w:type="spellEnd"/>
      <w:r w:rsidRPr="00551357">
        <w:rPr>
          <w:bCs/>
        </w:rPr>
        <w:t xml:space="preserve"> </w:t>
      </w:r>
      <w:proofErr w:type="spellStart"/>
      <w:r w:rsidRPr="00551357">
        <w:rPr>
          <w:bCs/>
        </w:rPr>
        <w:t>araudiak</w:t>
      </w:r>
      <w:proofErr w:type="spellEnd"/>
      <w:r w:rsidRPr="00551357">
        <w:rPr>
          <w:bCs/>
        </w:rPr>
        <w:t xml:space="preserve"> </w:t>
      </w:r>
      <w:proofErr w:type="spellStart"/>
      <w:r w:rsidRPr="00551357">
        <w:rPr>
          <w:bCs/>
        </w:rPr>
        <w:t>zehaztutako</w:t>
      </w:r>
      <w:proofErr w:type="spellEnd"/>
      <w:r w:rsidRPr="00551357">
        <w:rPr>
          <w:bCs/>
        </w:rPr>
        <w:t xml:space="preserve"> </w:t>
      </w:r>
      <w:proofErr w:type="spellStart"/>
      <w:r w:rsidRPr="00551357">
        <w:rPr>
          <w:bCs/>
        </w:rPr>
        <w:t>sektoreei</w:t>
      </w:r>
      <w:proofErr w:type="spellEnd"/>
      <w:r w:rsidRPr="00551357">
        <w:rPr>
          <w:bCs/>
        </w:rPr>
        <w:t xml:space="preserve"> </w:t>
      </w:r>
      <w:proofErr w:type="spellStart"/>
      <w:r w:rsidRPr="00551357">
        <w:rPr>
          <w:bCs/>
        </w:rPr>
        <w:t>atxikitako</w:t>
      </w:r>
      <w:proofErr w:type="spellEnd"/>
      <w:r w:rsidRPr="00551357">
        <w:rPr>
          <w:bCs/>
        </w:rPr>
        <w:t xml:space="preserve"> </w:t>
      </w:r>
      <w:proofErr w:type="spellStart"/>
      <w:r w:rsidRPr="00551357">
        <w:rPr>
          <w:bCs/>
        </w:rPr>
        <w:t>enpresariak</w:t>
      </w:r>
      <w:proofErr w:type="spellEnd"/>
      <w:r w:rsidRPr="00551357">
        <w:rPr>
          <w:bCs/>
        </w:rPr>
        <w:t xml:space="preserve"> </w:t>
      </w:r>
      <w:proofErr w:type="spellStart"/>
      <w:r w:rsidRPr="00551357">
        <w:rPr>
          <w:bCs/>
        </w:rPr>
        <w:t>edo</w:t>
      </w:r>
      <w:proofErr w:type="spellEnd"/>
      <w:r w:rsidRPr="00551357">
        <w:rPr>
          <w:bCs/>
        </w:rPr>
        <w:t xml:space="preserve"> </w:t>
      </w:r>
      <w:proofErr w:type="spellStart"/>
      <w:r w:rsidRPr="00551357">
        <w:rPr>
          <w:bCs/>
        </w:rPr>
        <w:t>profesionalak</w:t>
      </w:r>
      <w:proofErr w:type="spellEnd"/>
      <w:r w:rsidRPr="00551357">
        <w:rPr>
          <w:bCs/>
        </w:rPr>
        <w:t xml:space="preserve"> eta </w:t>
      </w:r>
      <w:proofErr w:type="spellStart"/>
      <w:r w:rsidRPr="00551357">
        <w:rPr>
          <w:bCs/>
        </w:rPr>
        <w:t>erakundeak</w:t>
      </w:r>
      <w:proofErr w:type="spellEnd"/>
      <w:r w:rsidRPr="00551357">
        <w:rPr>
          <w:bCs/>
        </w:rPr>
        <w:t xml:space="preserve"> </w:t>
      </w:r>
      <w:proofErr w:type="spellStart"/>
      <w:r w:rsidRPr="00551357">
        <w:rPr>
          <w:bCs/>
        </w:rPr>
        <w:t>hartzen</w:t>
      </w:r>
      <w:proofErr w:type="spellEnd"/>
      <w:r w:rsidRPr="00551357">
        <w:rPr>
          <w:bCs/>
        </w:rPr>
        <w:t xml:space="preserve"> </w:t>
      </w:r>
      <w:proofErr w:type="spellStart"/>
      <w:r w:rsidRPr="00551357">
        <w:rPr>
          <w:bCs/>
        </w:rPr>
        <w:t>dira</w:t>
      </w:r>
      <w:proofErr w:type="spellEnd"/>
      <w:r w:rsidRPr="00551357">
        <w:rPr>
          <w:bCs/>
        </w:rPr>
        <w:t xml:space="preserve">. Era </w:t>
      </w:r>
      <w:proofErr w:type="spellStart"/>
      <w:r w:rsidRPr="00551357">
        <w:rPr>
          <w:bCs/>
        </w:rPr>
        <w:t>berean</w:t>
      </w:r>
      <w:proofErr w:type="spellEnd"/>
      <w:r w:rsidRPr="00551357">
        <w:rPr>
          <w:bCs/>
        </w:rPr>
        <w:t xml:space="preserve">, </w:t>
      </w:r>
      <w:proofErr w:type="spellStart"/>
      <w:r w:rsidRPr="00551357">
        <w:rPr>
          <w:bCs/>
        </w:rPr>
        <w:t>horien</w:t>
      </w:r>
      <w:proofErr w:type="spellEnd"/>
      <w:r w:rsidRPr="00551357">
        <w:rPr>
          <w:bCs/>
        </w:rPr>
        <w:t xml:space="preserve"> 2020ko </w:t>
      </w:r>
      <w:proofErr w:type="spellStart"/>
      <w:r w:rsidRPr="00551357">
        <w:rPr>
          <w:bCs/>
        </w:rPr>
        <w:t>Balio</w:t>
      </w:r>
      <w:proofErr w:type="spellEnd"/>
      <w:r w:rsidRPr="00551357">
        <w:rPr>
          <w:bCs/>
        </w:rPr>
        <w:t xml:space="preserve"> </w:t>
      </w:r>
      <w:proofErr w:type="spellStart"/>
      <w:r w:rsidRPr="00551357">
        <w:rPr>
          <w:bCs/>
        </w:rPr>
        <w:t>erantsiaren</w:t>
      </w:r>
      <w:proofErr w:type="spellEnd"/>
      <w:r w:rsidRPr="00551357">
        <w:rPr>
          <w:bCs/>
        </w:rPr>
        <w:t xml:space="preserve"> </w:t>
      </w:r>
      <w:proofErr w:type="spellStart"/>
      <w:r w:rsidRPr="00551357">
        <w:rPr>
          <w:bCs/>
        </w:rPr>
        <w:t>gaineko</w:t>
      </w:r>
      <w:proofErr w:type="spellEnd"/>
      <w:r w:rsidRPr="00551357">
        <w:rPr>
          <w:bCs/>
        </w:rPr>
        <w:t xml:space="preserve"> </w:t>
      </w:r>
      <w:proofErr w:type="spellStart"/>
      <w:r w:rsidRPr="00551357">
        <w:rPr>
          <w:bCs/>
        </w:rPr>
        <w:t>zergaren</w:t>
      </w:r>
      <w:proofErr w:type="spellEnd"/>
      <w:r w:rsidRPr="00551357">
        <w:rPr>
          <w:bCs/>
        </w:rPr>
        <w:t xml:space="preserve"> </w:t>
      </w:r>
      <w:proofErr w:type="spellStart"/>
      <w:r w:rsidRPr="00551357">
        <w:rPr>
          <w:bCs/>
        </w:rPr>
        <w:t>edo</w:t>
      </w:r>
      <w:proofErr w:type="spellEnd"/>
      <w:r w:rsidRPr="00551357">
        <w:rPr>
          <w:bCs/>
        </w:rPr>
        <w:t xml:space="preserve"> </w:t>
      </w:r>
      <w:proofErr w:type="spellStart"/>
      <w:r w:rsidRPr="00551357">
        <w:rPr>
          <w:bCs/>
        </w:rPr>
        <w:t>zeharkako</w:t>
      </w:r>
      <w:proofErr w:type="spellEnd"/>
      <w:r w:rsidRPr="00551357">
        <w:rPr>
          <w:bCs/>
        </w:rPr>
        <w:t xml:space="preserve"> </w:t>
      </w:r>
      <w:proofErr w:type="spellStart"/>
      <w:r w:rsidRPr="00551357">
        <w:rPr>
          <w:bCs/>
        </w:rPr>
        <w:t>zerga</w:t>
      </w:r>
      <w:proofErr w:type="spellEnd"/>
      <w:r w:rsidRPr="00551357">
        <w:rPr>
          <w:bCs/>
        </w:rPr>
        <w:t xml:space="preserve"> </w:t>
      </w:r>
      <w:proofErr w:type="spellStart"/>
      <w:r w:rsidRPr="00551357">
        <w:rPr>
          <w:bCs/>
        </w:rPr>
        <w:t>baliokidearen</w:t>
      </w:r>
      <w:proofErr w:type="spellEnd"/>
      <w:r w:rsidRPr="00551357">
        <w:rPr>
          <w:bCs/>
        </w:rPr>
        <w:t xml:space="preserve"> </w:t>
      </w:r>
      <w:proofErr w:type="spellStart"/>
      <w:r w:rsidRPr="00551357">
        <w:rPr>
          <w:bCs/>
        </w:rPr>
        <w:t>urteko</w:t>
      </w:r>
      <w:proofErr w:type="spellEnd"/>
      <w:r w:rsidRPr="00551357">
        <w:rPr>
          <w:bCs/>
        </w:rPr>
        <w:t xml:space="preserve"> </w:t>
      </w:r>
      <w:proofErr w:type="spellStart"/>
      <w:r w:rsidRPr="00551357">
        <w:rPr>
          <w:bCs/>
        </w:rPr>
        <w:t>eragiketen</w:t>
      </w:r>
      <w:proofErr w:type="spellEnd"/>
      <w:r w:rsidRPr="00551357">
        <w:rPr>
          <w:bCs/>
        </w:rPr>
        <w:t xml:space="preserve"> </w:t>
      </w:r>
      <w:proofErr w:type="spellStart"/>
      <w:r w:rsidRPr="00551357">
        <w:rPr>
          <w:bCs/>
        </w:rPr>
        <w:t>bolumena</w:t>
      </w:r>
      <w:proofErr w:type="spellEnd"/>
      <w:r w:rsidRPr="00551357">
        <w:rPr>
          <w:bCs/>
        </w:rPr>
        <w:t xml:space="preserve"> -</w:t>
      </w:r>
      <w:proofErr w:type="spellStart"/>
      <w:r w:rsidRPr="00551357">
        <w:rPr>
          <w:bCs/>
        </w:rPr>
        <w:t>deklaratutakoa</w:t>
      </w:r>
      <w:proofErr w:type="spellEnd"/>
      <w:r w:rsidRPr="00551357">
        <w:rPr>
          <w:bCs/>
        </w:rPr>
        <w:t xml:space="preserve"> eta </w:t>
      </w:r>
      <w:proofErr w:type="spellStart"/>
      <w:r w:rsidRPr="00551357">
        <w:rPr>
          <w:bCs/>
        </w:rPr>
        <w:t>administrazioak</w:t>
      </w:r>
      <w:proofErr w:type="spellEnd"/>
      <w:r w:rsidRPr="00551357">
        <w:rPr>
          <w:bCs/>
        </w:rPr>
        <w:t xml:space="preserve"> </w:t>
      </w:r>
      <w:proofErr w:type="spellStart"/>
      <w:r w:rsidRPr="00551357">
        <w:rPr>
          <w:bCs/>
        </w:rPr>
        <w:t>egiaztatutakoa</w:t>
      </w:r>
      <w:proofErr w:type="spellEnd"/>
      <w:r w:rsidRPr="00551357">
        <w:rPr>
          <w:bCs/>
        </w:rPr>
        <w:t xml:space="preserve">- </w:t>
      </w:r>
      <w:proofErr w:type="spellStart"/>
      <w:r w:rsidR="00096A13" w:rsidRPr="00551357">
        <w:rPr>
          <w:bCs/>
        </w:rPr>
        <w:t>ehuneko</w:t>
      </w:r>
      <w:proofErr w:type="spellEnd"/>
      <w:r w:rsidR="00096A13" w:rsidRPr="00551357">
        <w:rPr>
          <w:bCs/>
        </w:rPr>
        <w:t xml:space="preserve"> </w:t>
      </w:r>
      <w:r w:rsidRPr="00551357">
        <w:rPr>
          <w:bCs/>
        </w:rPr>
        <w:t xml:space="preserve">30 </w:t>
      </w:r>
      <w:proofErr w:type="spellStart"/>
      <w:r w:rsidRPr="00551357">
        <w:rPr>
          <w:bCs/>
        </w:rPr>
        <w:t>gutxiagokoa</w:t>
      </w:r>
      <w:proofErr w:type="spellEnd"/>
      <w:r w:rsidRPr="00551357">
        <w:rPr>
          <w:bCs/>
        </w:rPr>
        <w:t xml:space="preserve"> izan </w:t>
      </w:r>
      <w:proofErr w:type="spellStart"/>
      <w:r w:rsidRPr="00551357">
        <w:rPr>
          <w:bCs/>
        </w:rPr>
        <w:t>beharko</w:t>
      </w:r>
      <w:proofErr w:type="spellEnd"/>
      <w:r w:rsidRPr="00551357">
        <w:rPr>
          <w:bCs/>
        </w:rPr>
        <w:t xml:space="preserve"> da 2019rekin </w:t>
      </w:r>
      <w:proofErr w:type="spellStart"/>
      <w:r w:rsidRPr="00551357">
        <w:rPr>
          <w:bCs/>
        </w:rPr>
        <w:t>alderatuz</w:t>
      </w:r>
      <w:proofErr w:type="spellEnd"/>
      <w:r w:rsidRPr="00551357">
        <w:rPr>
          <w:bCs/>
        </w:rPr>
        <w:t>.</w:t>
      </w:r>
      <w:r w:rsidR="00346EF7" w:rsidRPr="00551357">
        <w:rPr>
          <w:bCs/>
        </w:rPr>
        <w:t xml:space="preserve"> </w:t>
      </w:r>
    </w:p>
    <w:p w14:paraId="698DA8E5" w14:textId="76602BD2" w:rsidR="00346EF7" w:rsidRPr="00551357" w:rsidRDefault="00C555AD" w:rsidP="00096A13">
      <w:pPr>
        <w:rPr>
          <w:bCs/>
          <w:iCs/>
          <w:color w:val="FFFFFF"/>
        </w:rPr>
      </w:pPr>
      <w:r w:rsidRPr="00551357">
        <w:rPr>
          <w:bCs/>
          <w:iCs/>
        </w:rPr>
        <w:t xml:space="preserve">Hura </w:t>
      </w:r>
      <w:proofErr w:type="spellStart"/>
      <w:r w:rsidRPr="00551357">
        <w:rPr>
          <w:bCs/>
          <w:iCs/>
        </w:rPr>
        <w:t>betetzeko</w:t>
      </w:r>
      <w:proofErr w:type="spellEnd"/>
      <w:r w:rsidRPr="00551357">
        <w:rPr>
          <w:bCs/>
          <w:iCs/>
        </w:rPr>
        <w:t xml:space="preserve">, </w:t>
      </w:r>
      <w:proofErr w:type="spellStart"/>
      <w:r w:rsidRPr="00551357">
        <w:rPr>
          <w:bCs/>
          <w:iCs/>
        </w:rPr>
        <w:t>autonomia</w:t>
      </w:r>
      <w:proofErr w:type="spellEnd"/>
      <w:r w:rsidRPr="00551357">
        <w:rPr>
          <w:bCs/>
          <w:iCs/>
        </w:rPr>
        <w:t xml:space="preserve"> </w:t>
      </w:r>
      <w:proofErr w:type="spellStart"/>
      <w:r w:rsidRPr="00551357">
        <w:rPr>
          <w:bCs/>
          <w:iCs/>
        </w:rPr>
        <w:t>erkidegoek</w:t>
      </w:r>
      <w:proofErr w:type="spellEnd"/>
      <w:r w:rsidRPr="00551357">
        <w:rPr>
          <w:bCs/>
          <w:iCs/>
        </w:rPr>
        <w:t xml:space="preserve">, </w:t>
      </w:r>
      <w:proofErr w:type="spellStart"/>
      <w:r w:rsidRPr="00551357">
        <w:rPr>
          <w:bCs/>
          <w:iCs/>
        </w:rPr>
        <w:t>Nafarroako</w:t>
      </w:r>
      <w:proofErr w:type="spellEnd"/>
      <w:r w:rsidRPr="00551357">
        <w:rPr>
          <w:bCs/>
          <w:iCs/>
        </w:rPr>
        <w:t xml:space="preserve"> </w:t>
      </w:r>
      <w:proofErr w:type="spellStart"/>
      <w:r w:rsidRPr="00551357">
        <w:rPr>
          <w:bCs/>
          <w:iCs/>
        </w:rPr>
        <w:t>Foru</w:t>
      </w:r>
      <w:proofErr w:type="spellEnd"/>
      <w:r w:rsidRPr="00551357">
        <w:rPr>
          <w:bCs/>
          <w:iCs/>
        </w:rPr>
        <w:t xml:space="preserve"> </w:t>
      </w:r>
      <w:proofErr w:type="spellStart"/>
      <w:r w:rsidRPr="00551357">
        <w:rPr>
          <w:bCs/>
          <w:iCs/>
        </w:rPr>
        <w:t>Erkidegoak</w:t>
      </w:r>
      <w:proofErr w:type="spellEnd"/>
      <w:r w:rsidRPr="00551357">
        <w:rPr>
          <w:bCs/>
          <w:iCs/>
        </w:rPr>
        <w:t xml:space="preserve"> eta Ceuta eta Melilla </w:t>
      </w:r>
      <w:proofErr w:type="spellStart"/>
      <w:r w:rsidRPr="00551357">
        <w:rPr>
          <w:bCs/>
          <w:iCs/>
        </w:rPr>
        <w:t>hiriek</w:t>
      </w:r>
      <w:proofErr w:type="spellEnd"/>
      <w:r w:rsidRPr="00551357">
        <w:rPr>
          <w:bCs/>
          <w:iCs/>
        </w:rPr>
        <w:t xml:space="preserve"> </w:t>
      </w:r>
      <w:proofErr w:type="spellStart"/>
      <w:r w:rsidRPr="00551357">
        <w:rPr>
          <w:bCs/>
          <w:iCs/>
        </w:rPr>
        <w:t>Arabako</w:t>
      </w:r>
      <w:proofErr w:type="spellEnd"/>
      <w:r w:rsidRPr="00551357">
        <w:rPr>
          <w:bCs/>
          <w:iCs/>
        </w:rPr>
        <w:t xml:space="preserve"> </w:t>
      </w:r>
      <w:proofErr w:type="spellStart"/>
      <w:r w:rsidRPr="00551357">
        <w:rPr>
          <w:bCs/>
          <w:iCs/>
        </w:rPr>
        <w:t>Foru</w:t>
      </w:r>
      <w:proofErr w:type="spellEnd"/>
      <w:r w:rsidRPr="00551357">
        <w:rPr>
          <w:bCs/>
          <w:iCs/>
        </w:rPr>
        <w:t xml:space="preserve"> </w:t>
      </w:r>
      <w:proofErr w:type="spellStart"/>
      <w:r w:rsidRPr="00551357">
        <w:rPr>
          <w:bCs/>
          <w:iCs/>
        </w:rPr>
        <w:t>Aldundiaren</w:t>
      </w:r>
      <w:proofErr w:type="spellEnd"/>
      <w:r w:rsidRPr="00551357">
        <w:rPr>
          <w:bCs/>
          <w:iCs/>
        </w:rPr>
        <w:t xml:space="preserve"> </w:t>
      </w:r>
      <w:proofErr w:type="spellStart"/>
      <w:r w:rsidRPr="00551357">
        <w:rPr>
          <w:bCs/>
          <w:iCs/>
        </w:rPr>
        <w:t>titulartasuneko</w:t>
      </w:r>
      <w:proofErr w:type="spellEnd"/>
      <w:r w:rsidRPr="00551357">
        <w:rPr>
          <w:bCs/>
          <w:iCs/>
        </w:rPr>
        <w:t xml:space="preserve"> </w:t>
      </w:r>
      <w:proofErr w:type="spellStart"/>
      <w:r w:rsidRPr="00551357">
        <w:rPr>
          <w:bCs/>
          <w:iCs/>
        </w:rPr>
        <w:t>informazioa</w:t>
      </w:r>
      <w:proofErr w:type="spellEnd"/>
      <w:r w:rsidRPr="00551357">
        <w:rPr>
          <w:bCs/>
          <w:iCs/>
        </w:rPr>
        <w:t xml:space="preserve"> </w:t>
      </w:r>
      <w:proofErr w:type="spellStart"/>
      <w:r w:rsidRPr="00551357">
        <w:rPr>
          <w:bCs/>
          <w:iCs/>
        </w:rPr>
        <w:t>behar</w:t>
      </w:r>
      <w:proofErr w:type="spellEnd"/>
      <w:r w:rsidRPr="00551357">
        <w:rPr>
          <w:bCs/>
          <w:iCs/>
        </w:rPr>
        <w:t xml:space="preserve"> </w:t>
      </w:r>
      <w:proofErr w:type="spellStart"/>
      <w:r w:rsidRPr="00551357">
        <w:rPr>
          <w:bCs/>
          <w:iCs/>
        </w:rPr>
        <w:t>dute</w:t>
      </w:r>
      <w:proofErr w:type="spellEnd"/>
      <w:r w:rsidRPr="00551357">
        <w:rPr>
          <w:bCs/>
          <w:iCs/>
        </w:rPr>
        <w:t>.</w:t>
      </w:r>
      <w:r w:rsidR="00346EF7" w:rsidRPr="00551357">
        <w:rPr>
          <w:bCs/>
          <w:iCs/>
        </w:rPr>
        <w:t xml:space="preserve"> </w:t>
      </w:r>
      <w:r w:rsidRPr="00551357">
        <w:rPr>
          <w:bCs/>
          <w:iCs/>
        </w:rPr>
        <w:t xml:space="preserve">5/2021 </w:t>
      </w:r>
      <w:proofErr w:type="spellStart"/>
      <w:r w:rsidRPr="00551357">
        <w:rPr>
          <w:bCs/>
          <w:iCs/>
        </w:rPr>
        <w:t>Legegintza</w:t>
      </w:r>
      <w:proofErr w:type="spellEnd"/>
      <w:r w:rsidRPr="00551357">
        <w:rPr>
          <w:bCs/>
          <w:iCs/>
        </w:rPr>
        <w:t xml:space="preserve"> </w:t>
      </w:r>
      <w:proofErr w:type="spellStart"/>
      <w:r w:rsidRPr="00551357">
        <w:rPr>
          <w:bCs/>
          <w:iCs/>
        </w:rPr>
        <w:t>Errege</w:t>
      </w:r>
      <w:proofErr w:type="spellEnd"/>
      <w:r w:rsidRPr="00551357">
        <w:rPr>
          <w:bCs/>
          <w:iCs/>
        </w:rPr>
        <w:t xml:space="preserve"> </w:t>
      </w:r>
      <w:proofErr w:type="spellStart"/>
      <w:r w:rsidRPr="00551357">
        <w:rPr>
          <w:bCs/>
          <w:iCs/>
        </w:rPr>
        <w:t>Dekretuan</w:t>
      </w:r>
      <w:proofErr w:type="spellEnd"/>
      <w:r w:rsidRPr="00551357">
        <w:rPr>
          <w:bCs/>
          <w:iCs/>
        </w:rPr>
        <w:t xml:space="preserve"> </w:t>
      </w:r>
      <w:proofErr w:type="spellStart"/>
      <w:r w:rsidRPr="00551357">
        <w:rPr>
          <w:bCs/>
          <w:iCs/>
        </w:rPr>
        <w:t>berariaz</w:t>
      </w:r>
      <w:proofErr w:type="spellEnd"/>
      <w:r w:rsidRPr="00551357">
        <w:rPr>
          <w:bCs/>
          <w:iCs/>
        </w:rPr>
        <w:t xml:space="preserve"> </w:t>
      </w:r>
      <w:proofErr w:type="spellStart"/>
      <w:r w:rsidRPr="00551357">
        <w:rPr>
          <w:bCs/>
          <w:iCs/>
        </w:rPr>
        <w:t>jasota</w:t>
      </w:r>
      <w:proofErr w:type="spellEnd"/>
      <w:r w:rsidRPr="00551357">
        <w:rPr>
          <w:bCs/>
          <w:iCs/>
        </w:rPr>
        <w:t xml:space="preserve"> </w:t>
      </w:r>
      <w:proofErr w:type="spellStart"/>
      <w:r w:rsidRPr="00551357">
        <w:rPr>
          <w:bCs/>
          <w:iCs/>
        </w:rPr>
        <w:t>dago</w:t>
      </w:r>
      <w:proofErr w:type="spellEnd"/>
      <w:r w:rsidRPr="00551357">
        <w:rPr>
          <w:bCs/>
          <w:iCs/>
        </w:rPr>
        <w:t xml:space="preserve"> </w:t>
      </w:r>
      <w:proofErr w:type="spellStart"/>
      <w:r w:rsidRPr="00551357">
        <w:rPr>
          <w:bCs/>
          <w:iCs/>
        </w:rPr>
        <w:t>informazio</w:t>
      </w:r>
      <w:proofErr w:type="spellEnd"/>
      <w:r w:rsidRPr="00551357">
        <w:rPr>
          <w:bCs/>
          <w:iCs/>
        </w:rPr>
        <w:t xml:space="preserve"> </w:t>
      </w:r>
      <w:proofErr w:type="spellStart"/>
      <w:r w:rsidRPr="00551357">
        <w:rPr>
          <w:bCs/>
          <w:iCs/>
        </w:rPr>
        <w:t>jakin</w:t>
      </w:r>
      <w:proofErr w:type="spellEnd"/>
      <w:r w:rsidRPr="00551357">
        <w:rPr>
          <w:bCs/>
          <w:iCs/>
        </w:rPr>
        <w:t xml:space="preserve"> </w:t>
      </w:r>
      <w:proofErr w:type="spellStart"/>
      <w:r w:rsidRPr="00551357">
        <w:rPr>
          <w:bCs/>
          <w:iCs/>
        </w:rPr>
        <w:t>bat</w:t>
      </w:r>
      <w:proofErr w:type="spellEnd"/>
      <w:r w:rsidRPr="00551357">
        <w:rPr>
          <w:bCs/>
          <w:iCs/>
        </w:rPr>
        <w:t xml:space="preserve"> </w:t>
      </w:r>
      <w:proofErr w:type="spellStart"/>
      <w:r w:rsidRPr="00551357">
        <w:rPr>
          <w:bCs/>
          <w:iCs/>
        </w:rPr>
        <w:t>dagokion</w:t>
      </w:r>
      <w:proofErr w:type="spellEnd"/>
      <w:r w:rsidRPr="00551357">
        <w:rPr>
          <w:bCs/>
          <w:iCs/>
        </w:rPr>
        <w:t xml:space="preserve"> </w:t>
      </w:r>
      <w:proofErr w:type="spellStart"/>
      <w:r w:rsidRPr="00551357">
        <w:rPr>
          <w:bCs/>
          <w:iCs/>
        </w:rPr>
        <w:t>zerga</w:t>
      </w:r>
      <w:proofErr w:type="spellEnd"/>
      <w:r w:rsidRPr="00551357">
        <w:rPr>
          <w:bCs/>
          <w:iCs/>
        </w:rPr>
        <w:t xml:space="preserve"> </w:t>
      </w:r>
      <w:proofErr w:type="spellStart"/>
      <w:r w:rsidRPr="00551357">
        <w:rPr>
          <w:bCs/>
          <w:iCs/>
        </w:rPr>
        <w:t>administrazioak</w:t>
      </w:r>
      <w:proofErr w:type="spellEnd"/>
      <w:r w:rsidRPr="00551357">
        <w:rPr>
          <w:bCs/>
          <w:iCs/>
        </w:rPr>
        <w:t xml:space="preserve"> </w:t>
      </w:r>
      <w:proofErr w:type="spellStart"/>
      <w:r w:rsidRPr="00551357">
        <w:rPr>
          <w:bCs/>
          <w:iCs/>
        </w:rPr>
        <w:t>eman</w:t>
      </w:r>
      <w:proofErr w:type="spellEnd"/>
      <w:r w:rsidRPr="00551357">
        <w:rPr>
          <w:bCs/>
          <w:iCs/>
        </w:rPr>
        <w:t xml:space="preserve"> </w:t>
      </w:r>
      <w:proofErr w:type="spellStart"/>
      <w:r w:rsidRPr="00551357">
        <w:rPr>
          <w:bCs/>
          <w:iCs/>
        </w:rPr>
        <w:t>behar</w:t>
      </w:r>
      <w:proofErr w:type="spellEnd"/>
      <w:r w:rsidRPr="00551357">
        <w:rPr>
          <w:bCs/>
          <w:iCs/>
        </w:rPr>
        <w:t xml:space="preserve"> duela </w:t>
      </w:r>
      <w:proofErr w:type="spellStart"/>
      <w:r w:rsidRPr="00551357">
        <w:rPr>
          <w:bCs/>
          <w:iCs/>
        </w:rPr>
        <w:t>autonomia</w:t>
      </w:r>
      <w:proofErr w:type="spellEnd"/>
      <w:r w:rsidRPr="00551357">
        <w:rPr>
          <w:bCs/>
          <w:iCs/>
        </w:rPr>
        <w:t xml:space="preserve"> </w:t>
      </w:r>
      <w:proofErr w:type="spellStart"/>
      <w:r w:rsidRPr="00551357">
        <w:rPr>
          <w:bCs/>
          <w:iCs/>
        </w:rPr>
        <w:t>erkidegoek</w:t>
      </w:r>
      <w:proofErr w:type="spellEnd"/>
      <w:r w:rsidRPr="00551357">
        <w:rPr>
          <w:bCs/>
          <w:iCs/>
        </w:rPr>
        <w:t xml:space="preserve">, </w:t>
      </w:r>
      <w:proofErr w:type="spellStart"/>
      <w:r w:rsidRPr="00551357">
        <w:rPr>
          <w:bCs/>
          <w:iCs/>
        </w:rPr>
        <w:t>Nafarroako</w:t>
      </w:r>
      <w:proofErr w:type="spellEnd"/>
      <w:r w:rsidRPr="00551357">
        <w:rPr>
          <w:bCs/>
          <w:iCs/>
        </w:rPr>
        <w:t xml:space="preserve"> </w:t>
      </w:r>
      <w:proofErr w:type="spellStart"/>
      <w:r w:rsidRPr="00551357">
        <w:rPr>
          <w:bCs/>
          <w:iCs/>
        </w:rPr>
        <w:t>Foru</w:t>
      </w:r>
      <w:proofErr w:type="spellEnd"/>
      <w:r w:rsidRPr="00551357">
        <w:rPr>
          <w:bCs/>
          <w:iCs/>
        </w:rPr>
        <w:t xml:space="preserve"> </w:t>
      </w:r>
      <w:proofErr w:type="spellStart"/>
      <w:r w:rsidRPr="00551357">
        <w:rPr>
          <w:bCs/>
          <w:iCs/>
        </w:rPr>
        <w:t>Erkidegoak</w:t>
      </w:r>
      <w:proofErr w:type="spellEnd"/>
      <w:r w:rsidRPr="00551357">
        <w:rPr>
          <w:bCs/>
          <w:iCs/>
        </w:rPr>
        <w:t xml:space="preserve"> eta Ceuta eta Melilla </w:t>
      </w:r>
      <w:proofErr w:type="spellStart"/>
      <w:r w:rsidRPr="00551357">
        <w:rPr>
          <w:bCs/>
          <w:iCs/>
        </w:rPr>
        <w:t>hiriek</w:t>
      </w:r>
      <w:proofErr w:type="spellEnd"/>
      <w:r w:rsidRPr="00551357">
        <w:rPr>
          <w:bCs/>
          <w:iCs/>
        </w:rPr>
        <w:t xml:space="preserve"> hala </w:t>
      </w:r>
      <w:proofErr w:type="spellStart"/>
      <w:r w:rsidRPr="00551357">
        <w:rPr>
          <w:bCs/>
          <w:iCs/>
        </w:rPr>
        <w:t>eskatu</w:t>
      </w:r>
      <w:proofErr w:type="spellEnd"/>
      <w:r w:rsidRPr="00551357">
        <w:rPr>
          <w:bCs/>
          <w:iCs/>
        </w:rPr>
        <w:t xml:space="preserve"> </w:t>
      </w:r>
      <w:proofErr w:type="spellStart"/>
      <w:r w:rsidRPr="00551357">
        <w:rPr>
          <w:bCs/>
          <w:iCs/>
        </w:rPr>
        <w:t>ondoren</w:t>
      </w:r>
      <w:proofErr w:type="spellEnd"/>
      <w:r w:rsidRPr="00551357">
        <w:rPr>
          <w:bCs/>
          <w:iCs/>
        </w:rPr>
        <w:t>.</w:t>
      </w:r>
    </w:p>
    <w:p w14:paraId="7A95404A" w14:textId="1A2450DA" w:rsidR="00346EF7" w:rsidRPr="0054197C" w:rsidRDefault="00C555AD" w:rsidP="00096A13">
      <w:pPr>
        <w:rPr>
          <w:bCs/>
          <w:iCs/>
        </w:rPr>
      </w:pPr>
      <w:proofErr w:type="spellStart"/>
      <w:r w:rsidRPr="00551357">
        <w:rPr>
          <w:bCs/>
          <w:iCs/>
        </w:rPr>
        <w:t>Gainera</w:t>
      </w:r>
      <w:proofErr w:type="spellEnd"/>
      <w:r w:rsidRPr="00551357">
        <w:rPr>
          <w:bCs/>
          <w:iCs/>
        </w:rPr>
        <w:t xml:space="preserve">, </w:t>
      </w:r>
      <w:proofErr w:type="spellStart"/>
      <w:r w:rsidRPr="00551357">
        <w:rPr>
          <w:bCs/>
          <w:iCs/>
        </w:rPr>
        <w:t>Arabako</w:t>
      </w:r>
      <w:proofErr w:type="spellEnd"/>
      <w:r w:rsidRPr="00551357">
        <w:rPr>
          <w:bCs/>
          <w:iCs/>
        </w:rPr>
        <w:t xml:space="preserve"> </w:t>
      </w:r>
      <w:proofErr w:type="spellStart"/>
      <w:r w:rsidRPr="00551357">
        <w:rPr>
          <w:bCs/>
          <w:iCs/>
        </w:rPr>
        <w:t>Lurralde</w:t>
      </w:r>
      <w:proofErr w:type="spellEnd"/>
      <w:r w:rsidRPr="00551357">
        <w:rPr>
          <w:bCs/>
          <w:iCs/>
        </w:rPr>
        <w:t xml:space="preserve"> </w:t>
      </w:r>
      <w:proofErr w:type="spellStart"/>
      <w:r w:rsidRPr="00551357">
        <w:rPr>
          <w:bCs/>
          <w:iCs/>
        </w:rPr>
        <w:t>Historikoari</w:t>
      </w:r>
      <w:proofErr w:type="spellEnd"/>
      <w:r w:rsidRPr="00551357">
        <w:rPr>
          <w:bCs/>
          <w:iCs/>
        </w:rPr>
        <w:t xml:space="preserve"> </w:t>
      </w:r>
      <w:proofErr w:type="spellStart"/>
      <w:r w:rsidRPr="00551357">
        <w:rPr>
          <w:bCs/>
          <w:iCs/>
        </w:rPr>
        <w:t>dagokionez</w:t>
      </w:r>
      <w:proofErr w:type="spellEnd"/>
      <w:r w:rsidRPr="00551357">
        <w:rPr>
          <w:bCs/>
          <w:iCs/>
        </w:rPr>
        <w:t xml:space="preserve">, </w:t>
      </w:r>
      <w:proofErr w:type="spellStart"/>
      <w:r w:rsidRPr="00551357">
        <w:rPr>
          <w:bCs/>
          <w:iCs/>
        </w:rPr>
        <w:t>Arabako</w:t>
      </w:r>
      <w:proofErr w:type="spellEnd"/>
      <w:r w:rsidRPr="00551357">
        <w:rPr>
          <w:bCs/>
          <w:iCs/>
        </w:rPr>
        <w:t xml:space="preserve"> </w:t>
      </w:r>
      <w:proofErr w:type="spellStart"/>
      <w:r w:rsidRPr="00551357">
        <w:rPr>
          <w:bCs/>
          <w:iCs/>
        </w:rPr>
        <w:t>zergen</w:t>
      </w:r>
      <w:proofErr w:type="spellEnd"/>
      <w:r w:rsidRPr="00551357">
        <w:rPr>
          <w:bCs/>
          <w:iCs/>
        </w:rPr>
        <w:t xml:space="preserve"> </w:t>
      </w:r>
      <w:proofErr w:type="spellStart"/>
      <w:r w:rsidRPr="00551357">
        <w:rPr>
          <w:bCs/>
          <w:iCs/>
        </w:rPr>
        <w:t>otsailaren</w:t>
      </w:r>
      <w:proofErr w:type="spellEnd"/>
      <w:r w:rsidRPr="00551357">
        <w:rPr>
          <w:bCs/>
          <w:iCs/>
        </w:rPr>
        <w:t xml:space="preserve"> 28ko 6/2005 </w:t>
      </w:r>
      <w:proofErr w:type="spellStart"/>
      <w:r w:rsidRPr="00551357">
        <w:rPr>
          <w:bCs/>
          <w:iCs/>
        </w:rPr>
        <w:t>Foru</w:t>
      </w:r>
      <w:proofErr w:type="spellEnd"/>
      <w:r w:rsidRPr="00551357">
        <w:rPr>
          <w:bCs/>
          <w:iCs/>
        </w:rPr>
        <w:t xml:space="preserve"> Arau </w:t>
      </w:r>
      <w:proofErr w:type="spellStart"/>
      <w:r w:rsidRPr="00551357">
        <w:rPr>
          <w:bCs/>
          <w:iCs/>
        </w:rPr>
        <w:t>orokorraren</w:t>
      </w:r>
      <w:proofErr w:type="spellEnd"/>
      <w:r w:rsidRPr="00551357">
        <w:rPr>
          <w:bCs/>
          <w:iCs/>
        </w:rPr>
        <w:t xml:space="preserve"> 92.1 </w:t>
      </w:r>
      <w:proofErr w:type="spellStart"/>
      <w:r w:rsidRPr="00551357">
        <w:rPr>
          <w:bCs/>
          <w:iCs/>
        </w:rPr>
        <w:t>artikuluaren</w:t>
      </w:r>
      <w:proofErr w:type="spellEnd"/>
      <w:r w:rsidRPr="00551357">
        <w:rPr>
          <w:bCs/>
          <w:iCs/>
        </w:rPr>
        <w:t xml:space="preserve"> d) eta l) </w:t>
      </w:r>
      <w:proofErr w:type="spellStart"/>
      <w:r w:rsidRPr="00551357">
        <w:rPr>
          <w:bCs/>
          <w:iCs/>
        </w:rPr>
        <w:t>hizkietan</w:t>
      </w:r>
      <w:proofErr w:type="spellEnd"/>
      <w:r w:rsidRPr="00551357">
        <w:rPr>
          <w:bCs/>
          <w:iCs/>
        </w:rPr>
        <w:t xml:space="preserve"> </w:t>
      </w:r>
      <w:proofErr w:type="spellStart"/>
      <w:r w:rsidRPr="00551357">
        <w:rPr>
          <w:bCs/>
          <w:iCs/>
        </w:rPr>
        <w:t>xedatuta</w:t>
      </w:r>
      <w:proofErr w:type="spellEnd"/>
      <w:r w:rsidRPr="00551357">
        <w:rPr>
          <w:bCs/>
          <w:iCs/>
        </w:rPr>
        <w:t xml:space="preserve"> </w:t>
      </w:r>
      <w:proofErr w:type="spellStart"/>
      <w:r w:rsidRPr="00551357">
        <w:rPr>
          <w:bCs/>
          <w:iCs/>
        </w:rPr>
        <w:t>dago</w:t>
      </w:r>
      <w:proofErr w:type="spellEnd"/>
      <w:r w:rsidRPr="00551357">
        <w:rPr>
          <w:bCs/>
          <w:iCs/>
        </w:rPr>
        <w:t xml:space="preserve"> </w:t>
      </w:r>
      <w:proofErr w:type="spellStart"/>
      <w:r w:rsidRPr="00551357">
        <w:rPr>
          <w:bCs/>
          <w:iCs/>
        </w:rPr>
        <w:t>zerga</w:t>
      </w:r>
      <w:proofErr w:type="spellEnd"/>
      <w:r w:rsidRPr="00551357">
        <w:rPr>
          <w:bCs/>
          <w:iCs/>
        </w:rPr>
        <w:t xml:space="preserve"> </w:t>
      </w:r>
      <w:proofErr w:type="spellStart"/>
      <w:r w:rsidRPr="00551357">
        <w:rPr>
          <w:bCs/>
          <w:iCs/>
        </w:rPr>
        <w:t>administrazioak</w:t>
      </w:r>
      <w:proofErr w:type="spellEnd"/>
      <w:r w:rsidRPr="00551357">
        <w:rPr>
          <w:bCs/>
          <w:iCs/>
        </w:rPr>
        <w:t xml:space="preserve"> </w:t>
      </w:r>
      <w:proofErr w:type="spellStart"/>
      <w:r w:rsidRPr="00551357">
        <w:rPr>
          <w:bCs/>
          <w:iCs/>
        </w:rPr>
        <w:t>bere</w:t>
      </w:r>
      <w:proofErr w:type="spellEnd"/>
      <w:r w:rsidRPr="00551357">
        <w:rPr>
          <w:bCs/>
          <w:iCs/>
        </w:rPr>
        <w:t xml:space="preserve"> </w:t>
      </w:r>
      <w:proofErr w:type="spellStart"/>
      <w:r w:rsidRPr="00551357">
        <w:rPr>
          <w:bCs/>
          <w:iCs/>
        </w:rPr>
        <w:t>zereginak</w:t>
      </w:r>
      <w:proofErr w:type="spellEnd"/>
      <w:r w:rsidRPr="00551357">
        <w:rPr>
          <w:bCs/>
          <w:iCs/>
        </w:rPr>
        <w:t xml:space="preserve"> </w:t>
      </w:r>
      <w:proofErr w:type="spellStart"/>
      <w:r w:rsidRPr="00551357">
        <w:rPr>
          <w:bCs/>
          <w:iCs/>
        </w:rPr>
        <w:t>egikaritzean</w:t>
      </w:r>
      <w:proofErr w:type="spellEnd"/>
      <w:r w:rsidRPr="00551357">
        <w:rPr>
          <w:bCs/>
          <w:iCs/>
        </w:rPr>
        <w:t xml:space="preserve"> </w:t>
      </w:r>
      <w:proofErr w:type="spellStart"/>
      <w:r w:rsidRPr="00551357">
        <w:rPr>
          <w:bCs/>
          <w:iCs/>
        </w:rPr>
        <w:t>jasotzen</w:t>
      </w:r>
      <w:proofErr w:type="spellEnd"/>
      <w:r w:rsidRPr="00551357">
        <w:rPr>
          <w:bCs/>
          <w:iCs/>
        </w:rPr>
        <w:t xml:space="preserve"> </w:t>
      </w:r>
      <w:proofErr w:type="spellStart"/>
      <w:r w:rsidRPr="00551357">
        <w:rPr>
          <w:bCs/>
          <w:iCs/>
        </w:rPr>
        <w:t>dituen</w:t>
      </w:r>
      <w:proofErr w:type="spellEnd"/>
      <w:r w:rsidRPr="00551357">
        <w:rPr>
          <w:bCs/>
          <w:iCs/>
        </w:rPr>
        <w:t xml:space="preserve"> </w:t>
      </w:r>
      <w:proofErr w:type="spellStart"/>
      <w:r w:rsidRPr="00551357">
        <w:rPr>
          <w:bCs/>
          <w:iCs/>
        </w:rPr>
        <w:t>datuak</w:t>
      </w:r>
      <w:proofErr w:type="spellEnd"/>
      <w:r w:rsidRPr="00551357">
        <w:rPr>
          <w:bCs/>
          <w:iCs/>
        </w:rPr>
        <w:t xml:space="preserve">, </w:t>
      </w:r>
      <w:proofErr w:type="spellStart"/>
      <w:r w:rsidRPr="00551357">
        <w:rPr>
          <w:bCs/>
          <w:iCs/>
        </w:rPr>
        <w:t>txostenak</w:t>
      </w:r>
      <w:proofErr w:type="spellEnd"/>
      <w:r w:rsidRPr="00551357">
        <w:rPr>
          <w:bCs/>
          <w:iCs/>
        </w:rPr>
        <w:t xml:space="preserve"> eta </w:t>
      </w:r>
      <w:proofErr w:type="spellStart"/>
      <w:r w:rsidRPr="00551357">
        <w:rPr>
          <w:bCs/>
          <w:iCs/>
        </w:rPr>
        <w:t>aurrekariak</w:t>
      </w:r>
      <w:proofErr w:type="spellEnd"/>
      <w:r w:rsidRPr="00551357">
        <w:rPr>
          <w:bCs/>
          <w:iCs/>
        </w:rPr>
        <w:t xml:space="preserve"> </w:t>
      </w:r>
      <w:proofErr w:type="spellStart"/>
      <w:r w:rsidRPr="00551357">
        <w:rPr>
          <w:bCs/>
          <w:iCs/>
        </w:rPr>
        <w:t>isilpekoak</w:t>
      </w:r>
      <w:proofErr w:type="spellEnd"/>
      <w:r w:rsidRPr="00551357">
        <w:rPr>
          <w:bCs/>
          <w:iCs/>
        </w:rPr>
        <w:t xml:space="preserve"> izan </w:t>
      </w:r>
      <w:proofErr w:type="spellStart"/>
      <w:r w:rsidRPr="00551357">
        <w:rPr>
          <w:bCs/>
          <w:iCs/>
        </w:rPr>
        <w:t>arren</w:t>
      </w:r>
      <w:proofErr w:type="spellEnd"/>
      <w:r w:rsidRPr="00551357">
        <w:rPr>
          <w:bCs/>
          <w:iCs/>
        </w:rPr>
        <w:t xml:space="preserve">, </w:t>
      </w:r>
      <w:proofErr w:type="spellStart"/>
      <w:r w:rsidRPr="00551357">
        <w:rPr>
          <w:bCs/>
          <w:iCs/>
        </w:rPr>
        <w:t>horiek</w:t>
      </w:r>
      <w:proofErr w:type="spellEnd"/>
      <w:r w:rsidRPr="00551357">
        <w:rPr>
          <w:bCs/>
          <w:iCs/>
        </w:rPr>
        <w:t xml:space="preserve"> </w:t>
      </w:r>
      <w:proofErr w:type="spellStart"/>
      <w:r w:rsidRPr="00551357">
        <w:rPr>
          <w:bCs/>
          <w:iCs/>
        </w:rPr>
        <w:t>lagatzeko</w:t>
      </w:r>
      <w:proofErr w:type="spellEnd"/>
      <w:r w:rsidRPr="00551357">
        <w:rPr>
          <w:bCs/>
          <w:iCs/>
        </w:rPr>
        <w:t xml:space="preserve"> </w:t>
      </w:r>
      <w:proofErr w:type="spellStart"/>
      <w:r w:rsidRPr="00551357">
        <w:rPr>
          <w:bCs/>
          <w:iCs/>
        </w:rPr>
        <w:t>aukera</w:t>
      </w:r>
      <w:proofErr w:type="spellEnd"/>
      <w:r w:rsidRPr="00551357">
        <w:rPr>
          <w:bCs/>
          <w:iCs/>
        </w:rPr>
        <w:t xml:space="preserve"> </w:t>
      </w:r>
      <w:proofErr w:type="spellStart"/>
      <w:r w:rsidRPr="00551357">
        <w:rPr>
          <w:bCs/>
          <w:iCs/>
        </w:rPr>
        <w:t>dagoela</w:t>
      </w:r>
      <w:proofErr w:type="spellEnd"/>
      <w:r w:rsidRPr="00551357">
        <w:rPr>
          <w:bCs/>
          <w:iCs/>
        </w:rPr>
        <w:t xml:space="preserve">, </w:t>
      </w:r>
      <w:proofErr w:type="spellStart"/>
      <w:r w:rsidRPr="00551357">
        <w:rPr>
          <w:bCs/>
          <w:iCs/>
        </w:rPr>
        <w:t>beste</w:t>
      </w:r>
      <w:proofErr w:type="spellEnd"/>
      <w:r w:rsidRPr="00551357">
        <w:rPr>
          <w:bCs/>
          <w:iCs/>
        </w:rPr>
        <w:t xml:space="preserve"> </w:t>
      </w:r>
      <w:proofErr w:type="spellStart"/>
      <w:r w:rsidRPr="00551357">
        <w:rPr>
          <w:bCs/>
          <w:iCs/>
        </w:rPr>
        <w:t>kasu</w:t>
      </w:r>
      <w:proofErr w:type="spellEnd"/>
      <w:r w:rsidRPr="00551357">
        <w:rPr>
          <w:bCs/>
          <w:iCs/>
        </w:rPr>
        <w:t xml:space="preserve"> </w:t>
      </w:r>
      <w:proofErr w:type="spellStart"/>
      <w:r w:rsidRPr="00551357">
        <w:rPr>
          <w:bCs/>
          <w:iCs/>
        </w:rPr>
        <w:t>batzuen</w:t>
      </w:r>
      <w:proofErr w:type="spellEnd"/>
      <w:r w:rsidRPr="00551357">
        <w:rPr>
          <w:bCs/>
          <w:iCs/>
        </w:rPr>
        <w:t xml:space="preserve"> </w:t>
      </w:r>
      <w:proofErr w:type="spellStart"/>
      <w:r w:rsidRPr="00551357">
        <w:rPr>
          <w:bCs/>
          <w:iCs/>
        </w:rPr>
        <w:t>artean</w:t>
      </w:r>
      <w:proofErr w:type="spellEnd"/>
      <w:r w:rsidRPr="00551357">
        <w:rPr>
          <w:bCs/>
          <w:iCs/>
        </w:rPr>
        <w:t xml:space="preserve">, </w:t>
      </w:r>
      <w:proofErr w:type="spellStart"/>
      <w:r w:rsidRPr="00551357">
        <w:rPr>
          <w:bCs/>
          <w:iCs/>
        </w:rPr>
        <w:t>lagapen</w:t>
      </w:r>
      <w:proofErr w:type="spellEnd"/>
      <w:r w:rsidRPr="00551357">
        <w:rPr>
          <w:bCs/>
          <w:iCs/>
        </w:rPr>
        <w:t xml:space="preserve"> horren </w:t>
      </w:r>
      <w:proofErr w:type="spellStart"/>
      <w:r w:rsidRPr="00551357">
        <w:rPr>
          <w:bCs/>
          <w:iCs/>
        </w:rPr>
        <w:t>xedea</w:t>
      </w:r>
      <w:proofErr w:type="spellEnd"/>
      <w:r w:rsidRPr="00551357">
        <w:rPr>
          <w:bCs/>
          <w:iCs/>
        </w:rPr>
        <w:t xml:space="preserve"> </w:t>
      </w:r>
      <w:proofErr w:type="spellStart"/>
      <w:r w:rsidRPr="00551357">
        <w:rPr>
          <w:bCs/>
          <w:iCs/>
        </w:rPr>
        <w:t>administrazio</w:t>
      </w:r>
      <w:proofErr w:type="spellEnd"/>
      <w:r w:rsidRPr="00551357">
        <w:rPr>
          <w:bCs/>
          <w:iCs/>
        </w:rPr>
        <w:t xml:space="preserve"> </w:t>
      </w:r>
      <w:proofErr w:type="spellStart"/>
      <w:r w:rsidRPr="00551357">
        <w:rPr>
          <w:bCs/>
          <w:iCs/>
        </w:rPr>
        <w:t>publikoekin</w:t>
      </w:r>
      <w:proofErr w:type="spellEnd"/>
      <w:r w:rsidRPr="00551357">
        <w:rPr>
          <w:bCs/>
          <w:iCs/>
        </w:rPr>
        <w:t xml:space="preserve"> </w:t>
      </w:r>
      <w:proofErr w:type="spellStart"/>
      <w:r w:rsidRPr="00551357">
        <w:rPr>
          <w:bCs/>
          <w:iCs/>
        </w:rPr>
        <w:t>lankidetzan</w:t>
      </w:r>
      <w:proofErr w:type="spellEnd"/>
      <w:r w:rsidRPr="00551357">
        <w:rPr>
          <w:bCs/>
          <w:iCs/>
        </w:rPr>
        <w:t xml:space="preserve"> </w:t>
      </w:r>
      <w:proofErr w:type="spellStart"/>
      <w:r w:rsidRPr="00551357">
        <w:rPr>
          <w:bCs/>
          <w:iCs/>
        </w:rPr>
        <w:t>jardutea</w:t>
      </w:r>
      <w:proofErr w:type="spellEnd"/>
      <w:r w:rsidRPr="00551357">
        <w:rPr>
          <w:bCs/>
          <w:iCs/>
        </w:rPr>
        <w:t xml:space="preserve"> </w:t>
      </w:r>
      <w:proofErr w:type="spellStart"/>
      <w:r w:rsidRPr="00551357">
        <w:rPr>
          <w:bCs/>
          <w:iCs/>
        </w:rPr>
        <w:t>denean</w:t>
      </w:r>
      <w:proofErr w:type="spellEnd"/>
      <w:r w:rsidRPr="00551357">
        <w:rPr>
          <w:bCs/>
          <w:iCs/>
        </w:rPr>
        <w:t xml:space="preserve"> </w:t>
      </w:r>
      <w:proofErr w:type="spellStart"/>
      <w:r w:rsidRPr="00551357">
        <w:rPr>
          <w:bCs/>
          <w:iCs/>
        </w:rPr>
        <w:t>iruzurraren</w:t>
      </w:r>
      <w:proofErr w:type="spellEnd"/>
      <w:r w:rsidRPr="00551357">
        <w:rPr>
          <w:bCs/>
          <w:iCs/>
        </w:rPr>
        <w:t xml:space="preserve"> </w:t>
      </w:r>
      <w:proofErr w:type="spellStart"/>
      <w:r w:rsidRPr="00551357">
        <w:rPr>
          <w:bCs/>
          <w:iCs/>
        </w:rPr>
        <w:t>aurka</w:t>
      </w:r>
      <w:proofErr w:type="spellEnd"/>
      <w:r w:rsidRPr="00551357">
        <w:rPr>
          <w:bCs/>
          <w:iCs/>
        </w:rPr>
        <w:t xml:space="preserve"> </w:t>
      </w:r>
      <w:proofErr w:type="spellStart"/>
      <w:r w:rsidRPr="00551357">
        <w:rPr>
          <w:bCs/>
          <w:iCs/>
        </w:rPr>
        <w:t>borrokatzeko</w:t>
      </w:r>
      <w:proofErr w:type="spellEnd"/>
      <w:r w:rsidRPr="00551357">
        <w:rPr>
          <w:bCs/>
          <w:iCs/>
        </w:rPr>
        <w:t xml:space="preserve">, </w:t>
      </w:r>
      <w:proofErr w:type="spellStart"/>
      <w:r w:rsidRPr="00551357">
        <w:rPr>
          <w:bCs/>
          <w:iCs/>
        </w:rPr>
        <w:t>funts</w:t>
      </w:r>
      <w:proofErr w:type="spellEnd"/>
      <w:r w:rsidRPr="00551357">
        <w:rPr>
          <w:bCs/>
          <w:iCs/>
        </w:rPr>
        <w:t xml:space="preserve"> </w:t>
      </w:r>
      <w:proofErr w:type="spellStart"/>
      <w:r w:rsidRPr="00551357">
        <w:rPr>
          <w:bCs/>
          <w:iCs/>
        </w:rPr>
        <w:t>publikoen</w:t>
      </w:r>
      <w:proofErr w:type="spellEnd"/>
      <w:r w:rsidRPr="00551357">
        <w:rPr>
          <w:bCs/>
          <w:iCs/>
        </w:rPr>
        <w:t xml:space="preserve"> </w:t>
      </w:r>
      <w:proofErr w:type="spellStart"/>
      <w:r w:rsidRPr="00551357">
        <w:rPr>
          <w:bCs/>
          <w:iCs/>
        </w:rPr>
        <w:t>kargurako</w:t>
      </w:r>
      <w:proofErr w:type="spellEnd"/>
      <w:r w:rsidRPr="00551357">
        <w:rPr>
          <w:bCs/>
          <w:iCs/>
        </w:rPr>
        <w:t xml:space="preserve"> </w:t>
      </w:r>
      <w:proofErr w:type="spellStart"/>
      <w:r w:rsidRPr="00551357">
        <w:rPr>
          <w:bCs/>
          <w:iCs/>
        </w:rPr>
        <w:t>laguntzak</w:t>
      </w:r>
      <w:proofErr w:type="spellEnd"/>
      <w:r w:rsidRPr="00551357">
        <w:rPr>
          <w:bCs/>
          <w:iCs/>
        </w:rPr>
        <w:t xml:space="preserve"> </w:t>
      </w:r>
      <w:proofErr w:type="spellStart"/>
      <w:r w:rsidRPr="00551357">
        <w:rPr>
          <w:bCs/>
          <w:iCs/>
        </w:rPr>
        <w:t>edo</w:t>
      </w:r>
      <w:proofErr w:type="spellEnd"/>
      <w:r w:rsidRPr="00551357">
        <w:rPr>
          <w:bCs/>
          <w:iCs/>
        </w:rPr>
        <w:t xml:space="preserve"> </w:t>
      </w:r>
      <w:proofErr w:type="spellStart"/>
      <w:r w:rsidRPr="00551357">
        <w:rPr>
          <w:bCs/>
          <w:iCs/>
        </w:rPr>
        <w:t>dirulaguntzak</w:t>
      </w:r>
      <w:proofErr w:type="spellEnd"/>
      <w:r w:rsidRPr="00551357">
        <w:rPr>
          <w:bCs/>
          <w:iCs/>
        </w:rPr>
        <w:t xml:space="preserve"> </w:t>
      </w:r>
      <w:proofErr w:type="spellStart"/>
      <w:r w:rsidRPr="00551357">
        <w:rPr>
          <w:bCs/>
          <w:iCs/>
        </w:rPr>
        <w:t>jasotzeko</w:t>
      </w:r>
      <w:proofErr w:type="spellEnd"/>
      <w:r w:rsidRPr="00551357">
        <w:rPr>
          <w:bCs/>
          <w:iCs/>
        </w:rPr>
        <w:t xml:space="preserve"> </w:t>
      </w:r>
      <w:proofErr w:type="spellStart"/>
      <w:r w:rsidRPr="00551357">
        <w:rPr>
          <w:bCs/>
          <w:iCs/>
        </w:rPr>
        <w:t>edo</w:t>
      </w:r>
      <w:proofErr w:type="spellEnd"/>
      <w:r w:rsidRPr="00551357">
        <w:rPr>
          <w:bCs/>
          <w:iCs/>
        </w:rPr>
        <w:t xml:space="preserve"> </w:t>
      </w:r>
      <w:proofErr w:type="spellStart"/>
      <w:r w:rsidRPr="00551357">
        <w:rPr>
          <w:bCs/>
          <w:iCs/>
        </w:rPr>
        <w:t>dagozkien</w:t>
      </w:r>
      <w:proofErr w:type="spellEnd"/>
      <w:r w:rsidRPr="00551357">
        <w:rPr>
          <w:bCs/>
          <w:iCs/>
        </w:rPr>
        <w:t xml:space="preserve"> </w:t>
      </w:r>
      <w:proofErr w:type="spellStart"/>
      <w:r w:rsidRPr="00551357">
        <w:rPr>
          <w:bCs/>
          <w:iCs/>
        </w:rPr>
        <w:t>zereginak</w:t>
      </w:r>
      <w:proofErr w:type="spellEnd"/>
      <w:r w:rsidRPr="00551357">
        <w:rPr>
          <w:bCs/>
          <w:iCs/>
        </w:rPr>
        <w:t xml:space="preserve"> </w:t>
      </w:r>
      <w:proofErr w:type="spellStart"/>
      <w:r w:rsidRPr="00551357">
        <w:rPr>
          <w:bCs/>
          <w:iCs/>
        </w:rPr>
        <w:t>egikaritzeko</w:t>
      </w:r>
      <w:proofErr w:type="spellEnd"/>
      <w:r w:rsidRPr="00551357">
        <w:rPr>
          <w:bCs/>
          <w:iCs/>
        </w:rPr>
        <w:t xml:space="preserve">; </w:t>
      </w:r>
      <w:proofErr w:type="spellStart"/>
      <w:r w:rsidRPr="00551357">
        <w:rPr>
          <w:bCs/>
          <w:iCs/>
        </w:rPr>
        <w:t>bigarren</w:t>
      </w:r>
      <w:proofErr w:type="spellEnd"/>
      <w:r w:rsidRPr="00551357">
        <w:rPr>
          <w:bCs/>
          <w:iCs/>
        </w:rPr>
        <w:t xml:space="preserve"> </w:t>
      </w:r>
      <w:proofErr w:type="spellStart"/>
      <w:r w:rsidRPr="00551357">
        <w:rPr>
          <w:bCs/>
          <w:iCs/>
        </w:rPr>
        <w:t>kasu</w:t>
      </w:r>
      <w:proofErr w:type="spellEnd"/>
      <w:r w:rsidRPr="00551357">
        <w:rPr>
          <w:bCs/>
          <w:iCs/>
        </w:rPr>
        <w:t xml:space="preserve"> </w:t>
      </w:r>
      <w:proofErr w:type="spellStart"/>
      <w:r w:rsidRPr="00551357">
        <w:rPr>
          <w:bCs/>
          <w:iCs/>
        </w:rPr>
        <w:t>horretan</w:t>
      </w:r>
      <w:proofErr w:type="spellEnd"/>
      <w:r w:rsidRPr="00551357">
        <w:rPr>
          <w:bCs/>
          <w:iCs/>
        </w:rPr>
        <w:t xml:space="preserve">, </w:t>
      </w:r>
      <w:proofErr w:type="spellStart"/>
      <w:r w:rsidRPr="00551357">
        <w:rPr>
          <w:bCs/>
          <w:iCs/>
        </w:rPr>
        <w:t>zergapekoek</w:t>
      </w:r>
      <w:proofErr w:type="spellEnd"/>
      <w:r w:rsidRPr="00551357">
        <w:rPr>
          <w:bCs/>
          <w:iCs/>
        </w:rPr>
        <w:t xml:space="preserve"> </w:t>
      </w:r>
      <w:proofErr w:type="spellStart"/>
      <w:r w:rsidRPr="00551357">
        <w:rPr>
          <w:bCs/>
          <w:iCs/>
        </w:rPr>
        <w:t>hornitutako</w:t>
      </w:r>
      <w:proofErr w:type="spellEnd"/>
      <w:r w:rsidRPr="00551357">
        <w:rPr>
          <w:bCs/>
          <w:iCs/>
        </w:rPr>
        <w:t xml:space="preserve"> </w:t>
      </w:r>
      <w:proofErr w:type="spellStart"/>
      <w:r w:rsidRPr="00551357">
        <w:rPr>
          <w:bCs/>
          <w:iCs/>
        </w:rPr>
        <w:t>datuetarako</w:t>
      </w:r>
      <w:proofErr w:type="spellEnd"/>
      <w:r w:rsidRPr="00551357">
        <w:rPr>
          <w:bCs/>
          <w:iCs/>
        </w:rPr>
        <w:t xml:space="preserve"> </w:t>
      </w:r>
      <w:proofErr w:type="spellStart"/>
      <w:r w:rsidRPr="00551357">
        <w:rPr>
          <w:bCs/>
          <w:iCs/>
        </w:rPr>
        <w:t>aurretiazko</w:t>
      </w:r>
      <w:proofErr w:type="spellEnd"/>
      <w:r w:rsidRPr="00551357">
        <w:rPr>
          <w:bCs/>
          <w:iCs/>
        </w:rPr>
        <w:t xml:space="preserve"> </w:t>
      </w:r>
      <w:proofErr w:type="spellStart"/>
      <w:r w:rsidRPr="00551357">
        <w:rPr>
          <w:bCs/>
          <w:iCs/>
        </w:rPr>
        <w:t>baimena</w:t>
      </w:r>
      <w:proofErr w:type="spellEnd"/>
      <w:r w:rsidRPr="00551357">
        <w:rPr>
          <w:bCs/>
          <w:iCs/>
        </w:rPr>
        <w:t xml:space="preserve"> </w:t>
      </w:r>
      <w:proofErr w:type="spellStart"/>
      <w:r w:rsidRPr="00551357">
        <w:rPr>
          <w:bCs/>
          <w:iCs/>
        </w:rPr>
        <w:t>eman</w:t>
      </w:r>
      <w:proofErr w:type="spellEnd"/>
      <w:r w:rsidRPr="00551357">
        <w:rPr>
          <w:bCs/>
          <w:iCs/>
        </w:rPr>
        <w:t xml:space="preserve"> </w:t>
      </w:r>
      <w:proofErr w:type="spellStart"/>
      <w:r w:rsidRPr="00551357">
        <w:rPr>
          <w:bCs/>
          <w:iCs/>
        </w:rPr>
        <w:t>beharko</w:t>
      </w:r>
      <w:proofErr w:type="spellEnd"/>
      <w:r w:rsidRPr="00551357">
        <w:rPr>
          <w:bCs/>
          <w:iCs/>
        </w:rPr>
        <w:t xml:space="preserve"> </w:t>
      </w:r>
      <w:proofErr w:type="spellStart"/>
      <w:r w:rsidRPr="00551357">
        <w:rPr>
          <w:bCs/>
          <w:iCs/>
        </w:rPr>
        <w:t>dute</w:t>
      </w:r>
      <w:proofErr w:type="spellEnd"/>
      <w:r w:rsidRPr="00551357">
        <w:rPr>
          <w:bCs/>
          <w:iCs/>
        </w:rPr>
        <w:t>.</w:t>
      </w:r>
      <w:r w:rsidR="00346EF7" w:rsidRPr="00551357">
        <w:rPr>
          <w:bCs/>
          <w:iCs/>
        </w:rPr>
        <w:t xml:space="preserve"> </w:t>
      </w:r>
    </w:p>
    <w:p w14:paraId="4AD054B0" w14:textId="4F765A33" w:rsidR="00346EF7" w:rsidRPr="00551357" w:rsidRDefault="00C555AD" w:rsidP="00096A13">
      <w:pPr>
        <w:rPr>
          <w:bCs/>
          <w:iCs/>
          <w:color w:val="FFFFFF"/>
        </w:rPr>
      </w:pPr>
      <w:proofErr w:type="spellStart"/>
      <w:r w:rsidRPr="00551357">
        <w:rPr>
          <w:bCs/>
          <w:iCs/>
        </w:rPr>
        <w:lastRenderedPageBreak/>
        <w:t>Zerga</w:t>
      </w:r>
      <w:proofErr w:type="spellEnd"/>
      <w:r w:rsidRPr="00551357">
        <w:rPr>
          <w:bCs/>
          <w:iCs/>
        </w:rPr>
        <w:t xml:space="preserve"> </w:t>
      </w:r>
      <w:proofErr w:type="spellStart"/>
      <w:r w:rsidRPr="00551357">
        <w:rPr>
          <w:bCs/>
          <w:iCs/>
        </w:rPr>
        <w:t>Agentziaren</w:t>
      </w:r>
      <w:proofErr w:type="spellEnd"/>
      <w:r w:rsidRPr="00551357">
        <w:rPr>
          <w:bCs/>
          <w:iCs/>
        </w:rPr>
        <w:t xml:space="preserve">, </w:t>
      </w:r>
      <w:proofErr w:type="spellStart"/>
      <w:r w:rsidRPr="00551357">
        <w:rPr>
          <w:bCs/>
          <w:iCs/>
        </w:rPr>
        <w:t>autonomia</w:t>
      </w:r>
      <w:proofErr w:type="spellEnd"/>
      <w:r w:rsidRPr="00551357">
        <w:rPr>
          <w:bCs/>
          <w:iCs/>
        </w:rPr>
        <w:t xml:space="preserve"> </w:t>
      </w:r>
      <w:proofErr w:type="spellStart"/>
      <w:r w:rsidRPr="00551357">
        <w:rPr>
          <w:bCs/>
          <w:iCs/>
        </w:rPr>
        <w:t>erkidegoen</w:t>
      </w:r>
      <w:proofErr w:type="spellEnd"/>
      <w:r w:rsidRPr="00551357">
        <w:rPr>
          <w:bCs/>
          <w:iCs/>
        </w:rPr>
        <w:t xml:space="preserve">, </w:t>
      </w:r>
      <w:proofErr w:type="spellStart"/>
      <w:r w:rsidRPr="00551357">
        <w:rPr>
          <w:bCs/>
          <w:iCs/>
        </w:rPr>
        <w:t>Nafarroako</w:t>
      </w:r>
      <w:proofErr w:type="spellEnd"/>
      <w:r w:rsidRPr="00551357">
        <w:rPr>
          <w:bCs/>
          <w:iCs/>
        </w:rPr>
        <w:t xml:space="preserve"> </w:t>
      </w:r>
      <w:proofErr w:type="spellStart"/>
      <w:r w:rsidRPr="00551357">
        <w:rPr>
          <w:bCs/>
          <w:iCs/>
        </w:rPr>
        <w:t>Foru</w:t>
      </w:r>
      <w:proofErr w:type="spellEnd"/>
      <w:r w:rsidRPr="00551357">
        <w:rPr>
          <w:bCs/>
          <w:iCs/>
        </w:rPr>
        <w:t xml:space="preserve"> </w:t>
      </w:r>
      <w:proofErr w:type="spellStart"/>
      <w:r w:rsidRPr="00551357">
        <w:rPr>
          <w:bCs/>
          <w:iCs/>
        </w:rPr>
        <w:t>Erkidegoaren</w:t>
      </w:r>
      <w:proofErr w:type="spellEnd"/>
      <w:r w:rsidRPr="00551357">
        <w:rPr>
          <w:bCs/>
          <w:iCs/>
        </w:rPr>
        <w:t xml:space="preserve"> eta Ceuta eta Melilla </w:t>
      </w:r>
      <w:proofErr w:type="spellStart"/>
      <w:r w:rsidRPr="00551357">
        <w:rPr>
          <w:bCs/>
          <w:iCs/>
        </w:rPr>
        <w:t>hirien</w:t>
      </w:r>
      <w:proofErr w:type="spellEnd"/>
      <w:r w:rsidRPr="00551357">
        <w:rPr>
          <w:bCs/>
          <w:iCs/>
        </w:rPr>
        <w:t xml:space="preserve"> </w:t>
      </w:r>
      <w:proofErr w:type="spellStart"/>
      <w:r w:rsidRPr="00551357">
        <w:rPr>
          <w:bCs/>
          <w:iCs/>
        </w:rPr>
        <w:t>arteko</w:t>
      </w:r>
      <w:proofErr w:type="spellEnd"/>
      <w:r w:rsidRPr="00551357">
        <w:rPr>
          <w:bCs/>
          <w:iCs/>
        </w:rPr>
        <w:t xml:space="preserve"> </w:t>
      </w:r>
      <w:proofErr w:type="spellStart"/>
      <w:r w:rsidRPr="00551357">
        <w:rPr>
          <w:bCs/>
          <w:iCs/>
        </w:rPr>
        <w:t>zerga</w:t>
      </w:r>
      <w:proofErr w:type="spellEnd"/>
      <w:r w:rsidRPr="00551357">
        <w:rPr>
          <w:bCs/>
          <w:iCs/>
        </w:rPr>
        <w:t xml:space="preserve"> </w:t>
      </w:r>
      <w:proofErr w:type="spellStart"/>
      <w:r w:rsidRPr="00551357">
        <w:rPr>
          <w:bCs/>
          <w:iCs/>
        </w:rPr>
        <w:t>informazioa</w:t>
      </w:r>
      <w:proofErr w:type="spellEnd"/>
      <w:r w:rsidRPr="00551357">
        <w:rPr>
          <w:bCs/>
          <w:iCs/>
        </w:rPr>
        <w:t xml:space="preserve"> </w:t>
      </w:r>
      <w:proofErr w:type="spellStart"/>
      <w:r w:rsidRPr="00551357">
        <w:rPr>
          <w:bCs/>
          <w:iCs/>
        </w:rPr>
        <w:t>jakinarazteko</w:t>
      </w:r>
      <w:proofErr w:type="spellEnd"/>
      <w:r w:rsidRPr="00551357">
        <w:rPr>
          <w:bCs/>
          <w:iCs/>
        </w:rPr>
        <w:t xml:space="preserve"> </w:t>
      </w:r>
      <w:proofErr w:type="spellStart"/>
      <w:r w:rsidRPr="00551357">
        <w:rPr>
          <w:bCs/>
          <w:iCs/>
        </w:rPr>
        <w:t>ohiko</w:t>
      </w:r>
      <w:proofErr w:type="spellEnd"/>
      <w:r w:rsidRPr="00551357">
        <w:rPr>
          <w:bCs/>
          <w:iCs/>
        </w:rPr>
        <w:t xml:space="preserve"> </w:t>
      </w:r>
      <w:proofErr w:type="spellStart"/>
      <w:r w:rsidRPr="00551357">
        <w:rPr>
          <w:bCs/>
          <w:iCs/>
        </w:rPr>
        <w:t>bitartekoak</w:t>
      </w:r>
      <w:proofErr w:type="spellEnd"/>
      <w:r w:rsidRPr="00551357">
        <w:rPr>
          <w:bCs/>
          <w:iCs/>
        </w:rPr>
        <w:t xml:space="preserve"> </w:t>
      </w:r>
      <w:proofErr w:type="spellStart"/>
      <w:r w:rsidRPr="00551357">
        <w:rPr>
          <w:bCs/>
          <w:iCs/>
        </w:rPr>
        <w:t>kontuan</w:t>
      </w:r>
      <w:proofErr w:type="spellEnd"/>
      <w:r w:rsidRPr="00551357">
        <w:rPr>
          <w:bCs/>
          <w:iCs/>
        </w:rPr>
        <w:t xml:space="preserve"> </w:t>
      </w:r>
      <w:proofErr w:type="spellStart"/>
      <w:r w:rsidRPr="00551357">
        <w:rPr>
          <w:bCs/>
          <w:iCs/>
        </w:rPr>
        <w:t>hartuz</w:t>
      </w:r>
      <w:proofErr w:type="spellEnd"/>
      <w:r w:rsidRPr="00551357">
        <w:rPr>
          <w:bCs/>
          <w:iCs/>
        </w:rPr>
        <w:t xml:space="preserve"> eta, </w:t>
      </w:r>
      <w:proofErr w:type="spellStart"/>
      <w:r w:rsidRPr="00551357">
        <w:rPr>
          <w:bCs/>
          <w:iCs/>
        </w:rPr>
        <w:t>bereziki</w:t>
      </w:r>
      <w:proofErr w:type="spellEnd"/>
      <w:r w:rsidRPr="00551357">
        <w:rPr>
          <w:bCs/>
          <w:iCs/>
        </w:rPr>
        <w:t xml:space="preserve">, 5/2021 </w:t>
      </w:r>
      <w:proofErr w:type="spellStart"/>
      <w:r w:rsidRPr="00551357">
        <w:rPr>
          <w:bCs/>
          <w:iCs/>
        </w:rPr>
        <w:t>Legegintza</w:t>
      </w:r>
      <w:proofErr w:type="spellEnd"/>
      <w:r w:rsidRPr="00551357">
        <w:rPr>
          <w:bCs/>
          <w:iCs/>
        </w:rPr>
        <w:t xml:space="preserve"> </w:t>
      </w:r>
      <w:proofErr w:type="spellStart"/>
      <w:r w:rsidRPr="00551357">
        <w:rPr>
          <w:bCs/>
          <w:iCs/>
        </w:rPr>
        <w:t>Errege</w:t>
      </w:r>
      <w:proofErr w:type="spellEnd"/>
      <w:r w:rsidRPr="00551357">
        <w:rPr>
          <w:bCs/>
          <w:iCs/>
        </w:rPr>
        <w:t xml:space="preserve"> </w:t>
      </w:r>
      <w:proofErr w:type="spellStart"/>
      <w:r w:rsidRPr="00551357">
        <w:rPr>
          <w:bCs/>
          <w:iCs/>
        </w:rPr>
        <w:t>Dekretuaren</w:t>
      </w:r>
      <w:proofErr w:type="spellEnd"/>
      <w:r w:rsidRPr="00551357">
        <w:rPr>
          <w:bCs/>
          <w:iCs/>
        </w:rPr>
        <w:t xml:space="preserve"> 3. </w:t>
      </w:r>
      <w:proofErr w:type="spellStart"/>
      <w:r w:rsidRPr="00551357">
        <w:rPr>
          <w:bCs/>
          <w:iCs/>
        </w:rPr>
        <w:t>artikuluan</w:t>
      </w:r>
      <w:proofErr w:type="spellEnd"/>
      <w:r w:rsidRPr="00551357">
        <w:rPr>
          <w:bCs/>
          <w:iCs/>
        </w:rPr>
        <w:t xml:space="preserve"> </w:t>
      </w:r>
      <w:proofErr w:type="spellStart"/>
      <w:r w:rsidRPr="00551357">
        <w:rPr>
          <w:bCs/>
          <w:iCs/>
        </w:rPr>
        <w:t>aurreikusitakoa</w:t>
      </w:r>
      <w:proofErr w:type="spellEnd"/>
      <w:r w:rsidRPr="00551357">
        <w:rPr>
          <w:bCs/>
          <w:iCs/>
        </w:rPr>
        <w:t xml:space="preserve"> </w:t>
      </w:r>
      <w:proofErr w:type="spellStart"/>
      <w:r w:rsidRPr="00551357">
        <w:rPr>
          <w:bCs/>
          <w:iCs/>
        </w:rPr>
        <w:t>betetzeko</w:t>
      </w:r>
      <w:proofErr w:type="spellEnd"/>
      <w:r w:rsidRPr="00551357">
        <w:rPr>
          <w:bCs/>
          <w:iCs/>
        </w:rPr>
        <w:t xml:space="preserve"> eta </w:t>
      </w:r>
      <w:proofErr w:type="spellStart"/>
      <w:r w:rsidRPr="00551357">
        <w:rPr>
          <w:bCs/>
          <w:iCs/>
        </w:rPr>
        <w:t>laguntza</w:t>
      </w:r>
      <w:proofErr w:type="spellEnd"/>
      <w:r w:rsidRPr="00551357">
        <w:rPr>
          <w:bCs/>
          <w:iCs/>
        </w:rPr>
        <w:t xml:space="preserve"> </w:t>
      </w:r>
      <w:proofErr w:type="spellStart"/>
      <w:r w:rsidRPr="00551357">
        <w:rPr>
          <w:bCs/>
          <w:iCs/>
        </w:rPr>
        <w:t>horien</w:t>
      </w:r>
      <w:proofErr w:type="spellEnd"/>
      <w:r w:rsidRPr="00551357">
        <w:rPr>
          <w:bCs/>
          <w:iCs/>
        </w:rPr>
        <w:t xml:space="preserve"> </w:t>
      </w:r>
      <w:proofErr w:type="spellStart"/>
      <w:r w:rsidRPr="00551357">
        <w:rPr>
          <w:bCs/>
          <w:iCs/>
        </w:rPr>
        <w:t>izapidetzea</w:t>
      </w:r>
      <w:proofErr w:type="spellEnd"/>
      <w:r w:rsidRPr="00551357">
        <w:rPr>
          <w:bCs/>
          <w:iCs/>
        </w:rPr>
        <w:t xml:space="preserve"> </w:t>
      </w:r>
      <w:proofErr w:type="spellStart"/>
      <w:r w:rsidRPr="00551357">
        <w:rPr>
          <w:bCs/>
          <w:iCs/>
        </w:rPr>
        <w:t>hobetzeko</w:t>
      </w:r>
      <w:proofErr w:type="spellEnd"/>
      <w:r w:rsidRPr="00551357">
        <w:rPr>
          <w:bCs/>
          <w:iCs/>
        </w:rPr>
        <w:t xml:space="preserve">, </w:t>
      </w:r>
      <w:proofErr w:type="spellStart"/>
      <w:r w:rsidRPr="00551357">
        <w:rPr>
          <w:bCs/>
          <w:iCs/>
        </w:rPr>
        <w:t>alderdi</w:t>
      </w:r>
      <w:proofErr w:type="spellEnd"/>
      <w:r w:rsidRPr="00551357">
        <w:rPr>
          <w:bCs/>
          <w:iCs/>
        </w:rPr>
        <w:t xml:space="preserve"> </w:t>
      </w:r>
      <w:proofErr w:type="spellStart"/>
      <w:r w:rsidRPr="00551357">
        <w:rPr>
          <w:bCs/>
          <w:iCs/>
        </w:rPr>
        <w:t>guztiek</w:t>
      </w:r>
      <w:proofErr w:type="spellEnd"/>
      <w:r w:rsidRPr="00551357">
        <w:rPr>
          <w:bCs/>
          <w:iCs/>
        </w:rPr>
        <w:t xml:space="preserve"> uste </w:t>
      </w:r>
      <w:proofErr w:type="spellStart"/>
      <w:r w:rsidRPr="00551357">
        <w:rPr>
          <w:bCs/>
          <w:iCs/>
        </w:rPr>
        <w:t>dute</w:t>
      </w:r>
      <w:proofErr w:type="spellEnd"/>
      <w:r w:rsidRPr="00551357">
        <w:rPr>
          <w:bCs/>
          <w:iCs/>
        </w:rPr>
        <w:t xml:space="preserve"> </w:t>
      </w:r>
      <w:proofErr w:type="spellStart"/>
      <w:r w:rsidRPr="00551357">
        <w:rPr>
          <w:bCs/>
          <w:iCs/>
        </w:rPr>
        <w:t>modu</w:t>
      </w:r>
      <w:proofErr w:type="spellEnd"/>
      <w:r w:rsidRPr="00551357">
        <w:rPr>
          <w:bCs/>
          <w:iCs/>
        </w:rPr>
        <w:t xml:space="preserve"> </w:t>
      </w:r>
      <w:proofErr w:type="spellStart"/>
      <w:r w:rsidRPr="00551357">
        <w:rPr>
          <w:bCs/>
          <w:iCs/>
        </w:rPr>
        <w:t>azkar</w:t>
      </w:r>
      <w:proofErr w:type="spellEnd"/>
      <w:r w:rsidRPr="00551357">
        <w:rPr>
          <w:bCs/>
          <w:iCs/>
        </w:rPr>
        <w:t xml:space="preserve"> eta </w:t>
      </w:r>
      <w:proofErr w:type="spellStart"/>
      <w:r w:rsidRPr="00551357">
        <w:rPr>
          <w:bCs/>
          <w:iCs/>
        </w:rPr>
        <w:t>eraginkorrena</w:t>
      </w:r>
      <w:proofErr w:type="spellEnd"/>
      <w:r w:rsidRPr="00551357">
        <w:rPr>
          <w:bCs/>
          <w:iCs/>
        </w:rPr>
        <w:t xml:space="preserve"> </w:t>
      </w:r>
      <w:proofErr w:type="gramStart"/>
      <w:r w:rsidRPr="00551357">
        <w:rPr>
          <w:bCs/>
          <w:iCs/>
        </w:rPr>
        <w:t>dela</w:t>
      </w:r>
      <w:proofErr w:type="gramEnd"/>
      <w:r w:rsidRPr="00551357">
        <w:rPr>
          <w:bCs/>
          <w:iCs/>
        </w:rPr>
        <w:t xml:space="preserve"> </w:t>
      </w:r>
      <w:proofErr w:type="spellStart"/>
      <w:r w:rsidRPr="00551357">
        <w:rPr>
          <w:bCs/>
          <w:iCs/>
        </w:rPr>
        <w:t>zerga</w:t>
      </w:r>
      <w:proofErr w:type="spellEnd"/>
      <w:r w:rsidRPr="00551357">
        <w:rPr>
          <w:bCs/>
          <w:iCs/>
        </w:rPr>
        <w:t xml:space="preserve"> </w:t>
      </w:r>
      <w:proofErr w:type="spellStart"/>
      <w:r w:rsidRPr="00551357">
        <w:rPr>
          <w:bCs/>
          <w:iCs/>
        </w:rPr>
        <w:t>agentziak</w:t>
      </w:r>
      <w:proofErr w:type="spellEnd"/>
      <w:r w:rsidRPr="00551357">
        <w:rPr>
          <w:bCs/>
          <w:iCs/>
        </w:rPr>
        <w:t xml:space="preserve"> </w:t>
      </w:r>
      <w:proofErr w:type="spellStart"/>
      <w:r w:rsidRPr="00551357">
        <w:rPr>
          <w:bCs/>
          <w:iCs/>
        </w:rPr>
        <w:t>tratatu</w:t>
      </w:r>
      <w:proofErr w:type="spellEnd"/>
      <w:r w:rsidRPr="00551357">
        <w:rPr>
          <w:bCs/>
          <w:iCs/>
        </w:rPr>
        <w:t xml:space="preserve"> eta </w:t>
      </w:r>
      <w:proofErr w:type="spellStart"/>
      <w:r w:rsidRPr="00551357">
        <w:rPr>
          <w:bCs/>
          <w:iCs/>
        </w:rPr>
        <w:t>autonomia</w:t>
      </w:r>
      <w:proofErr w:type="spellEnd"/>
      <w:r w:rsidRPr="00551357">
        <w:rPr>
          <w:bCs/>
          <w:iCs/>
        </w:rPr>
        <w:t xml:space="preserve"> </w:t>
      </w:r>
      <w:proofErr w:type="spellStart"/>
      <w:r w:rsidRPr="00551357">
        <w:rPr>
          <w:bCs/>
          <w:iCs/>
        </w:rPr>
        <w:t>erkidegoei</w:t>
      </w:r>
      <w:proofErr w:type="spellEnd"/>
      <w:r w:rsidRPr="00551357">
        <w:rPr>
          <w:bCs/>
          <w:iCs/>
        </w:rPr>
        <w:t xml:space="preserve">, </w:t>
      </w:r>
      <w:proofErr w:type="spellStart"/>
      <w:r w:rsidRPr="00551357">
        <w:rPr>
          <w:bCs/>
          <w:iCs/>
        </w:rPr>
        <w:t>Nafarroako</w:t>
      </w:r>
      <w:proofErr w:type="spellEnd"/>
      <w:r w:rsidRPr="00551357">
        <w:rPr>
          <w:bCs/>
          <w:iCs/>
        </w:rPr>
        <w:t xml:space="preserve"> </w:t>
      </w:r>
      <w:proofErr w:type="spellStart"/>
      <w:r w:rsidRPr="00551357">
        <w:rPr>
          <w:bCs/>
          <w:iCs/>
        </w:rPr>
        <w:t>Foru</w:t>
      </w:r>
      <w:proofErr w:type="spellEnd"/>
      <w:r w:rsidRPr="00551357">
        <w:rPr>
          <w:bCs/>
          <w:iCs/>
        </w:rPr>
        <w:t xml:space="preserve"> </w:t>
      </w:r>
      <w:proofErr w:type="spellStart"/>
      <w:r w:rsidRPr="00551357">
        <w:rPr>
          <w:bCs/>
          <w:iCs/>
        </w:rPr>
        <w:t>Erkidegoari</w:t>
      </w:r>
      <w:proofErr w:type="spellEnd"/>
      <w:r w:rsidRPr="00551357">
        <w:rPr>
          <w:bCs/>
          <w:iCs/>
        </w:rPr>
        <w:t xml:space="preserve"> eta Ceuta eta Melilla </w:t>
      </w:r>
      <w:proofErr w:type="spellStart"/>
      <w:r w:rsidRPr="00551357">
        <w:rPr>
          <w:bCs/>
          <w:iCs/>
        </w:rPr>
        <w:t>hiriei</w:t>
      </w:r>
      <w:proofErr w:type="spellEnd"/>
      <w:r w:rsidRPr="00551357">
        <w:rPr>
          <w:bCs/>
          <w:iCs/>
        </w:rPr>
        <w:t xml:space="preserve"> </w:t>
      </w:r>
      <w:proofErr w:type="spellStart"/>
      <w:r w:rsidRPr="00551357">
        <w:rPr>
          <w:bCs/>
          <w:iCs/>
        </w:rPr>
        <w:t>berak</w:t>
      </w:r>
      <w:proofErr w:type="spellEnd"/>
      <w:r w:rsidRPr="00551357">
        <w:rPr>
          <w:bCs/>
          <w:iCs/>
        </w:rPr>
        <w:t xml:space="preserve"> </w:t>
      </w:r>
      <w:proofErr w:type="spellStart"/>
      <w:r w:rsidRPr="00551357">
        <w:rPr>
          <w:bCs/>
          <w:iCs/>
        </w:rPr>
        <w:t>ematea</w:t>
      </w:r>
      <w:proofErr w:type="spellEnd"/>
      <w:r w:rsidRPr="00551357">
        <w:rPr>
          <w:bCs/>
          <w:iCs/>
        </w:rPr>
        <w:t xml:space="preserve"> </w:t>
      </w:r>
      <w:proofErr w:type="spellStart"/>
      <w:r w:rsidRPr="00551357">
        <w:rPr>
          <w:bCs/>
          <w:iCs/>
        </w:rPr>
        <w:t>laguntzak</w:t>
      </w:r>
      <w:proofErr w:type="spellEnd"/>
      <w:r w:rsidRPr="00551357">
        <w:rPr>
          <w:bCs/>
          <w:iCs/>
        </w:rPr>
        <w:t xml:space="preserve"> </w:t>
      </w:r>
      <w:proofErr w:type="spellStart"/>
      <w:r w:rsidRPr="00551357">
        <w:rPr>
          <w:bCs/>
          <w:iCs/>
        </w:rPr>
        <w:t>izapidetzeko</w:t>
      </w:r>
      <w:proofErr w:type="spellEnd"/>
      <w:r w:rsidRPr="00551357">
        <w:rPr>
          <w:bCs/>
          <w:iCs/>
        </w:rPr>
        <w:t xml:space="preserve"> </w:t>
      </w:r>
      <w:proofErr w:type="spellStart"/>
      <w:r w:rsidRPr="00551357">
        <w:rPr>
          <w:bCs/>
          <w:iCs/>
        </w:rPr>
        <w:t>behar</w:t>
      </w:r>
      <w:proofErr w:type="spellEnd"/>
      <w:r w:rsidRPr="00551357">
        <w:rPr>
          <w:bCs/>
          <w:iCs/>
        </w:rPr>
        <w:t xml:space="preserve"> </w:t>
      </w:r>
      <w:proofErr w:type="spellStart"/>
      <w:r w:rsidRPr="00551357">
        <w:rPr>
          <w:bCs/>
          <w:iCs/>
        </w:rPr>
        <w:t>duten</w:t>
      </w:r>
      <w:proofErr w:type="spellEnd"/>
      <w:r w:rsidRPr="00551357">
        <w:rPr>
          <w:bCs/>
          <w:iCs/>
        </w:rPr>
        <w:t xml:space="preserve"> </w:t>
      </w:r>
      <w:proofErr w:type="spellStart"/>
      <w:r w:rsidRPr="00551357">
        <w:rPr>
          <w:bCs/>
          <w:iCs/>
        </w:rPr>
        <w:t>Arabako</w:t>
      </w:r>
      <w:proofErr w:type="spellEnd"/>
      <w:r w:rsidRPr="00551357">
        <w:rPr>
          <w:bCs/>
          <w:iCs/>
        </w:rPr>
        <w:t xml:space="preserve"> </w:t>
      </w:r>
      <w:proofErr w:type="spellStart"/>
      <w:r w:rsidRPr="00551357">
        <w:rPr>
          <w:bCs/>
          <w:iCs/>
        </w:rPr>
        <w:t>Foru</w:t>
      </w:r>
      <w:proofErr w:type="spellEnd"/>
      <w:r w:rsidRPr="00551357">
        <w:rPr>
          <w:bCs/>
          <w:iCs/>
        </w:rPr>
        <w:t xml:space="preserve"> </w:t>
      </w:r>
      <w:proofErr w:type="spellStart"/>
      <w:r w:rsidRPr="00551357">
        <w:rPr>
          <w:bCs/>
          <w:iCs/>
        </w:rPr>
        <w:t>Aldundiaren</w:t>
      </w:r>
      <w:proofErr w:type="spellEnd"/>
      <w:r w:rsidRPr="00551357">
        <w:rPr>
          <w:bCs/>
          <w:iCs/>
        </w:rPr>
        <w:t xml:space="preserve"> </w:t>
      </w:r>
      <w:proofErr w:type="spellStart"/>
      <w:r w:rsidRPr="00551357">
        <w:rPr>
          <w:bCs/>
          <w:iCs/>
        </w:rPr>
        <w:t>titulartasuneko</w:t>
      </w:r>
      <w:proofErr w:type="spellEnd"/>
      <w:r w:rsidRPr="00551357">
        <w:rPr>
          <w:bCs/>
          <w:iCs/>
        </w:rPr>
        <w:t xml:space="preserve"> </w:t>
      </w:r>
      <w:proofErr w:type="spellStart"/>
      <w:r w:rsidRPr="00551357">
        <w:rPr>
          <w:bCs/>
          <w:iCs/>
        </w:rPr>
        <w:t>zerga</w:t>
      </w:r>
      <w:proofErr w:type="spellEnd"/>
      <w:r w:rsidRPr="00551357">
        <w:rPr>
          <w:bCs/>
          <w:iCs/>
        </w:rPr>
        <w:t xml:space="preserve"> </w:t>
      </w:r>
      <w:proofErr w:type="spellStart"/>
      <w:r w:rsidRPr="00551357">
        <w:rPr>
          <w:bCs/>
          <w:iCs/>
        </w:rPr>
        <w:t>informazioa</w:t>
      </w:r>
      <w:proofErr w:type="spellEnd"/>
      <w:r w:rsidRPr="00551357">
        <w:rPr>
          <w:bCs/>
          <w:iCs/>
        </w:rPr>
        <w:t xml:space="preserve">, </w:t>
      </w:r>
      <w:proofErr w:type="spellStart"/>
      <w:r w:rsidRPr="00551357">
        <w:rPr>
          <w:bCs/>
          <w:iCs/>
        </w:rPr>
        <w:t>horiek</w:t>
      </w:r>
      <w:proofErr w:type="spellEnd"/>
      <w:r w:rsidRPr="00551357">
        <w:rPr>
          <w:bCs/>
          <w:iCs/>
        </w:rPr>
        <w:t xml:space="preserve"> </w:t>
      </w:r>
      <w:proofErr w:type="spellStart"/>
      <w:r w:rsidRPr="00551357">
        <w:rPr>
          <w:bCs/>
          <w:iCs/>
        </w:rPr>
        <w:t>aurretiaz</w:t>
      </w:r>
      <w:proofErr w:type="spellEnd"/>
      <w:r w:rsidRPr="00551357">
        <w:rPr>
          <w:bCs/>
          <w:iCs/>
        </w:rPr>
        <w:t xml:space="preserve"> </w:t>
      </w:r>
      <w:proofErr w:type="spellStart"/>
      <w:r w:rsidRPr="00551357">
        <w:rPr>
          <w:bCs/>
          <w:iCs/>
        </w:rPr>
        <w:t>eskaria</w:t>
      </w:r>
      <w:proofErr w:type="spellEnd"/>
      <w:r w:rsidRPr="00551357">
        <w:rPr>
          <w:bCs/>
          <w:iCs/>
        </w:rPr>
        <w:t xml:space="preserve"> </w:t>
      </w:r>
      <w:proofErr w:type="spellStart"/>
      <w:r w:rsidRPr="00551357">
        <w:rPr>
          <w:bCs/>
          <w:iCs/>
        </w:rPr>
        <w:t>egin</w:t>
      </w:r>
      <w:proofErr w:type="spellEnd"/>
      <w:r w:rsidRPr="00551357">
        <w:rPr>
          <w:bCs/>
          <w:iCs/>
        </w:rPr>
        <w:t xml:space="preserve"> </w:t>
      </w:r>
      <w:proofErr w:type="spellStart"/>
      <w:r w:rsidRPr="00551357">
        <w:rPr>
          <w:bCs/>
          <w:iCs/>
        </w:rPr>
        <w:t>ondoren</w:t>
      </w:r>
      <w:proofErr w:type="spellEnd"/>
      <w:r w:rsidRPr="00551357">
        <w:rPr>
          <w:bCs/>
          <w:iCs/>
        </w:rPr>
        <w:t>.</w:t>
      </w:r>
    </w:p>
    <w:p w14:paraId="65977599" w14:textId="68E6DD91" w:rsidR="00C00A6F" w:rsidRPr="0054197C" w:rsidRDefault="00C555AD" w:rsidP="00096A13">
      <w:pPr>
        <w:spacing w:before="240"/>
        <w:rPr>
          <w:bCs/>
          <w:u w:val="single"/>
        </w:rPr>
      </w:pPr>
      <w:proofErr w:type="spellStart"/>
      <w:r w:rsidRPr="00551357">
        <w:rPr>
          <w:bCs/>
        </w:rPr>
        <w:t>Ondorioz</w:t>
      </w:r>
      <w:proofErr w:type="spellEnd"/>
      <w:r w:rsidRPr="00551357">
        <w:rPr>
          <w:bCs/>
        </w:rPr>
        <w:t xml:space="preserve">, </w:t>
      </w:r>
      <w:proofErr w:type="spellStart"/>
      <w:r w:rsidRPr="00551357">
        <w:rPr>
          <w:bCs/>
        </w:rPr>
        <w:t>hitzarmena</w:t>
      </w:r>
      <w:proofErr w:type="spellEnd"/>
      <w:r w:rsidRPr="00551357">
        <w:rPr>
          <w:bCs/>
        </w:rPr>
        <w:t xml:space="preserve"> </w:t>
      </w:r>
      <w:proofErr w:type="spellStart"/>
      <w:r w:rsidRPr="00551357">
        <w:rPr>
          <w:bCs/>
        </w:rPr>
        <w:t>egin</w:t>
      </w:r>
      <w:proofErr w:type="spellEnd"/>
      <w:r w:rsidRPr="00551357">
        <w:rPr>
          <w:bCs/>
        </w:rPr>
        <w:t xml:space="preserve"> da </w:t>
      </w:r>
      <w:proofErr w:type="spellStart"/>
      <w:r w:rsidRPr="00551357">
        <w:rPr>
          <w:bCs/>
        </w:rPr>
        <w:t>Arabako</w:t>
      </w:r>
      <w:proofErr w:type="spellEnd"/>
      <w:r w:rsidRPr="00551357">
        <w:rPr>
          <w:bCs/>
        </w:rPr>
        <w:t xml:space="preserve"> </w:t>
      </w:r>
      <w:proofErr w:type="spellStart"/>
      <w:r w:rsidRPr="00551357">
        <w:rPr>
          <w:bCs/>
        </w:rPr>
        <w:t>Foru</w:t>
      </w:r>
      <w:proofErr w:type="spellEnd"/>
      <w:r w:rsidRPr="00551357">
        <w:rPr>
          <w:bCs/>
        </w:rPr>
        <w:t xml:space="preserve"> </w:t>
      </w:r>
      <w:proofErr w:type="spellStart"/>
      <w:r w:rsidRPr="00551357">
        <w:rPr>
          <w:bCs/>
        </w:rPr>
        <w:t>Aldundiak</w:t>
      </w:r>
      <w:proofErr w:type="spellEnd"/>
      <w:r w:rsidRPr="00551357">
        <w:rPr>
          <w:bCs/>
        </w:rPr>
        <w:t xml:space="preserve"> </w:t>
      </w:r>
      <w:proofErr w:type="spellStart"/>
      <w:r w:rsidRPr="00551357">
        <w:rPr>
          <w:bCs/>
        </w:rPr>
        <w:t>Zerga</w:t>
      </w:r>
      <w:proofErr w:type="spellEnd"/>
      <w:r w:rsidRPr="00551357">
        <w:rPr>
          <w:bCs/>
        </w:rPr>
        <w:t xml:space="preserve"> </w:t>
      </w:r>
      <w:proofErr w:type="spellStart"/>
      <w:r w:rsidRPr="00551357">
        <w:rPr>
          <w:bCs/>
        </w:rPr>
        <w:t>Administrazioko</w:t>
      </w:r>
      <w:proofErr w:type="spellEnd"/>
      <w:r w:rsidRPr="00551357">
        <w:rPr>
          <w:bCs/>
        </w:rPr>
        <w:t xml:space="preserve"> </w:t>
      </w:r>
      <w:proofErr w:type="spellStart"/>
      <w:r w:rsidRPr="00551357">
        <w:rPr>
          <w:bCs/>
        </w:rPr>
        <w:t>Estatu</w:t>
      </w:r>
      <w:proofErr w:type="spellEnd"/>
      <w:r w:rsidRPr="00551357">
        <w:rPr>
          <w:bCs/>
        </w:rPr>
        <w:t xml:space="preserve"> </w:t>
      </w:r>
      <w:proofErr w:type="spellStart"/>
      <w:r w:rsidRPr="00551357">
        <w:rPr>
          <w:bCs/>
        </w:rPr>
        <w:t>Agentziari</w:t>
      </w:r>
      <w:proofErr w:type="spellEnd"/>
      <w:r w:rsidRPr="00551357">
        <w:rPr>
          <w:bCs/>
        </w:rPr>
        <w:t xml:space="preserve"> </w:t>
      </w:r>
      <w:proofErr w:type="spellStart"/>
      <w:r w:rsidRPr="00551357">
        <w:rPr>
          <w:bCs/>
        </w:rPr>
        <w:t>kudeaketa</w:t>
      </w:r>
      <w:proofErr w:type="spellEnd"/>
      <w:r w:rsidRPr="00551357">
        <w:rPr>
          <w:bCs/>
        </w:rPr>
        <w:t xml:space="preserve"> </w:t>
      </w:r>
      <w:proofErr w:type="spellStart"/>
      <w:r w:rsidRPr="00551357">
        <w:rPr>
          <w:bCs/>
        </w:rPr>
        <w:t>esleipena</w:t>
      </w:r>
      <w:proofErr w:type="spellEnd"/>
      <w:r w:rsidRPr="00551357">
        <w:rPr>
          <w:bCs/>
        </w:rPr>
        <w:t xml:space="preserve"> </w:t>
      </w:r>
      <w:proofErr w:type="spellStart"/>
      <w:r w:rsidRPr="00551357">
        <w:rPr>
          <w:bCs/>
        </w:rPr>
        <w:t>emateko</w:t>
      </w:r>
      <w:proofErr w:type="spellEnd"/>
      <w:r w:rsidRPr="00551357">
        <w:rPr>
          <w:bCs/>
        </w:rPr>
        <w:t xml:space="preserve">, </w:t>
      </w:r>
      <w:proofErr w:type="spellStart"/>
      <w:r w:rsidRPr="00551357">
        <w:rPr>
          <w:bCs/>
        </w:rPr>
        <w:t>Arabako</w:t>
      </w:r>
      <w:proofErr w:type="spellEnd"/>
      <w:r w:rsidRPr="00551357">
        <w:rPr>
          <w:bCs/>
        </w:rPr>
        <w:t xml:space="preserve"> </w:t>
      </w:r>
      <w:proofErr w:type="spellStart"/>
      <w:r w:rsidRPr="00551357">
        <w:rPr>
          <w:bCs/>
        </w:rPr>
        <w:t>Foru</w:t>
      </w:r>
      <w:proofErr w:type="spellEnd"/>
      <w:r w:rsidRPr="00551357">
        <w:rPr>
          <w:bCs/>
        </w:rPr>
        <w:t xml:space="preserve"> </w:t>
      </w:r>
      <w:proofErr w:type="spellStart"/>
      <w:r w:rsidRPr="00551357">
        <w:rPr>
          <w:bCs/>
        </w:rPr>
        <w:t>Aldundiaren</w:t>
      </w:r>
      <w:proofErr w:type="spellEnd"/>
      <w:r w:rsidRPr="00551357">
        <w:rPr>
          <w:bCs/>
        </w:rPr>
        <w:t xml:space="preserve"> </w:t>
      </w:r>
      <w:proofErr w:type="spellStart"/>
      <w:r w:rsidRPr="00551357">
        <w:rPr>
          <w:bCs/>
        </w:rPr>
        <w:t>informazio</w:t>
      </w:r>
      <w:proofErr w:type="spellEnd"/>
      <w:r w:rsidRPr="00551357">
        <w:rPr>
          <w:bCs/>
        </w:rPr>
        <w:t xml:space="preserve"> </w:t>
      </w:r>
      <w:proofErr w:type="spellStart"/>
      <w:r w:rsidRPr="00551357">
        <w:rPr>
          <w:bCs/>
        </w:rPr>
        <w:t>jakin</w:t>
      </w:r>
      <w:proofErr w:type="spellEnd"/>
      <w:r w:rsidRPr="00551357">
        <w:rPr>
          <w:bCs/>
        </w:rPr>
        <w:t xml:space="preserve"> </w:t>
      </w:r>
      <w:proofErr w:type="spellStart"/>
      <w:r w:rsidRPr="00551357">
        <w:rPr>
          <w:bCs/>
        </w:rPr>
        <w:t>bat</w:t>
      </w:r>
      <w:proofErr w:type="spellEnd"/>
      <w:r w:rsidRPr="00551357">
        <w:rPr>
          <w:bCs/>
        </w:rPr>
        <w:t xml:space="preserve"> </w:t>
      </w:r>
      <w:proofErr w:type="spellStart"/>
      <w:r w:rsidRPr="00551357">
        <w:rPr>
          <w:bCs/>
        </w:rPr>
        <w:t>autonomia</w:t>
      </w:r>
      <w:proofErr w:type="spellEnd"/>
      <w:r w:rsidRPr="00551357">
        <w:rPr>
          <w:bCs/>
        </w:rPr>
        <w:t xml:space="preserve"> </w:t>
      </w:r>
      <w:proofErr w:type="spellStart"/>
      <w:r w:rsidRPr="00551357">
        <w:rPr>
          <w:bCs/>
        </w:rPr>
        <w:t>erkidegoentzat</w:t>
      </w:r>
      <w:proofErr w:type="spellEnd"/>
      <w:r w:rsidRPr="00551357">
        <w:rPr>
          <w:bCs/>
        </w:rPr>
        <w:t xml:space="preserve">, </w:t>
      </w:r>
      <w:proofErr w:type="spellStart"/>
      <w:r w:rsidRPr="00551357">
        <w:rPr>
          <w:bCs/>
        </w:rPr>
        <w:t>Nafarroako</w:t>
      </w:r>
      <w:proofErr w:type="spellEnd"/>
      <w:r w:rsidRPr="00551357">
        <w:rPr>
          <w:bCs/>
        </w:rPr>
        <w:t xml:space="preserve"> </w:t>
      </w:r>
      <w:proofErr w:type="spellStart"/>
      <w:r w:rsidRPr="00551357">
        <w:rPr>
          <w:bCs/>
        </w:rPr>
        <w:t>Foru</w:t>
      </w:r>
      <w:proofErr w:type="spellEnd"/>
      <w:r w:rsidRPr="00551357">
        <w:rPr>
          <w:bCs/>
        </w:rPr>
        <w:t xml:space="preserve"> </w:t>
      </w:r>
      <w:proofErr w:type="spellStart"/>
      <w:r w:rsidRPr="00551357">
        <w:rPr>
          <w:bCs/>
        </w:rPr>
        <w:t>Erkidegoarentzat</w:t>
      </w:r>
      <w:proofErr w:type="spellEnd"/>
      <w:r w:rsidRPr="00551357">
        <w:rPr>
          <w:bCs/>
        </w:rPr>
        <w:t xml:space="preserve"> eta Ceuta eta Melilla </w:t>
      </w:r>
      <w:proofErr w:type="spellStart"/>
      <w:r w:rsidRPr="00551357">
        <w:rPr>
          <w:bCs/>
        </w:rPr>
        <w:t>hirientzat</w:t>
      </w:r>
      <w:proofErr w:type="spellEnd"/>
      <w:r w:rsidRPr="00551357">
        <w:rPr>
          <w:bCs/>
        </w:rPr>
        <w:t xml:space="preserve"> </w:t>
      </w:r>
      <w:proofErr w:type="spellStart"/>
      <w:r w:rsidRPr="00551357">
        <w:rPr>
          <w:bCs/>
        </w:rPr>
        <w:t>eskuragarri</w:t>
      </w:r>
      <w:proofErr w:type="spellEnd"/>
      <w:r w:rsidRPr="00551357">
        <w:rPr>
          <w:bCs/>
        </w:rPr>
        <w:t xml:space="preserve"> </w:t>
      </w:r>
      <w:proofErr w:type="spellStart"/>
      <w:r w:rsidRPr="00551357">
        <w:rPr>
          <w:bCs/>
        </w:rPr>
        <w:t>jar</w:t>
      </w:r>
      <w:proofErr w:type="spellEnd"/>
      <w:r w:rsidRPr="00551357">
        <w:rPr>
          <w:bCs/>
        </w:rPr>
        <w:t xml:space="preserve"> </w:t>
      </w:r>
      <w:proofErr w:type="spellStart"/>
      <w:r w:rsidRPr="00551357">
        <w:rPr>
          <w:bCs/>
        </w:rPr>
        <w:t>dadin</w:t>
      </w:r>
      <w:proofErr w:type="spellEnd"/>
      <w:r w:rsidRPr="00551357">
        <w:rPr>
          <w:bCs/>
        </w:rPr>
        <w:t>.</w:t>
      </w:r>
      <w:r w:rsidR="00C00A6F" w:rsidRPr="00551357">
        <w:rPr>
          <w:bCs/>
        </w:rPr>
        <w:t xml:space="preserve"> </w:t>
      </w:r>
      <w:r w:rsidR="00C00A6F" w:rsidRPr="0054197C">
        <w:rPr>
          <w:bCs/>
        </w:rPr>
        <w:fldChar w:fldCharType="begin"/>
      </w:r>
      <w:r w:rsidR="00C00A6F" w:rsidRPr="0054197C">
        <w:rPr>
          <w:bCs/>
        </w:rPr>
        <w:instrText xml:space="preserve">  </w:instrText>
      </w:r>
      <w:r w:rsidR="00C00A6F" w:rsidRPr="0054197C">
        <w:rPr>
          <w:bCs/>
        </w:rPr>
        <w:fldChar w:fldCharType="end"/>
      </w:r>
      <w:r w:rsidR="00C00A6F" w:rsidRPr="0054197C">
        <w:rPr>
          <w:bCs/>
          <w:u w:val="single"/>
        </w:rPr>
        <w:fldChar w:fldCharType="begin"/>
      </w:r>
      <w:r w:rsidR="00C00A6F" w:rsidRPr="0054197C">
        <w:rPr>
          <w:bCs/>
          <w:u w:val="single"/>
        </w:rPr>
        <w:instrText xml:space="preserve">  </w:instrText>
      </w:r>
      <w:r w:rsidR="00C00A6F" w:rsidRPr="0054197C">
        <w:rPr>
          <w:bCs/>
        </w:rPr>
        <w:fldChar w:fldCharType="end"/>
      </w:r>
    </w:p>
    <w:p w14:paraId="77971E23" w14:textId="2DDB656C" w:rsidR="003B552A" w:rsidRPr="00551357" w:rsidRDefault="00C555AD" w:rsidP="00096A13">
      <w:pPr>
        <w:spacing w:before="240"/>
        <w:rPr>
          <w:bCs/>
          <w:color w:val="FFFFFF"/>
        </w:rPr>
      </w:pPr>
      <w:r w:rsidRPr="00551357">
        <w:rPr>
          <w:bCs/>
        </w:rPr>
        <w:t>ARTIKULU BAKARRA</w:t>
      </w:r>
    </w:p>
    <w:p w14:paraId="7B6C2EBB" w14:textId="4F1AFA69" w:rsidR="00D304FB" w:rsidRPr="0054197C" w:rsidRDefault="00C555AD" w:rsidP="00096A13">
      <w:pPr>
        <w:rPr>
          <w:bCs/>
          <w:u w:val="single"/>
        </w:rPr>
      </w:pPr>
      <w:proofErr w:type="spellStart"/>
      <w:r w:rsidRPr="00551357">
        <w:rPr>
          <w:bCs/>
        </w:rPr>
        <w:t>Lehenengoa</w:t>
      </w:r>
      <w:proofErr w:type="spellEnd"/>
      <w:r w:rsidRPr="00551357">
        <w:rPr>
          <w:bCs/>
        </w:rPr>
        <w:t xml:space="preserve"> eta </w:t>
      </w:r>
      <w:proofErr w:type="spellStart"/>
      <w:r w:rsidRPr="00551357">
        <w:rPr>
          <w:bCs/>
        </w:rPr>
        <w:t>bakarra</w:t>
      </w:r>
      <w:proofErr w:type="spellEnd"/>
      <w:r w:rsidRPr="00551357">
        <w:rPr>
          <w:bCs/>
        </w:rPr>
        <w:t>.</w:t>
      </w:r>
      <w:r w:rsidR="002A3F38" w:rsidRPr="00551357">
        <w:rPr>
          <w:bCs/>
        </w:rPr>
        <w:t xml:space="preserve"> </w:t>
      </w:r>
      <w:r w:rsidR="002A3F38" w:rsidRPr="0054197C">
        <w:rPr>
          <w:bCs/>
        </w:rPr>
        <w:t>-</w:t>
      </w:r>
      <w:r w:rsidR="00D304FB" w:rsidRPr="0054197C">
        <w:rPr>
          <w:bCs/>
        </w:rPr>
        <w:t xml:space="preserve"> </w:t>
      </w:r>
      <w:proofErr w:type="spellStart"/>
      <w:r w:rsidRPr="00551357">
        <w:rPr>
          <w:bCs/>
        </w:rPr>
        <w:t>Hitzarmena</w:t>
      </w:r>
      <w:proofErr w:type="spellEnd"/>
      <w:r w:rsidRPr="00551357">
        <w:rPr>
          <w:bCs/>
        </w:rPr>
        <w:t xml:space="preserve"> </w:t>
      </w:r>
      <w:proofErr w:type="spellStart"/>
      <w:r w:rsidRPr="00551357">
        <w:rPr>
          <w:bCs/>
        </w:rPr>
        <w:t>berresten</w:t>
      </w:r>
      <w:proofErr w:type="spellEnd"/>
      <w:r w:rsidRPr="00551357">
        <w:rPr>
          <w:bCs/>
        </w:rPr>
        <w:t xml:space="preserve"> da, hain </w:t>
      </w:r>
      <w:proofErr w:type="spellStart"/>
      <w:r w:rsidRPr="00551357">
        <w:rPr>
          <w:bCs/>
        </w:rPr>
        <w:t>zuzen</w:t>
      </w:r>
      <w:proofErr w:type="spellEnd"/>
      <w:r w:rsidRPr="00551357">
        <w:rPr>
          <w:bCs/>
        </w:rPr>
        <w:t xml:space="preserve">, </w:t>
      </w:r>
      <w:proofErr w:type="spellStart"/>
      <w:r w:rsidRPr="00551357">
        <w:rPr>
          <w:bCs/>
        </w:rPr>
        <w:t>Arabako</w:t>
      </w:r>
      <w:proofErr w:type="spellEnd"/>
      <w:r w:rsidRPr="00551357">
        <w:rPr>
          <w:bCs/>
        </w:rPr>
        <w:t xml:space="preserve"> </w:t>
      </w:r>
      <w:proofErr w:type="spellStart"/>
      <w:r w:rsidRPr="00551357">
        <w:rPr>
          <w:bCs/>
        </w:rPr>
        <w:t>Foru</w:t>
      </w:r>
      <w:proofErr w:type="spellEnd"/>
      <w:r w:rsidRPr="00551357">
        <w:rPr>
          <w:bCs/>
        </w:rPr>
        <w:t xml:space="preserve"> </w:t>
      </w:r>
      <w:proofErr w:type="spellStart"/>
      <w:r w:rsidRPr="00551357">
        <w:rPr>
          <w:bCs/>
        </w:rPr>
        <w:t>Aldundiak</w:t>
      </w:r>
      <w:proofErr w:type="spellEnd"/>
      <w:r w:rsidRPr="00551357">
        <w:rPr>
          <w:bCs/>
        </w:rPr>
        <w:t xml:space="preserve"> </w:t>
      </w:r>
      <w:proofErr w:type="spellStart"/>
      <w:r w:rsidRPr="00551357">
        <w:rPr>
          <w:bCs/>
        </w:rPr>
        <w:t>Zerga</w:t>
      </w:r>
      <w:proofErr w:type="spellEnd"/>
      <w:r w:rsidRPr="00551357">
        <w:rPr>
          <w:bCs/>
        </w:rPr>
        <w:t xml:space="preserve"> </w:t>
      </w:r>
      <w:proofErr w:type="spellStart"/>
      <w:r w:rsidRPr="00551357">
        <w:rPr>
          <w:bCs/>
        </w:rPr>
        <w:t>Administrazioko</w:t>
      </w:r>
      <w:proofErr w:type="spellEnd"/>
      <w:r w:rsidRPr="00551357">
        <w:rPr>
          <w:bCs/>
        </w:rPr>
        <w:t xml:space="preserve"> </w:t>
      </w:r>
      <w:proofErr w:type="spellStart"/>
      <w:r w:rsidRPr="00551357">
        <w:rPr>
          <w:bCs/>
        </w:rPr>
        <w:t>Estatu</w:t>
      </w:r>
      <w:proofErr w:type="spellEnd"/>
      <w:r w:rsidRPr="00551357">
        <w:rPr>
          <w:bCs/>
        </w:rPr>
        <w:t xml:space="preserve"> </w:t>
      </w:r>
      <w:proofErr w:type="spellStart"/>
      <w:r w:rsidRPr="00551357">
        <w:rPr>
          <w:bCs/>
        </w:rPr>
        <w:t>Agentziari</w:t>
      </w:r>
      <w:proofErr w:type="spellEnd"/>
      <w:r w:rsidRPr="00551357">
        <w:rPr>
          <w:bCs/>
        </w:rPr>
        <w:t xml:space="preserve"> </w:t>
      </w:r>
      <w:proofErr w:type="spellStart"/>
      <w:r w:rsidRPr="00551357">
        <w:rPr>
          <w:bCs/>
        </w:rPr>
        <w:t>kudeaketa</w:t>
      </w:r>
      <w:proofErr w:type="spellEnd"/>
      <w:r w:rsidRPr="00551357">
        <w:rPr>
          <w:bCs/>
        </w:rPr>
        <w:t xml:space="preserve"> </w:t>
      </w:r>
      <w:proofErr w:type="spellStart"/>
      <w:r w:rsidRPr="00551357">
        <w:rPr>
          <w:bCs/>
        </w:rPr>
        <w:t>esleipenekoa</w:t>
      </w:r>
      <w:proofErr w:type="spellEnd"/>
      <w:r w:rsidRPr="00551357">
        <w:rPr>
          <w:bCs/>
        </w:rPr>
        <w:t xml:space="preserve">, </w:t>
      </w:r>
      <w:proofErr w:type="spellStart"/>
      <w:r w:rsidRPr="00551357">
        <w:rPr>
          <w:bCs/>
        </w:rPr>
        <w:t>Arabako</w:t>
      </w:r>
      <w:proofErr w:type="spellEnd"/>
      <w:r w:rsidRPr="00551357">
        <w:rPr>
          <w:bCs/>
        </w:rPr>
        <w:t xml:space="preserve"> </w:t>
      </w:r>
      <w:proofErr w:type="spellStart"/>
      <w:r w:rsidRPr="00551357">
        <w:rPr>
          <w:bCs/>
        </w:rPr>
        <w:t>Foru</w:t>
      </w:r>
      <w:proofErr w:type="spellEnd"/>
      <w:r w:rsidRPr="00551357">
        <w:rPr>
          <w:bCs/>
        </w:rPr>
        <w:t xml:space="preserve"> </w:t>
      </w:r>
      <w:proofErr w:type="spellStart"/>
      <w:r w:rsidRPr="00551357">
        <w:rPr>
          <w:bCs/>
        </w:rPr>
        <w:t>Aldundiaren</w:t>
      </w:r>
      <w:proofErr w:type="spellEnd"/>
      <w:r w:rsidRPr="00551357">
        <w:rPr>
          <w:bCs/>
        </w:rPr>
        <w:t xml:space="preserve"> </w:t>
      </w:r>
      <w:proofErr w:type="spellStart"/>
      <w:r w:rsidRPr="00551357">
        <w:rPr>
          <w:bCs/>
        </w:rPr>
        <w:t>informazio</w:t>
      </w:r>
      <w:proofErr w:type="spellEnd"/>
      <w:r w:rsidRPr="00551357">
        <w:rPr>
          <w:bCs/>
        </w:rPr>
        <w:t xml:space="preserve"> </w:t>
      </w:r>
      <w:proofErr w:type="spellStart"/>
      <w:r w:rsidRPr="00551357">
        <w:rPr>
          <w:bCs/>
        </w:rPr>
        <w:t>jakin</w:t>
      </w:r>
      <w:proofErr w:type="spellEnd"/>
      <w:r w:rsidRPr="00551357">
        <w:rPr>
          <w:bCs/>
        </w:rPr>
        <w:t xml:space="preserve"> </w:t>
      </w:r>
      <w:proofErr w:type="spellStart"/>
      <w:r w:rsidRPr="00551357">
        <w:rPr>
          <w:bCs/>
        </w:rPr>
        <w:t>bat</w:t>
      </w:r>
      <w:proofErr w:type="spellEnd"/>
      <w:r w:rsidRPr="00551357">
        <w:rPr>
          <w:bCs/>
        </w:rPr>
        <w:t xml:space="preserve"> </w:t>
      </w:r>
      <w:proofErr w:type="spellStart"/>
      <w:r w:rsidRPr="00551357">
        <w:rPr>
          <w:bCs/>
        </w:rPr>
        <w:t>autonomia</w:t>
      </w:r>
      <w:proofErr w:type="spellEnd"/>
      <w:r w:rsidRPr="00551357">
        <w:rPr>
          <w:bCs/>
        </w:rPr>
        <w:t xml:space="preserve"> </w:t>
      </w:r>
      <w:proofErr w:type="spellStart"/>
      <w:r w:rsidRPr="00551357">
        <w:rPr>
          <w:bCs/>
        </w:rPr>
        <w:t>erkidegoentzat</w:t>
      </w:r>
      <w:proofErr w:type="spellEnd"/>
      <w:r w:rsidRPr="00551357">
        <w:rPr>
          <w:bCs/>
        </w:rPr>
        <w:t xml:space="preserve">, </w:t>
      </w:r>
      <w:proofErr w:type="spellStart"/>
      <w:r w:rsidRPr="00551357">
        <w:rPr>
          <w:bCs/>
        </w:rPr>
        <w:t>Nafarroako</w:t>
      </w:r>
      <w:proofErr w:type="spellEnd"/>
      <w:r w:rsidRPr="00551357">
        <w:rPr>
          <w:bCs/>
        </w:rPr>
        <w:t xml:space="preserve"> </w:t>
      </w:r>
      <w:proofErr w:type="spellStart"/>
      <w:r w:rsidRPr="00551357">
        <w:rPr>
          <w:bCs/>
        </w:rPr>
        <w:t>Foru</w:t>
      </w:r>
      <w:proofErr w:type="spellEnd"/>
      <w:r w:rsidRPr="00551357">
        <w:rPr>
          <w:bCs/>
        </w:rPr>
        <w:t xml:space="preserve"> </w:t>
      </w:r>
      <w:proofErr w:type="spellStart"/>
      <w:r w:rsidRPr="00551357">
        <w:rPr>
          <w:bCs/>
        </w:rPr>
        <w:t>Erkidegoarentzat</w:t>
      </w:r>
      <w:proofErr w:type="spellEnd"/>
      <w:r w:rsidRPr="00551357">
        <w:rPr>
          <w:bCs/>
        </w:rPr>
        <w:t xml:space="preserve"> eta Ceuta eta Melilla </w:t>
      </w:r>
      <w:proofErr w:type="spellStart"/>
      <w:r w:rsidRPr="00551357">
        <w:rPr>
          <w:bCs/>
        </w:rPr>
        <w:t>hirientzat</w:t>
      </w:r>
      <w:proofErr w:type="spellEnd"/>
      <w:r w:rsidRPr="00551357">
        <w:rPr>
          <w:bCs/>
        </w:rPr>
        <w:t xml:space="preserve"> </w:t>
      </w:r>
      <w:proofErr w:type="spellStart"/>
      <w:r w:rsidRPr="00551357">
        <w:rPr>
          <w:bCs/>
        </w:rPr>
        <w:t>eskuragarri</w:t>
      </w:r>
      <w:proofErr w:type="spellEnd"/>
      <w:r w:rsidRPr="00551357">
        <w:rPr>
          <w:bCs/>
        </w:rPr>
        <w:t xml:space="preserve"> </w:t>
      </w:r>
      <w:proofErr w:type="spellStart"/>
      <w:r w:rsidRPr="00551357">
        <w:rPr>
          <w:bCs/>
        </w:rPr>
        <w:t>jar</w:t>
      </w:r>
      <w:proofErr w:type="spellEnd"/>
      <w:r w:rsidRPr="00551357">
        <w:rPr>
          <w:bCs/>
        </w:rPr>
        <w:t xml:space="preserve"> </w:t>
      </w:r>
      <w:proofErr w:type="spellStart"/>
      <w:r w:rsidRPr="00551357">
        <w:rPr>
          <w:bCs/>
        </w:rPr>
        <w:t>dadin</w:t>
      </w:r>
      <w:proofErr w:type="spellEnd"/>
      <w:r w:rsidRPr="00551357">
        <w:rPr>
          <w:bCs/>
        </w:rPr>
        <w:t>.</w:t>
      </w:r>
      <w:r w:rsidR="00D304FB" w:rsidRPr="00551357">
        <w:rPr>
          <w:bCs/>
        </w:rPr>
        <w:t xml:space="preserve"> </w:t>
      </w:r>
      <w:r w:rsidR="00D304FB" w:rsidRPr="0054197C">
        <w:rPr>
          <w:bCs/>
        </w:rPr>
        <w:fldChar w:fldCharType="begin"/>
      </w:r>
      <w:r w:rsidR="00D304FB" w:rsidRPr="0054197C">
        <w:rPr>
          <w:bCs/>
        </w:rPr>
        <w:instrText xml:space="preserve">  </w:instrText>
      </w:r>
      <w:r w:rsidR="00D304FB" w:rsidRPr="0054197C">
        <w:rPr>
          <w:bCs/>
        </w:rPr>
        <w:fldChar w:fldCharType="end"/>
      </w:r>
      <w:r w:rsidR="00D304FB" w:rsidRPr="0054197C">
        <w:rPr>
          <w:bCs/>
          <w:u w:val="single"/>
        </w:rPr>
        <w:fldChar w:fldCharType="begin"/>
      </w:r>
      <w:r w:rsidR="00D304FB" w:rsidRPr="0054197C">
        <w:rPr>
          <w:bCs/>
          <w:u w:val="single"/>
        </w:rPr>
        <w:instrText xml:space="preserve">  </w:instrText>
      </w:r>
      <w:r w:rsidR="00D304FB" w:rsidRPr="0054197C">
        <w:rPr>
          <w:bCs/>
          <w:u w:val="single"/>
        </w:rPr>
        <w:fldChar w:fldCharType="end"/>
      </w:r>
    </w:p>
    <w:p w14:paraId="0049AC41" w14:textId="77777777" w:rsidR="00D304FB" w:rsidRPr="0054197C" w:rsidRDefault="00D304FB">
      <w:pPr>
        <w:rPr>
          <w:bCs/>
        </w:rPr>
      </w:pPr>
    </w:p>
    <w:p w14:paraId="2561F7E1" w14:textId="77777777" w:rsidR="003B552A" w:rsidRPr="0054197C" w:rsidRDefault="003B552A">
      <w:pPr>
        <w:rPr>
          <w:bCs/>
        </w:rPr>
      </w:pPr>
    </w:p>
    <w:p w14:paraId="3A6F4A68" w14:textId="77777777" w:rsidR="003B552A" w:rsidRPr="0054197C" w:rsidRDefault="003B552A">
      <w:pPr>
        <w:rPr>
          <w:bCs/>
        </w:rPr>
      </w:pPr>
    </w:p>
    <w:p w14:paraId="5A864D93" w14:textId="77777777" w:rsidR="003B552A" w:rsidRPr="0054197C" w:rsidRDefault="003B552A">
      <w:pPr>
        <w:rPr>
          <w:bCs/>
        </w:rPr>
      </w:pPr>
    </w:p>
    <w:sectPr w:rsidR="003B552A" w:rsidRPr="0054197C" w:rsidSect="00397118">
      <w:headerReference w:type="default" r:id="rId7"/>
      <w:footerReference w:type="even" r:id="rId8"/>
      <w:footerReference w:type="default" r:id="rId9"/>
      <w:headerReference w:type="first" r:id="rId10"/>
      <w:footerReference w:type="first" r:id="rId11"/>
      <w:type w:val="continuous"/>
      <w:pgSz w:w="11906" w:h="16838"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C9625" w14:textId="77777777" w:rsidR="00A23484" w:rsidRDefault="00A23484">
      <w:pPr>
        <w:spacing w:after="0"/>
      </w:pPr>
      <w:r>
        <w:separator/>
      </w:r>
    </w:p>
  </w:endnote>
  <w:endnote w:type="continuationSeparator" w:id="0">
    <w:p w14:paraId="31F74DF9" w14:textId="77777777" w:rsidR="00A23484" w:rsidRDefault="00A234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11E48" w14:textId="77777777" w:rsidR="003B552A" w:rsidRDefault="003B55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139084" w14:textId="77777777" w:rsidR="003B552A" w:rsidRDefault="003B552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4972154"/>
      <w:docPartObj>
        <w:docPartGallery w:val="Page Numbers (Bottom of Page)"/>
        <w:docPartUnique/>
      </w:docPartObj>
    </w:sdtPr>
    <w:sdtEndPr>
      <w:rPr>
        <w:sz w:val="22"/>
        <w:szCs w:val="22"/>
      </w:rPr>
    </w:sdtEndPr>
    <w:sdtContent>
      <w:p w14:paraId="089C518C" w14:textId="0F146B08" w:rsidR="003903E1" w:rsidRPr="003903E1" w:rsidRDefault="003903E1">
        <w:pPr>
          <w:pStyle w:val="Piedepgina"/>
          <w:jc w:val="right"/>
          <w:rPr>
            <w:sz w:val="22"/>
            <w:szCs w:val="22"/>
          </w:rPr>
        </w:pPr>
        <w:r w:rsidRPr="003903E1">
          <w:rPr>
            <w:sz w:val="22"/>
            <w:szCs w:val="22"/>
          </w:rPr>
          <w:fldChar w:fldCharType="begin"/>
        </w:r>
        <w:r w:rsidRPr="003903E1">
          <w:rPr>
            <w:sz w:val="22"/>
            <w:szCs w:val="22"/>
          </w:rPr>
          <w:instrText>PAGE   \* MERGEFORMAT</w:instrText>
        </w:r>
        <w:r w:rsidRPr="003903E1">
          <w:rPr>
            <w:sz w:val="22"/>
            <w:szCs w:val="22"/>
          </w:rPr>
          <w:fldChar w:fldCharType="separate"/>
        </w:r>
        <w:r w:rsidRPr="003903E1">
          <w:rPr>
            <w:sz w:val="22"/>
            <w:szCs w:val="22"/>
          </w:rPr>
          <w:t>2</w:t>
        </w:r>
        <w:r w:rsidRPr="003903E1">
          <w:rPr>
            <w:sz w:val="22"/>
            <w:szCs w:val="22"/>
          </w:rPr>
          <w:fldChar w:fldCharType="end"/>
        </w:r>
      </w:p>
    </w:sdtContent>
  </w:sdt>
  <w:p w14:paraId="0F9A7571" w14:textId="77777777" w:rsidR="00551357" w:rsidRDefault="0055135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BBC6D" w14:textId="1B243F83" w:rsidR="003B552A" w:rsidRDefault="003B552A">
    <w:pPr>
      <w:pStyle w:val="Piedepgina"/>
      <w:tabs>
        <w:tab w:val="clear" w:pos="8789"/>
        <w:tab w:val="right" w:pos="9072"/>
      </w:tabs>
      <w:spacing w:after="0"/>
      <w:rPr>
        <w:rStyle w:val="Nmerodepgina"/>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AD96A" w14:textId="77777777" w:rsidR="00A23484" w:rsidRDefault="00A23484">
      <w:pPr>
        <w:spacing w:after="0"/>
      </w:pPr>
      <w:r>
        <w:separator/>
      </w:r>
    </w:p>
  </w:footnote>
  <w:footnote w:type="continuationSeparator" w:id="0">
    <w:p w14:paraId="128520D6" w14:textId="77777777" w:rsidR="00A23484" w:rsidRDefault="00A234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3903E1" w14:paraId="21E6723D" w14:textId="77777777" w:rsidTr="00940E8B">
      <w:tblPrEx>
        <w:tblCellMar>
          <w:top w:w="0" w:type="dxa"/>
          <w:bottom w:w="0" w:type="dxa"/>
        </w:tblCellMar>
      </w:tblPrEx>
      <w:trPr>
        <w:cantSplit/>
        <w:trHeight w:val="338"/>
      </w:trPr>
      <w:tc>
        <w:tcPr>
          <w:tcW w:w="4139" w:type="dxa"/>
          <w:tcBorders>
            <w:top w:val="nil"/>
            <w:left w:val="nil"/>
            <w:bottom w:val="single" w:sz="4" w:space="0" w:color="auto"/>
          </w:tcBorders>
        </w:tcPr>
        <w:p w14:paraId="185C9954" w14:textId="77777777" w:rsidR="003903E1" w:rsidRDefault="003903E1" w:rsidP="003903E1">
          <w:pPr>
            <w:pStyle w:val="Encabezado"/>
          </w:pPr>
        </w:p>
      </w:tc>
      <w:tc>
        <w:tcPr>
          <w:tcW w:w="1361" w:type="dxa"/>
          <w:vMerge w:val="restart"/>
        </w:tcPr>
        <w:p w14:paraId="3372EEF4" w14:textId="7F40EE75" w:rsidR="003903E1" w:rsidRDefault="003903E1" w:rsidP="003903E1">
          <w:pPr>
            <w:pStyle w:val="Encabezado"/>
            <w:jc w:val="center"/>
          </w:pPr>
          <w:r>
            <w:rPr>
              <w:noProof/>
            </w:rPr>
            <w:drawing>
              <wp:inline distT="0" distB="0" distL="0" distR="0" wp14:anchorId="005D5A44" wp14:editId="69911E36">
                <wp:extent cx="428625" cy="4286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139" w:type="dxa"/>
          <w:tcBorders>
            <w:top w:val="nil"/>
            <w:bottom w:val="single" w:sz="4" w:space="0" w:color="auto"/>
            <w:right w:val="nil"/>
          </w:tcBorders>
        </w:tcPr>
        <w:p w14:paraId="5B45DAC4" w14:textId="77777777" w:rsidR="003903E1" w:rsidRDefault="003903E1" w:rsidP="003903E1">
          <w:pPr>
            <w:pStyle w:val="Encabezado"/>
          </w:pPr>
        </w:p>
      </w:tc>
    </w:tr>
    <w:tr w:rsidR="003903E1" w14:paraId="6DB3E319" w14:textId="77777777" w:rsidTr="00940E8B">
      <w:tblPrEx>
        <w:tblCellMar>
          <w:top w:w="0" w:type="dxa"/>
          <w:bottom w:w="0" w:type="dxa"/>
        </w:tblCellMar>
      </w:tblPrEx>
      <w:trPr>
        <w:cantSplit/>
        <w:trHeight w:val="337"/>
      </w:trPr>
      <w:tc>
        <w:tcPr>
          <w:tcW w:w="4139" w:type="dxa"/>
          <w:tcBorders>
            <w:top w:val="single" w:sz="4" w:space="0" w:color="auto"/>
            <w:left w:val="nil"/>
            <w:bottom w:val="nil"/>
          </w:tcBorders>
        </w:tcPr>
        <w:p w14:paraId="20B94A41" w14:textId="77777777" w:rsidR="003903E1" w:rsidRDefault="003903E1" w:rsidP="003903E1">
          <w:pPr>
            <w:pStyle w:val="Encabezado"/>
          </w:pPr>
        </w:p>
      </w:tc>
      <w:tc>
        <w:tcPr>
          <w:tcW w:w="1361" w:type="dxa"/>
          <w:vMerge/>
        </w:tcPr>
        <w:p w14:paraId="7F626D03" w14:textId="77777777" w:rsidR="003903E1" w:rsidRDefault="003903E1" w:rsidP="003903E1">
          <w:pPr>
            <w:pStyle w:val="Encabezado"/>
            <w:jc w:val="center"/>
          </w:pPr>
        </w:p>
      </w:tc>
      <w:tc>
        <w:tcPr>
          <w:tcW w:w="4139" w:type="dxa"/>
          <w:tcBorders>
            <w:top w:val="single" w:sz="4" w:space="0" w:color="auto"/>
            <w:bottom w:val="nil"/>
            <w:right w:val="nil"/>
          </w:tcBorders>
        </w:tcPr>
        <w:p w14:paraId="7DFCFE47" w14:textId="77777777" w:rsidR="003903E1" w:rsidRDefault="003903E1" w:rsidP="003903E1">
          <w:pPr>
            <w:pStyle w:val="Encabezado"/>
          </w:pPr>
        </w:p>
      </w:tc>
    </w:tr>
  </w:tbl>
  <w:p w14:paraId="00ABFC63" w14:textId="77777777" w:rsidR="00551357" w:rsidRPr="003903E1" w:rsidRDefault="00551357" w:rsidP="003903E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3903E1" w14:paraId="17E9A27F" w14:textId="77777777" w:rsidTr="00940E8B">
      <w:tblPrEx>
        <w:tblCellMar>
          <w:top w:w="0" w:type="dxa"/>
          <w:bottom w:w="0" w:type="dxa"/>
        </w:tblCellMar>
      </w:tblPrEx>
      <w:trPr>
        <w:cantSplit/>
        <w:trHeight w:val="338"/>
      </w:trPr>
      <w:tc>
        <w:tcPr>
          <w:tcW w:w="4139" w:type="dxa"/>
          <w:tcBorders>
            <w:top w:val="nil"/>
            <w:left w:val="nil"/>
            <w:bottom w:val="single" w:sz="4" w:space="0" w:color="auto"/>
          </w:tcBorders>
        </w:tcPr>
        <w:p w14:paraId="69B30DE1" w14:textId="77777777" w:rsidR="003903E1" w:rsidRDefault="003903E1" w:rsidP="003903E1">
          <w:pPr>
            <w:pStyle w:val="Encabezado"/>
          </w:pPr>
        </w:p>
      </w:tc>
      <w:tc>
        <w:tcPr>
          <w:tcW w:w="1361" w:type="dxa"/>
          <w:vMerge w:val="restart"/>
        </w:tcPr>
        <w:p w14:paraId="152860E9" w14:textId="72674F62" w:rsidR="003903E1" w:rsidRDefault="003903E1" w:rsidP="003903E1">
          <w:pPr>
            <w:pStyle w:val="Encabezado"/>
            <w:jc w:val="center"/>
          </w:pPr>
          <w:r>
            <w:rPr>
              <w:noProof/>
            </w:rPr>
            <w:drawing>
              <wp:inline distT="0" distB="0" distL="0" distR="0" wp14:anchorId="22747B83" wp14:editId="3546A651">
                <wp:extent cx="428625" cy="428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139" w:type="dxa"/>
          <w:tcBorders>
            <w:top w:val="nil"/>
            <w:bottom w:val="single" w:sz="4" w:space="0" w:color="auto"/>
            <w:right w:val="nil"/>
          </w:tcBorders>
        </w:tcPr>
        <w:p w14:paraId="491A7AE6" w14:textId="77777777" w:rsidR="003903E1" w:rsidRDefault="003903E1" w:rsidP="003903E1">
          <w:pPr>
            <w:pStyle w:val="Encabezado"/>
          </w:pPr>
        </w:p>
      </w:tc>
    </w:tr>
    <w:tr w:rsidR="003903E1" w14:paraId="6E691E98" w14:textId="77777777" w:rsidTr="00940E8B">
      <w:tblPrEx>
        <w:tblCellMar>
          <w:top w:w="0" w:type="dxa"/>
          <w:bottom w:w="0" w:type="dxa"/>
        </w:tblCellMar>
      </w:tblPrEx>
      <w:trPr>
        <w:cantSplit/>
        <w:trHeight w:val="337"/>
      </w:trPr>
      <w:tc>
        <w:tcPr>
          <w:tcW w:w="4139" w:type="dxa"/>
          <w:tcBorders>
            <w:top w:val="single" w:sz="4" w:space="0" w:color="auto"/>
            <w:left w:val="nil"/>
            <w:bottom w:val="nil"/>
          </w:tcBorders>
        </w:tcPr>
        <w:p w14:paraId="790BACE9" w14:textId="77777777" w:rsidR="003903E1" w:rsidRDefault="003903E1" w:rsidP="003903E1">
          <w:pPr>
            <w:pStyle w:val="Encabezado"/>
          </w:pPr>
        </w:p>
      </w:tc>
      <w:tc>
        <w:tcPr>
          <w:tcW w:w="1361" w:type="dxa"/>
          <w:vMerge/>
        </w:tcPr>
        <w:p w14:paraId="4FF5717C" w14:textId="77777777" w:rsidR="003903E1" w:rsidRDefault="003903E1" w:rsidP="003903E1">
          <w:pPr>
            <w:pStyle w:val="Encabezado"/>
            <w:jc w:val="center"/>
          </w:pPr>
        </w:p>
      </w:tc>
      <w:tc>
        <w:tcPr>
          <w:tcW w:w="4139" w:type="dxa"/>
          <w:tcBorders>
            <w:top w:val="single" w:sz="4" w:space="0" w:color="auto"/>
            <w:bottom w:val="nil"/>
            <w:right w:val="nil"/>
          </w:tcBorders>
        </w:tcPr>
        <w:p w14:paraId="160F9238" w14:textId="77777777" w:rsidR="003903E1" w:rsidRDefault="003903E1" w:rsidP="003903E1">
          <w:pPr>
            <w:pStyle w:val="Encabezado"/>
          </w:pPr>
        </w:p>
      </w:tc>
    </w:tr>
  </w:tbl>
  <w:p w14:paraId="6F107E48" w14:textId="77777777" w:rsidR="00551357" w:rsidRPr="003903E1" w:rsidRDefault="00551357" w:rsidP="003903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C5634"/>
    <w:multiLevelType w:val="multilevel"/>
    <w:tmpl w:val="B628A6A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065E"/>
    <w:multiLevelType w:val="multilevel"/>
    <w:tmpl w:val="0C5C67D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4090A"/>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BB22F3"/>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17929"/>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D3424F"/>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EA64E5"/>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F2304D"/>
    <w:multiLevelType w:val="singleLevel"/>
    <w:tmpl w:val="7864074E"/>
    <w:lvl w:ilvl="0">
      <w:start w:val="1"/>
      <w:numFmt w:val="cardinalText"/>
      <w:lvlText w:val="%1. "/>
      <w:lvlJc w:val="left"/>
      <w:pPr>
        <w:tabs>
          <w:tab w:val="num" w:pos="1080"/>
        </w:tabs>
        <w:ind w:left="0" w:firstLine="0"/>
      </w:pPr>
      <w:rPr>
        <w:rFonts w:ascii="Arial" w:hAnsi="Arial" w:hint="default"/>
        <w:b/>
        <w:i w:val="0"/>
        <w:sz w:val="22"/>
      </w:rPr>
    </w:lvl>
  </w:abstractNum>
  <w:abstractNum w:abstractNumId="8" w15:restartNumberingAfterBreak="0">
    <w:nsid w:val="6E7546E7"/>
    <w:multiLevelType w:val="singleLevel"/>
    <w:tmpl w:val="E27C751C"/>
    <w:lvl w:ilvl="0">
      <w:start w:val="1"/>
      <w:numFmt w:val="cardinalText"/>
      <w:pStyle w:val="Numero"/>
      <w:lvlText w:val="%1. "/>
      <w:lvlJc w:val="left"/>
      <w:pPr>
        <w:tabs>
          <w:tab w:val="num" w:pos="1080"/>
        </w:tabs>
        <w:ind w:left="0" w:firstLine="0"/>
      </w:pPr>
      <w:rPr>
        <w:rFonts w:ascii="Arial" w:hAnsi="Arial" w:hint="default"/>
        <w:b/>
        <w:i w:val="0"/>
        <w:sz w:val="22"/>
      </w:rPr>
    </w:lvl>
  </w:abstractNum>
  <w:num w:numId="1">
    <w:abstractNumId w:val="8"/>
  </w:num>
  <w:num w:numId="2">
    <w:abstractNumId w:val="8"/>
  </w:num>
  <w:num w:numId="3">
    <w:abstractNumId w:val="7"/>
  </w:num>
  <w:num w:numId="4">
    <w:abstractNumId w:val="8"/>
  </w:num>
  <w:num w:numId="5">
    <w:abstractNumId w:val="5"/>
  </w:num>
  <w:num w:numId="6">
    <w:abstractNumId w:val="6"/>
  </w:num>
  <w:num w:numId="7">
    <w:abstractNumId w:val="2"/>
  </w:num>
  <w:num w:numId="8">
    <w:abstractNumId w:val="1"/>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3F"/>
    <w:rsid w:val="00036389"/>
    <w:rsid w:val="00052DFF"/>
    <w:rsid w:val="00096A13"/>
    <w:rsid w:val="000E663E"/>
    <w:rsid w:val="00130A54"/>
    <w:rsid w:val="00130F6C"/>
    <w:rsid w:val="00133672"/>
    <w:rsid w:val="0018408C"/>
    <w:rsid w:val="00194A58"/>
    <w:rsid w:val="001D6442"/>
    <w:rsid w:val="001E477A"/>
    <w:rsid w:val="00211068"/>
    <w:rsid w:val="00236376"/>
    <w:rsid w:val="002A3F38"/>
    <w:rsid w:val="00300E60"/>
    <w:rsid w:val="00322B7F"/>
    <w:rsid w:val="00346EF7"/>
    <w:rsid w:val="003903E1"/>
    <w:rsid w:val="00397118"/>
    <w:rsid w:val="003B552A"/>
    <w:rsid w:val="003B6F7D"/>
    <w:rsid w:val="003C1FCE"/>
    <w:rsid w:val="003E5DF8"/>
    <w:rsid w:val="004611CE"/>
    <w:rsid w:val="004A0270"/>
    <w:rsid w:val="004F7C0C"/>
    <w:rsid w:val="0054197C"/>
    <w:rsid w:val="00551357"/>
    <w:rsid w:val="005B6A28"/>
    <w:rsid w:val="005F17E3"/>
    <w:rsid w:val="00621F05"/>
    <w:rsid w:val="00623EE5"/>
    <w:rsid w:val="00643810"/>
    <w:rsid w:val="00710171"/>
    <w:rsid w:val="00715BBC"/>
    <w:rsid w:val="00786976"/>
    <w:rsid w:val="007965DD"/>
    <w:rsid w:val="007A3336"/>
    <w:rsid w:val="007E6CC2"/>
    <w:rsid w:val="0084330B"/>
    <w:rsid w:val="008851ED"/>
    <w:rsid w:val="0089721F"/>
    <w:rsid w:val="008E7419"/>
    <w:rsid w:val="00A111AB"/>
    <w:rsid w:val="00A23484"/>
    <w:rsid w:val="00A30972"/>
    <w:rsid w:val="00A45E00"/>
    <w:rsid w:val="00B50832"/>
    <w:rsid w:val="00B80754"/>
    <w:rsid w:val="00BB3A70"/>
    <w:rsid w:val="00C00A6F"/>
    <w:rsid w:val="00C44DE3"/>
    <w:rsid w:val="00C4603B"/>
    <w:rsid w:val="00C555AD"/>
    <w:rsid w:val="00C90896"/>
    <w:rsid w:val="00CE2B0C"/>
    <w:rsid w:val="00CE787B"/>
    <w:rsid w:val="00D304FB"/>
    <w:rsid w:val="00D5667E"/>
    <w:rsid w:val="00D624CB"/>
    <w:rsid w:val="00DC5752"/>
    <w:rsid w:val="00E6109F"/>
    <w:rsid w:val="00EB4866"/>
    <w:rsid w:val="00EF14A6"/>
    <w:rsid w:val="00F3373F"/>
    <w:rsid w:val="00F84A9D"/>
    <w:rsid w:val="00FC70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DA2F3BF"/>
  <w15:docId w15:val="{8DD9FC1E-211E-4ED9-80A0-93577319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2"/>
    </w:rPr>
  </w:style>
  <w:style w:type="paragraph" w:styleId="Ttulo1">
    <w:name w:val="heading 1"/>
    <w:basedOn w:val="Normal"/>
    <w:next w:val="Normal"/>
    <w:qFormat/>
    <w:pPr>
      <w:keepNext/>
      <w:spacing w:before="240"/>
      <w:outlineLvl w:val="0"/>
    </w:pPr>
    <w:rPr>
      <w:b/>
    </w:rPr>
  </w:style>
  <w:style w:type="paragraph" w:styleId="Ttulo2">
    <w:name w:val="heading 2"/>
    <w:basedOn w:val="Normal"/>
    <w:next w:val="Normal"/>
    <w:qFormat/>
    <w:pPr>
      <w:keepNext/>
      <w:outlineLvl w:val="1"/>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ÍTULOS"/>
    <w:basedOn w:val="Normal"/>
    <w:pPr>
      <w:spacing w:before="240"/>
      <w:jc w:val="center"/>
    </w:pPr>
    <w:rPr>
      <w:b/>
    </w:rPr>
  </w:style>
  <w:style w:type="paragraph" w:customStyle="1" w:styleId="Sangra">
    <w:name w:val="Sangría"/>
    <w:basedOn w:val="Normal"/>
    <w:pPr>
      <w:ind w:left="567"/>
    </w:pPr>
  </w:style>
  <w:style w:type="paragraph" w:styleId="Textoindependiente">
    <w:name w:val="Body Text"/>
    <w:basedOn w:val="Normal"/>
    <w:semiHidden/>
    <w:pPr>
      <w:jc w:val="center"/>
    </w:pPr>
    <w:rPr>
      <w:b/>
    </w:rPr>
  </w:style>
  <w:style w:type="paragraph" w:styleId="Textoindependiente2">
    <w:name w:val="Body Text 2"/>
    <w:basedOn w:val="Normal"/>
    <w:semiHidden/>
    <w:rPr>
      <w:b/>
    </w:rPr>
  </w:style>
  <w:style w:type="paragraph" w:styleId="Encabezado">
    <w:name w:val="header"/>
    <w:aliases w:val="encabezado"/>
    <w:basedOn w:val="Normal"/>
    <w:link w:val="EncabezadoCar"/>
    <w:semiHidden/>
    <w:pPr>
      <w:tabs>
        <w:tab w:val="center" w:pos="4252"/>
        <w:tab w:val="right" w:pos="8504"/>
      </w:tabs>
    </w:pPr>
  </w:style>
  <w:style w:type="paragraph" w:styleId="Piedepgina">
    <w:name w:val="footer"/>
    <w:basedOn w:val="Normal"/>
    <w:link w:val="PiedepginaCar"/>
    <w:uiPriority w:val="99"/>
    <w:pPr>
      <w:tabs>
        <w:tab w:val="right" w:pos="8789"/>
      </w:tabs>
    </w:pPr>
    <w:rPr>
      <w:sz w:val="12"/>
    </w:rPr>
  </w:style>
  <w:style w:type="character" w:styleId="Nmerodepgina">
    <w:name w:val="page number"/>
    <w:semiHidden/>
    <w:rPr>
      <w:rFonts w:ascii="Arial" w:hAnsi="Arial"/>
      <w:sz w:val="20"/>
    </w:rPr>
  </w:style>
  <w:style w:type="paragraph" w:customStyle="1" w:styleId="CAPTULO">
    <w:name w:val="CAPÍTULO"/>
    <w:basedOn w:val="Textoindependiente"/>
  </w:style>
  <w:style w:type="paragraph" w:customStyle="1" w:styleId="CONCEPTO">
    <w:name w:val="CONCEPTO"/>
    <w:basedOn w:val="Textoindependiente"/>
  </w:style>
  <w:style w:type="paragraph" w:customStyle="1" w:styleId="Numero">
    <w:name w:val="Numero"/>
    <w:basedOn w:val="Normal"/>
    <w:pPr>
      <w:numPr>
        <w:numId w:val="4"/>
      </w:numPr>
    </w:pPr>
  </w:style>
  <w:style w:type="paragraph" w:styleId="Textoindependiente3">
    <w:name w:val="Body Text 3"/>
    <w:basedOn w:val="Normal"/>
    <w:semiHidden/>
    <w:rPr>
      <w:b/>
    </w:rPr>
  </w:style>
  <w:style w:type="paragraph" w:styleId="Sangradetextonormal">
    <w:name w:val="Body Text Indent"/>
    <w:basedOn w:val="Normal"/>
    <w:semiHidden/>
    <w:pPr>
      <w:ind w:left="708"/>
    </w:pPr>
  </w:style>
  <w:style w:type="paragraph" w:styleId="Sangra2detindependiente">
    <w:name w:val="Body Text Indent 2"/>
    <w:basedOn w:val="Normal"/>
    <w:semiHidden/>
    <w:pPr>
      <w:ind w:left="1276" w:firstLine="1"/>
    </w:pPr>
  </w:style>
  <w:style w:type="paragraph" w:styleId="Sangra3detindependiente">
    <w:name w:val="Body Text Indent 3"/>
    <w:basedOn w:val="Normal"/>
    <w:semiHidden/>
    <w:pPr>
      <w:ind w:left="851" w:firstLine="1"/>
    </w:pPr>
  </w:style>
  <w:style w:type="paragraph" w:styleId="Textodeglobo">
    <w:name w:val="Balloon Text"/>
    <w:basedOn w:val="Normal"/>
    <w:link w:val="TextodegloboCar"/>
    <w:uiPriority w:val="99"/>
    <w:semiHidden/>
    <w:unhideWhenUsed/>
    <w:rsid w:val="00300E60"/>
    <w:pPr>
      <w:spacing w:after="0"/>
    </w:pPr>
    <w:rPr>
      <w:rFonts w:ascii="Tahoma" w:hAnsi="Tahoma" w:cs="Tahoma"/>
      <w:sz w:val="16"/>
      <w:szCs w:val="16"/>
    </w:rPr>
  </w:style>
  <w:style w:type="character" w:customStyle="1" w:styleId="TextodegloboCar">
    <w:name w:val="Texto de globo Car"/>
    <w:link w:val="Textodeglobo"/>
    <w:uiPriority w:val="99"/>
    <w:semiHidden/>
    <w:rsid w:val="00300E60"/>
    <w:rPr>
      <w:rFonts w:ascii="Tahoma" w:hAnsi="Tahoma" w:cs="Tahoma"/>
      <w:sz w:val="16"/>
      <w:szCs w:val="16"/>
    </w:rPr>
  </w:style>
  <w:style w:type="character" w:customStyle="1" w:styleId="EncabezadoCar">
    <w:name w:val="Encabezado Car"/>
    <w:link w:val="Encabezado"/>
    <w:semiHidden/>
    <w:rsid w:val="003903E1"/>
    <w:rPr>
      <w:sz w:val="22"/>
    </w:rPr>
  </w:style>
  <w:style w:type="character" w:customStyle="1" w:styleId="PiedepginaCar">
    <w:name w:val="Pie de página Car"/>
    <w:basedOn w:val="Fuentedeprrafopredeter"/>
    <w:link w:val="Piedepgina"/>
    <w:uiPriority w:val="99"/>
    <w:rsid w:val="003903E1"/>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3762</Characters>
  <Application>Microsoft Office Word</Application>
  <DocSecurity>4</DocSecurity>
  <Lines>31</Lines>
  <Paragraphs>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Proyecto de Norma Foral</vt:lpstr>
      <vt:lpstr>Proyecto de Norma Foral</vt:lpstr>
    </vt:vector>
  </TitlesOfParts>
  <Company>DFA</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Norma Foral</dc:title>
  <dc:creator>Hacienda de DFA</dc:creator>
  <cp:lastModifiedBy>Saez de Lafuente Uzabal, Nati</cp:lastModifiedBy>
  <cp:revision>2</cp:revision>
  <cp:lastPrinted>2021-07-01T12:27:00Z</cp:lastPrinted>
  <dcterms:created xsi:type="dcterms:W3CDTF">2021-07-07T09:36:00Z</dcterms:created>
  <dcterms:modified xsi:type="dcterms:W3CDTF">2021-07-07T09:36:00Z</dcterms:modified>
</cp:coreProperties>
</file>