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4C19DF" w14:textId="77777777" w:rsidR="003B0AC9" w:rsidRPr="00492D9D" w:rsidRDefault="003B0AC9" w:rsidP="003B0AC9">
      <w:pPr>
        <w:spacing w:after="240"/>
        <w:jc w:val="center"/>
        <w:rPr>
          <w:rFonts w:cs="Times New Roman"/>
          <w:sz w:val="24"/>
          <w:szCs w:val="24"/>
        </w:rPr>
      </w:pPr>
      <w:r w:rsidRPr="00492D9D">
        <w:rPr>
          <w:rFonts w:cs="Times New Roman"/>
          <w:sz w:val="24"/>
          <w:szCs w:val="24"/>
        </w:rPr>
        <w:t>DEPARTAMENTO DE HACIENDA, FINANZAS Y PRESUPUESTOS</w:t>
      </w:r>
    </w:p>
    <w:p w14:paraId="332BA756" w14:textId="77777777" w:rsidR="00687A8D" w:rsidRPr="00687A8D" w:rsidRDefault="00687A8D" w:rsidP="00687A8D">
      <w:pPr>
        <w:tabs>
          <w:tab w:val="left" w:pos="708"/>
          <w:tab w:val="center" w:pos="4252"/>
          <w:tab w:val="right" w:pos="8504"/>
        </w:tabs>
        <w:jc w:val="both"/>
        <w:rPr>
          <w:rFonts w:cs="Times New Roman"/>
          <w:color w:val="000000"/>
          <w:sz w:val="22"/>
          <w:szCs w:val="22"/>
          <w:lang w:bidi="ar-SA"/>
        </w:rPr>
      </w:pPr>
      <w:r w:rsidRPr="00687A8D">
        <w:rPr>
          <w:rFonts w:cs="Times New Roman"/>
          <w:color w:val="000000"/>
          <w:sz w:val="22"/>
          <w:szCs w:val="22"/>
          <w:lang w:bidi="ar-SA"/>
        </w:rPr>
        <w:t>Decreto Normativo de Urgencia Fiscal 4/2021, del Consejo de Gobierno Foral de 8 de junio. Aprobar la transposición de la Directiva (UE) 2017/2455 del Consejo de 5 de diciembre, que modifica la Directiva 2006/112/CE y la Directiva 2009/132/CE en lo referente a determinadas obligaciones respecto del Impuesto sobre el Valor Añadido para las prestaciones de servicios y las ventas a distancia de bienes, y de la Directiva (UE) 2019/1995 del Consejo de 21 de noviembre, que modifica la Directiva 2006/112/CE en lo que respecta a las disposiciones relativas a las ventas a distancia de bienes y a ciertas entregas nacionales de bienes.</w:t>
      </w:r>
    </w:p>
    <w:p w14:paraId="413FB49A" w14:textId="77777777" w:rsidR="00687A8D" w:rsidRDefault="00687A8D">
      <w:pPr>
        <w:spacing w:after="240"/>
        <w:jc w:val="both"/>
        <w:rPr>
          <w:sz w:val="22"/>
          <w:lang w:val="es-ES"/>
        </w:rPr>
      </w:pPr>
    </w:p>
    <w:p w14:paraId="54DCDFAF" w14:textId="116094F8" w:rsidR="00400FD9" w:rsidRPr="003B0AC9" w:rsidRDefault="003422B9">
      <w:pPr>
        <w:spacing w:after="240"/>
        <w:jc w:val="both"/>
        <w:rPr>
          <w:sz w:val="22"/>
          <w:lang w:val="es-ES"/>
        </w:rPr>
      </w:pPr>
      <w:r w:rsidRPr="003B0AC9">
        <w:rPr>
          <w:sz w:val="22"/>
          <w:lang w:val="es-ES"/>
        </w:rPr>
        <w:t>El Concierto Económico establece</w:t>
      </w:r>
      <w:r w:rsidR="00A50443" w:rsidRPr="003B0AC9">
        <w:rPr>
          <w:sz w:val="22"/>
          <w:lang w:val="es-ES"/>
        </w:rPr>
        <w:t>,</w:t>
      </w:r>
      <w:r w:rsidRPr="003B0AC9">
        <w:rPr>
          <w:sz w:val="22"/>
          <w:lang w:val="es-ES"/>
        </w:rPr>
        <w:t xml:space="preserve"> en su artículo 26</w:t>
      </w:r>
      <w:r w:rsidR="00A50443" w:rsidRPr="003B0AC9">
        <w:rPr>
          <w:sz w:val="22"/>
          <w:lang w:val="es-ES"/>
        </w:rPr>
        <w:t>,</w:t>
      </w:r>
      <w:r w:rsidRPr="003B0AC9">
        <w:rPr>
          <w:sz w:val="22"/>
          <w:lang w:val="es-ES"/>
        </w:rPr>
        <w:t xml:space="preserve"> que el Impuesto sobre el Valor Añadido se regirá por las mismas normas sustantivas y formales que las establecidas en cada momento por el Estado</w:t>
      </w:r>
      <w:r w:rsidR="00396193" w:rsidRPr="003B0AC9">
        <w:rPr>
          <w:sz w:val="22"/>
          <w:lang w:val="es-ES"/>
        </w:rPr>
        <w:t>, con determinadas excepciones.</w:t>
      </w:r>
    </w:p>
    <w:p w14:paraId="41766BDC" w14:textId="49C848B5" w:rsidR="00014371" w:rsidRPr="003B0AC9" w:rsidRDefault="00904F5F">
      <w:pPr>
        <w:spacing w:after="240"/>
        <w:jc w:val="both"/>
        <w:rPr>
          <w:sz w:val="22"/>
          <w:lang w:val="es-ES"/>
        </w:rPr>
      </w:pPr>
      <w:r w:rsidRPr="003B0AC9">
        <w:rPr>
          <w:sz w:val="22"/>
          <w:lang w:val="es-ES"/>
        </w:rPr>
        <w:t>Este Decreto Normativo de Urgencia Fiscal realiza la adaptación de lo dispuesto en el Título V y en la Disposición adicional primera</w:t>
      </w:r>
      <w:r w:rsidR="001F47A7" w:rsidRPr="003B0AC9">
        <w:rPr>
          <w:sz w:val="22"/>
          <w:lang w:val="es-ES"/>
        </w:rPr>
        <w:t xml:space="preserve"> del Real Decreto-Ley 7/2021, de 27 de abril, de transposición de directivas de la Unión Europea en las materias de competencia, prevención de blanqueo de capitales, entidades de crédito, telecomunicaciones, medidas tributarias, prevención y reparación de daños medioambientales, desplazamientos de trabajadores en la prestación de servicios </w:t>
      </w:r>
      <w:r w:rsidR="00035F0E" w:rsidRPr="003B0AC9">
        <w:rPr>
          <w:sz w:val="22"/>
          <w:lang w:val="es-ES"/>
        </w:rPr>
        <w:t>transnacionales y defensa de los consumidores</w:t>
      </w:r>
      <w:r w:rsidR="00400FD9" w:rsidRPr="003B0AC9">
        <w:rPr>
          <w:sz w:val="22"/>
          <w:lang w:val="es-ES"/>
        </w:rPr>
        <w:t>,</w:t>
      </w:r>
      <w:r w:rsidR="005C0231" w:rsidRPr="003B0AC9">
        <w:rPr>
          <w:sz w:val="22"/>
          <w:lang w:val="es-ES"/>
        </w:rPr>
        <w:t xml:space="preserve"> relativo</w:t>
      </w:r>
      <w:r w:rsidR="00400FD9" w:rsidRPr="003B0AC9">
        <w:rPr>
          <w:sz w:val="22"/>
          <w:lang w:val="es-ES"/>
        </w:rPr>
        <w:t>s</w:t>
      </w:r>
      <w:r w:rsidR="005C0231" w:rsidRPr="003B0AC9">
        <w:rPr>
          <w:sz w:val="22"/>
          <w:lang w:val="es-ES"/>
        </w:rPr>
        <w:t xml:space="preserve"> al Impuesto sobre el Valor Añadido. </w:t>
      </w:r>
    </w:p>
    <w:p w14:paraId="6D6EF282" w14:textId="224AE84E" w:rsidR="00357438" w:rsidRPr="003B0AC9" w:rsidRDefault="00B04843">
      <w:pPr>
        <w:spacing w:after="240"/>
        <w:jc w:val="both"/>
        <w:rPr>
          <w:sz w:val="22"/>
          <w:lang w:val="es-ES"/>
        </w:rPr>
      </w:pPr>
      <w:r w:rsidRPr="003B0AC9">
        <w:rPr>
          <w:sz w:val="22"/>
          <w:lang w:val="es-ES"/>
        </w:rPr>
        <w:t xml:space="preserve">En concreto, contiene las modificaciones derivadas de la transposición de la Directiva (UE) 2017/2455 del Consejo, de 5 de diciembre de 2017, </w:t>
      </w:r>
      <w:bookmarkStart w:id="0" w:name="_Hlk72309584"/>
      <w:r w:rsidRPr="003B0AC9">
        <w:rPr>
          <w:sz w:val="22"/>
          <w:lang w:val="es-ES"/>
        </w:rPr>
        <w:t xml:space="preserve">por la que se modifican la Directiva 2006/112/CE y la Directiva 2009/132/CE en lo referente a determinadas obligaciones respecto del Impuesto sobre el Valor Añadido para las prestaciones de servicios y las ventas a distancia de bienes, y de la Directiva </w:t>
      </w:r>
      <w:r w:rsidR="00143590" w:rsidRPr="003B0AC9">
        <w:rPr>
          <w:sz w:val="22"/>
          <w:lang w:val="es-ES"/>
        </w:rPr>
        <w:t xml:space="preserve">(UE) 2019/1995 del Consejo de 21 de noviembre de 2019 por la que se modifica la Directiva 2006/112/CE </w:t>
      </w:r>
      <w:r w:rsidRPr="003B0AC9">
        <w:rPr>
          <w:sz w:val="22"/>
          <w:lang w:val="es-ES"/>
        </w:rPr>
        <w:t xml:space="preserve">en lo que respecta a las disposiciones relativas a las ventas a distancia de bienes y a ciertas entregas nacionales de bienes. </w:t>
      </w:r>
    </w:p>
    <w:bookmarkEnd w:id="0"/>
    <w:p w14:paraId="2B061DE1" w14:textId="77777777" w:rsidR="00357438" w:rsidRPr="003B0AC9" w:rsidRDefault="00014371">
      <w:pPr>
        <w:spacing w:after="240"/>
        <w:jc w:val="both"/>
        <w:rPr>
          <w:sz w:val="22"/>
          <w:lang w:val="es-ES"/>
        </w:rPr>
      </w:pPr>
      <w:r w:rsidRPr="003B0AC9">
        <w:rPr>
          <w:sz w:val="22"/>
          <w:lang w:val="es-ES"/>
        </w:rPr>
        <w:t xml:space="preserve">La incorporación de estas Directivas concluye la regulación del tratamiento del Impuesto sobre el Valor Añadido del comercio electrónico y establece las reglas de tributación de bienes </w:t>
      </w:r>
      <w:r w:rsidR="00391C68" w:rsidRPr="003B0AC9">
        <w:rPr>
          <w:sz w:val="22"/>
          <w:lang w:val="es-ES"/>
        </w:rPr>
        <w:t xml:space="preserve">y prestaciones de servicios </w:t>
      </w:r>
      <w:r w:rsidR="003035F1" w:rsidRPr="003B0AC9">
        <w:rPr>
          <w:sz w:val="22"/>
          <w:lang w:val="es-ES"/>
        </w:rPr>
        <w:t xml:space="preserve">que, generalmente contratados por </w:t>
      </w:r>
      <w:r w:rsidR="009F45A6" w:rsidRPr="003B0AC9">
        <w:rPr>
          <w:sz w:val="22"/>
          <w:lang w:val="es-ES"/>
        </w:rPr>
        <w:t>internet</w:t>
      </w:r>
      <w:r w:rsidR="003035F1" w:rsidRPr="003B0AC9">
        <w:rPr>
          <w:sz w:val="22"/>
          <w:lang w:val="es-ES"/>
        </w:rPr>
        <w:t xml:space="preserve"> y otros medios electrónicos por consumidores finales comunitarios, son enviados o prestados por empresarios o profesionales desde otro Estado miembro o país o territorio tercero. </w:t>
      </w:r>
      <w:r w:rsidR="0022159A" w:rsidRPr="003B0AC9">
        <w:rPr>
          <w:sz w:val="22"/>
          <w:lang w:val="es-ES"/>
        </w:rPr>
        <w:t xml:space="preserve">Estas operaciones quedan sujetas al Impuesto sobre el Valor Añadido en el Estado miembro de llegada de la mercancía o de establecimiento del destinatario, por lo que afianzan la generalización del principio de tributación en destinado en las operaciones transfronterizas en el Impuesto sobre el Valor Añadido. </w:t>
      </w:r>
    </w:p>
    <w:p w14:paraId="033EAC34" w14:textId="77777777" w:rsidR="00AE3E59" w:rsidRPr="003B0AC9" w:rsidRDefault="0022159A">
      <w:pPr>
        <w:spacing w:after="240"/>
        <w:jc w:val="both"/>
        <w:rPr>
          <w:sz w:val="22"/>
          <w:lang w:val="es-ES"/>
        </w:rPr>
      </w:pPr>
      <w:r w:rsidRPr="003B0AC9">
        <w:rPr>
          <w:sz w:val="22"/>
          <w:lang w:val="es-ES"/>
        </w:rPr>
        <w:t xml:space="preserve">Por otra parte, la gestión tributaria del comercio electrónico en el Impuesto sobre el Valor Añadido se sustenta en la ampliación de los regímenes especiales de ventanilla única que pasa a ser el procedimiento específico previsto por la norma para la gestión y recaudación del Impuesto sobre el Valor Añadido devengado por estas operaciones a nivel comunitario. </w:t>
      </w:r>
    </w:p>
    <w:p w14:paraId="3A055103" w14:textId="239416E2" w:rsidR="002E1A22" w:rsidRPr="003B0AC9" w:rsidRDefault="0022159A">
      <w:pPr>
        <w:spacing w:after="240"/>
        <w:jc w:val="both"/>
        <w:rPr>
          <w:sz w:val="22"/>
          <w:lang w:val="es-ES"/>
        </w:rPr>
      </w:pPr>
      <w:r w:rsidRPr="003B0AC9">
        <w:rPr>
          <w:sz w:val="22"/>
          <w:lang w:val="es-ES"/>
        </w:rPr>
        <w:t xml:space="preserve">La nueva regulación del comercio electrónico en el Impuesto sobre el Valor Añadido involucra también, por primera vez, </w:t>
      </w:r>
      <w:r w:rsidR="002E1A22" w:rsidRPr="003B0AC9">
        <w:rPr>
          <w:sz w:val="22"/>
          <w:lang w:val="es-ES"/>
        </w:rPr>
        <w:t xml:space="preserve">a los titulares de interfaces digitales que facilitan el comercio electrónico, que se convierten en colaboradores de la propia recaudación, gestión y control del Impuesto. </w:t>
      </w:r>
    </w:p>
    <w:p w14:paraId="6DFF2145" w14:textId="10213118" w:rsidR="003422B9" w:rsidRPr="003B0AC9" w:rsidRDefault="00154502">
      <w:pPr>
        <w:spacing w:after="240"/>
        <w:jc w:val="both"/>
        <w:rPr>
          <w:sz w:val="22"/>
          <w:lang w:val="es-ES"/>
        </w:rPr>
      </w:pPr>
      <w:r w:rsidRPr="003B0AC9">
        <w:rPr>
          <w:sz w:val="22"/>
          <w:lang w:val="es-ES"/>
        </w:rPr>
        <w:t xml:space="preserve">Adicionalmente, se </w:t>
      </w:r>
      <w:r w:rsidR="00A136A1" w:rsidRPr="003B0AC9">
        <w:rPr>
          <w:sz w:val="22"/>
          <w:lang w:val="es-ES"/>
        </w:rPr>
        <w:t>amplía</w:t>
      </w:r>
      <w:r w:rsidRPr="003B0AC9">
        <w:rPr>
          <w:sz w:val="22"/>
          <w:lang w:val="es-ES"/>
        </w:rPr>
        <w:t xml:space="preserve"> hasta el 31 de diciembre de 2021 la aplicación de un tipo del cero por ciento del Impuesto sobre el Valor Añadido a las entregas interiores, importaciones y adquisiciones </w:t>
      </w:r>
      <w:r w:rsidRPr="003B0AC9">
        <w:rPr>
          <w:sz w:val="22"/>
          <w:lang w:val="es-ES"/>
        </w:rPr>
        <w:lastRenderedPageBreak/>
        <w:t xml:space="preserve">intracomunitarias de material sanitario para combatir la COVID-19, cuyos destinatarios sean entidades públicas, sin ánimo de lucro </w:t>
      </w:r>
      <w:r w:rsidR="005727DE" w:rsidRPr="003B0AC9">
        <w:rPr>
          <w:sz w:val="22"/>
          <w:lang w:val="es-ES"/>
        </w:rPr>
        <w:t xml:space="preserve">y centros hospitalarios cuya vigencia finalizaba el </w:t>
      </w:r>
      <w:r w:rsidR="00964823" w:rsidRPr="003B0AC9">
        <w:rPr>
          <w:sz w:val="22"/>
          <w:lang w:val="es-ES"/>
        </w:rPr>
        <w:t>30 de abril de 2021</w:t>
      </w:r>
      <w:r w:rsidR="00076F2E" w:rsidRPr="003B0AC9">
        <w:rPr>
          <w:sz w:val="22"/>
          <w:lang w:val="es-ES"/>
        </w:rPr>
        <w:t xml:space="preserve"> </w:t>
      </w:r>
      <w:r w:rsidR="00964823" w:rsidRPr="003B0AC9">
        <w:rPr>
          <w:sz w:val="22"/>
          <w:lang w:val="es-ES"/>
        </w:rPr>
        <w:t>en virtud de lo establecido en el</w:t>
      </w:r>
      <w:r w:rsidR="00DF68C9" w:rsidRPr="003B0AC9">
        <w:rPr>
          <w:sz w:val="22"/>
          <w:lang w:val="es-ES"/>
        </w:rPr>
        <w:t xml:space="preserve"> artículo 23 del Decreto Normativo de Urgencia Fiscal 14/2020, de 1 de diciembre, de medidas tributarias  para el 2021 para paliar los efectos de la pandemia provocada por la COVID-19.</w:t>
      </w:r>
      <w:r w:rsidR="00EC1638" w:rsidRPr="003B0AC9">
        <w:rPr>
          <w:sz w:val="22"/>
          <w:lang w:val="es-ES"/>
        </w:rPr>
        <w:t xml:space="preserve"> De esta forma, se extiende su plazo de vigencia para garantizar la respuesta del sistema sanitario en el control de la pandemia.</w:t>
      </w:r>
    </w:p>
    <w:p w14:paraId="6031F4C9" w14:textId="12070648" w:rsidR="003422B9" w:rsidRPr="003B0AC9" w:rsidRDefault="009A4D4C">
      <w:pPr>
        <w:spacing w:after="240"/>
        <w:jc w:val="both"/>
        <w:rPr>
          <w:sz w:val="22"/>
          <w:lang w:val="es-ES"/>
        </w:rPr>
      </w:pPr>
      <w:r w:rsidRPr="003B0AC9">
        <w:rPr>
          <w:sz w:val="22"/>
          <w:lang w:val="es-ES"/>
        </w:rPr>
        <w:t>Las medidas tributarias contenidas en este Decreto Normativo de Urgencia Fiscal exigen la utilización de esta vía de urgencia, para conseguir que tengan efectos inmediatos, dándose cuenta de su contenido a las Juntas Generales para su ratificación.</w:t>
      </w:r>
    </w:p>
    <w:p w14:paraId="31D1FD6E" w14:textId="38A655AF" w:rsidR="00B64085" w:rsidRPr="003B0AC9" w:rsidRDefault="00B64085">
      <w:pPr>
        <w:spacing w:after="240"/>
        <w:jc w:val="both"/>
        <w:rPr>
          <w:sz w:val="22"/>
          <w:lang w:val="es-ES"/>
        </w:rPr>
      </w:pPr>
      <w:r w:rsidRPr="003B0AC9">
        <w:rPr>
          <w:sz w:val="22"/>
          <w:lang w:val="es-ES"/>
        </w:rPr>
        <w:t>Visto el informe emitido al respecto por el Servicio de Normativa Tributaria.</w:t>
      </w:r>
    </w:p>
    <w:p w14:paraId="5FF42912" w14:textId="77777777" w:rsidR="00B64085" w:rsidRPr="003B0AC9" w:rsidRDefault="00B64085">
      <w:pPr>
        <w:spacing w:after="240"/>
        <w:jc w:val="both"/>
        <w:rPr>
          <w:sz w:val="22"/>
          <w:lang w:val="es-ES"/>
        </w:rPr>
      </w:pPr>
      <w:r w:rsidRPr="003B0AC9">
        <w:rPr>
          <w:sz w:val="22"/>
          <w:lang w:val="es-ES"/>
        </w:rPr>
        <w:t>En su virtud, a propuesta de</w:t>
      </w:r>
      <w:r w:rsidR="00B33C22" w:rsidRPr="003B0AC9">
        <w:rPr>
          <w:sz w:val="22"/>
          <w:lang w:val="es-ES"/>
        </w:rPr>
        <w:t xml:space="preserve"> </w:t>
      </w:r>
      <w:r w:rsidRPr="003B0AC9">
        <w:rPr>
          <w:sz w:val="22"/>
          <w:lang w:val="es-ES"/>
        </w:rPr>
        <w:t>l</w:t>
      </w:r>
      <w:r w:rsidR="00B33C22" w:rsidRPr="003B0AC9">
        <w:rPr>
          <w:sz w:val="22"/>
          <w:lang w:val="es-ES"/>
        </w:rPr>
        <w:t>a Diputada</w:t>
      </w:r>
      <w:r w:rsidRPr="003B0AC9">
        <w:rPr>
          <w:sz w:val="22"/>
          <w:lang w:val="es-ES"/>
        </w:rPr>
        <w:t xml:space="preserve"> de Hacienda, Finanzas y Presupuestos, y previa deliberación del Consejo de </w:t>
      </w:r>
      <w:r w:rsidR="00A41DB8" w:rsidRPr="003B0AC9">
        <w:rPr>
          <w:sz w:val="22"/>
          <w:lang w:val="es-ES"/>
        </w:rPr>
        <w:t>Gobierno Foral</w:t>
      </w:r>
      <w:r w:rsidRPr="003B0AC9">
        <w:rPr>
          <w:sz w:val="22"/>
          <w:lang w:val="es-ES"/>
        </w:rPr>
        <w:t xml:space="preserve"> en Sesión celebrada en el día de hoy, en uso de las atribuciones que concede a la Diputación Foral el artículo 8 de la Norma Foral 6/2005, de 28 de febrero, General Tributaria de Álava y la Norma Foral 52/1992, de 18 de diciembre, -de Organización, Funcionamiento y Régimen Jurídico de la Diputación Foral de Álava-, por razones de urgencia, </w:t>
      </w:r>
    </w:p>
    <w:p w14:paraId="34D875A6" w14:textId="77777777" w:rsidR="00B64085" w:rsidRPr="003B0AC9" w:rsidRDefault="00B64085">
      <w:pPr>
        <w:pStyle w:val="Ttulo1"/>
        <w:keepNext w:val="0"/>
        <w:rPr>
          <w:rFonts w:ascii="Times New Roman" w:hAnsi="Times New Roman"/>
          <w:b w:val="0"/>
          <w:bCs w:val="0"/>
          <w:lang w:val="es-ES"/>
        </w:rPr>
      </w:pPr>
      <w:r w:rsidRPr="003B0AC9">
        <w:rPr>
          <w:rFonts w:ascii="Times New Roman" w:hAnsi="Times New Roman"/>
          <w:b w:val="0"/>
          <w:bCs w:val="0"/>
          <w:lang w:val="es-ES"/>
        </w:rPr>
        <w:t>DISPONGO</w:t>
      </w:r>
    </w:p>
    <w:p w14:paraId="6F264089" w14:textId="655F5609" w:rsidR="00B64085" w:rsidRPr="003B0AC9" w:rsidRDefault="005C0231">
      <w:pPr>
        <w:spacing w:after="240"/>
        <w:jc w:val="both"/>
        <w:rPr>
          <w:sz w:val="22"/>
          <w:lang w:val="es-ES"/>
        </w:rPr>
      </w:pPr>
      <w:r w:rsidRPr="003B0AC9">
        <w:rPr>
          <w:sz w:val="22"/>
          <w:lang w:val="es-ES"/>
        </w:rPr>
        <w:t>Artículo 1</w:t>
      </w:r>
      <w:r w:rsidR="00B64085" w:rsidRPr="003B0AC9">
        <w:rPr>
          <w:sz w:val="22"/>
          <w:lang w:val="es-ES"/>
        </w:rPr>
        <w:t xml:space="preserve">. </w:t>
      </w:r>
      <w:r w:rsidR="00DB4E85" w:rsidRPr="003B0AC9">
        <w:rPr>
          <w:sz w:val="22"/>
          <w:lang w:val="es-ES"/>
        </w:rPr>
        <w:t xml:space="preserve">Modificación del Decreto Foral Normativo 12/1993, de 19 de enero, del Impuesto sobre el Valor Añadido. </w:t>
      </w:r>
    </w:p>
    <w:p w14:paraId="14F91E6B" w14:textId="77777777" w:rsidR="00847D3D" w:rsidRPr="003B0AC9" w:rsidRDefault="00847D3D">
      <w:pPr>
        <w:spacing w:after="240"/>
        <w:jc w:val="both"/>
        <w:rPr>
          <w:sz w:val="22"/>
          <w:lang w:val="es-ES"/>
        </w:rPr>
      </w:pPr>
      <w:r w:rsidRPr="003B0AC9">
        <w:rPr>
          <w:sz w:val="22"/>
          <w:lang w:val="es-ES"/>
        </w:rPr>
        <w:t>Se introducen las siguientes modificaciones en el Decreto Foral Normativo 12/1993, de 19 de enero, del Impuesto sobre el Valor Añadido.</w:t>
      </w:r>
    </w:p>
    <w:p w14:paraId="70CE40FE" w14:textId="77777777" w:rsidR="00A3694D" w:rsidRPr="003B0AC9" w:rsidRDefault="00A3694D" w:rsidP="00A3694D">
      <w:pPr>
        <w:spacing w:after="240"/>
        <w:jc w:val="both"/>
        <w:rPr>
          <w:rFonts w:cs="Times New Roman"/>
          <w:sz w:val="22"/>
          <w:szCs w:val="22"/>
          <w:lang w:val="es-ES" w:bidi="ar-SA"/>
        </w:rPr>
      </w:pPr>
      <w:r w:rsidRPr="003B0AC9">
        <w:rPr>
          <w:rFonts w:cs="Times New Roman"/>
          <w:sz w:val="22"/>
          <w:szCs w:val="22"/>
          <w:lang w:val="es-ES" w:bidi="ar-SA"/>
        </w:rPr>
        <w:t>Uno. Se añade un nuevo apartado tres al artículo 8, que queda redactado de la siguiente forma:</w:t>
      </w:r>
    </w:p>
    <w:p w14:paraId="5295A233" w14:textId="5CBC9C8E" w:rsidR="00A3694D" w:rsidRPr="003B0AC9" w:rsidRDefault="00A3694D" w:rsidP="00A3694D">
      <w:pPr>
        <w:spacing w:after="240"/>
        <w:jc w:val="both"/>
        <w:rPr>
          <w:rFonts w:cs="Times New Roman"/>
          <w:sz w:val="22"/>
          <w:szCs w:val="22"/>
          <w:lang w:val="es-ES" w:bidi="ar-SA"/>
        </w:rPr>
      </w:pPr>
      <w:r w:rsidRPr="003B0AC9">
        <w:rPr>
          <w:rFonts w:cs="Times New Roman"/>
          <w:sz w:val="22"/>
          <w:szCs w:val="22"/>
          <w:lang w:val="es-ES" w:bidi="ar-SA"/>
        </w:rPr>
        <w:t xml:space="preserve">“Tres. A efectos de esta </w:t>
      </w:r>
      <w:r w:rsidR="005D33F2" w:rsidRPr="003B0AC9">
        <w:rPr>
          <w:rFonts w:cs="Times New Roman"/>
          <w:sz w:val="22"/>
          <w:szCs w:val="22"/>
          <w:lang w:val="es-ES" w:bidi="ar-SA"/>
        </w:rPr>
        <w:t>Norma</w:t>
      </w:r>
      <w:r w:rsidRPr="003B0AC9">
        <w:rPr>
          <w:rFonts w:cs="Times New Roman"/>
          <w:sz w:val="22"/>
          <w:szCs w:val="22"/>
          <w:lang w:val="es-ES" w:bidi="ar-SA"/>
        </w:rPr>
        <w:t>, se entenderá por:</w:t>
      </w:r>
    </w:p>
    <w:p w14:paraId="2A232226" w14:textId="499489EA" w:rsidR="00A3694D" w:rsidRPr="003B0AC9" w:rsidRDefault="00A3694D" w:rsidP="00A3694D">
      <w:pPr>
        <w:spacing w:after="240"/>
        <w:jc w:val="both"/>
        <w:rPr>
          <w:rFonts w:cs="Times New Roman"/>
          <w:sz w:val="22"/>
          <w:szCs w:val="22"/>
          <w:lang w:val="es-ES" w:bidi="ar-SA"/>
        </w:rPr>
      </w:pPr>
      <w:r w:rsidRPr="003B0AC9">
        <w:rPr>
          <w:rFonts w:cs="Times New Roman"/>
          <w:sz w:val="22"/>
          <w:szCs w:val="22"/>
          <w:lang w:val="es-ES" w:bidi="ar-SA"/>
        </w:rPr>
        <w:t>1.º “Ventas a distancia intracomunitarias de bienes”: las entregas de bienes que hayan sido expedidos o transportados por el vendedor, directa o indirectamente, o por su cuenta, a partir de un Estado miembro distinto del de llegada de la expedición o del transporte con destino al cliente, cuando se cumplan las siguientes condiciones:</w:t>
      </w:r>
    </w:p>
    <w:p w14:paraId="14C0C1CA" w14:textId="215E8C9C" w:rsidR="00A3694D" w:rsidRPr="003B0AC9" w:rsidRDefault="00A3694D" w:rsidP="00A3694D">
      <w:pPr>
        <w:spacing w:after="240"/>
        <w:jc w:val="both"/>
        <w:rPr>
          <w:rFonts w:cs="Times New Roman"/>
          <w:sz w:val="22"/>
          <w:szCs w:val="22"/>
          <w:lang w:val="es-ES" w:bidi="ar-SA"/>
        </w:rPr>
      </w:pPr>
      <w:r w:rsidRPr="003B0AC9">
        <w:rPr>
          <w:rFonts w:cs="Times New Roman"/>
          <w:sz w:val="22"/>
          <w:szCs w:val="22"/>
          <w:lang w:val="es-ES" w:bidi="ar-SA"/>
        </w:rPr>
        <w:t xml:space="preserve">a) Que los destinatarios de las citadas entregas sean las personas cuyas adquisiciones intracomunitarias de bienes no estén sujetas al </w:t>
      </w:r>
      <w:r w:rsidR="00D22DC7" w:rsidRPr="003B0AC9">
        <w:rPr>
          <w:rFonts w:cs="Times New Roman"/>
          <w:sz w:val="22"/>
          <w:szCs w:val="22"/>
          <w:lang w:val="es-ES" w:bidi="ar-SA"/>
        </w:rPr>
        <w:t>I</w:t>
      </w:r>
      <w:r w:rsidRPr="003B0AC9">
        <w:rPr>
          <w:rFonts w:cs="Times New Roman"/>
          <w:sz w:val="22"/>
          <w:szCs w:val="22"/>
          <w:lang w:val="es-ES" w:bidi="ar-SA"/>
        </w:rPr>
        <w:t xml:space="preserve">mpuesto en virtud de lo dispuesto en el artículo 14 de esta </w:t>
      </w:r>
      <w:r w:rsidR="0086392B" w:rsidRPr="003B0AC9">
        <w:rPr>
          <w:rFonts w:cs="Times New Roman"/>
          <w:sz w:val="22"/>
          <w:szCs w:val="22"/>
          <w:lang w:val="es-ES" w:bidi="ar-SA"/>
        </w:rPr>
        <w:t>Norma</w:t>
      </w:r>
      <w:r w:rsidRPr="003B0AC9">
        <w:rPr>
          <w:rFonts w:cs="Times New Roman"/>
          <w:sz w:val="22"/>
          <w:szCs w:val="22"/>
          <w:lang w:val="es-ES" w:bidi="ar-SA"/>
        </w:rPr>
        <w:t>, o en el precepto equivalente al mismo que resulte aplicable en el Estado miembro de llegada de la expedición o el transporte, o bien cualquier otra persona que no tenga la condición de empresario o profesional actuando como tal.</w:t>
      </w:r>
    </w:p>
    <w:p w14:paraId="751217B6" w14:textId="627BA9B3" w:rsidR="00A3694D" w:rsidRPr="003B0AC9" w:rsidRDefault="00A3694D" w:rsidP="00A3694D">
      <w:pPr>
        <w:spacing w:after="240"/>
        <w:jc w:val="both"/>
        <w:rPr>
          <w:rFonts w:cs="Times New Roman"/>
          <w:sz w:val="22"/>
          <w:szCs w:val="22"/>
          <w:lang w:val="es-ES" w:bidi="ar-SA"/>
        </w:rPr>
      </w:pPr>
      <w:r w:rsidRPr="003B0AC9">
        <w:rPr>
          <w:rFonts w:cs="Times New Roman"/>
          <w:sz w:val="22"/>
          <w:szCs w:val="22"/>
          <w:lang w:val="es-ES" w:bidi="ar-SA"/>
        </w:rPr>
        <w:t>b) Que los bienes objeto de dichas entregas sean bienes distintos de los que se indican a continuación:</w:t>
      </w:r>
    </w:p>
    <w:p w14:paraId="5E4E4693" w14:textId="1D70F07F" w:rsidR="00A3694D" w:rsidRPr="003B0AC9" w:rsidRDefault="00A3694D" w:rsidP="00A3694D">
      <w:pPr>
        <w:spacing w:after="240"/>
        <w:jc w:val="both"/>
        <w:rPr>
          <w:rFonts w:cs="Times New Roman"/>
          <w:sz w:val="22"/>
          <w:szCs w:val="22"/>
          <w:lang w:val="es-ES" w:bidi="ar-SA"/>
        </w:rPr>
      </w:pPr>
      <w:r w:rsidRPr="003B0AC9">
        <w:rPr>
          <w:rFonts w:cs="Times New Roman"/>
          <w:sz w:val="22"/>
          <w:szCs w:val="22"/>
          <w:lang w:val="es-ES" w:bidi="ar-SA"/>
        </w:rPr>
        <w:t xml:space="preserve">a’) Medios de transporte nuevos, definidos en el artículo </w:t>
      </w:r>
      <w:proofErr w:type="gramStart"/>
      <w:r w:rsidRPr="003B0AC9">
        <w:rPr>
          <w:rFonts w:cs="Times New Roman"/>
          <w:sz w:val="22"/>
          <w:szCs w:val="22"/>
          <w:lang w:val="es-ES" w:bidi="ar-SA"/>
        </w:rPr>
        <w:t>13.2.º</w:t>
      </w:r>
      <w:proofErr w:type="gramEnd"/>
      <w:r w:rsidRPr="003B0AC9">
        <w:rPr>
          <w:rFonts w:cs="Times New Roman"/>
          <w:sz w:val="22"/>
          <w:szCs w:val="22"/>
          <w:lang w:val="es-ES" w:bidi="ar-SA"/>
        </w:rPr>
        <w:t xml:space="preserve"> de esta </w:t>
      </w:r>
      <w:r w:rsidR="0038435D" w:rsidRPr="003B0AC9">
        <w:rPr>
          <w:rFonts w:cs="Times New Roman"/>
          <w:sz w:val="22"/>
          <w:szCs w:val="22"/>
          <w:lang w:val="es-ES" w:bidi="ar-SA"/>
        </w:rPr>
        <w:t>Norma</w:t>
      </w:r>
      <w:r w:rsidRPr="003B0AC9">
        <w:rPr>
          <w:rFonts w:cs="Times New Roman"/>
          <w:sz w:val="22"/>
          <w:szCs w:val="22"/>
          <w:lang w:val="es-ES" w:bidi="ar-SA"/>
        </w:rPr>
        <w:t>.</w:t>
      </w:r>
    </w:p>
    <w:p w14:paraId="35A953E9" w14:textId="0956A6C0" w:rsidR="00A3694D" w:rsidRPr="003B0AC9" w:rsidRDefault="00A3694D" w:rsidP="00A3694D">
      <w:pPr>
        <w:spacing w:after="240"/>
        <w:jc w:val="both"/>
        <w:rPr>
          <w:rFonts w:cs="Times New Roman"/>
          <w:sz w:val="22"/>
          <w:szCs w:val="22"/>
          <w:lang w:val="es-ES" w:bidi="ar-SA"/>
        </w:rPr>
      </w:pPr>
      <w:r w:rsidRPr="003B0AC9">
        <w:rPr>
          <w:rFonts w:cs="Times New Roman"/>
          <w:sz w:val="22"/>
          <w:szCs w:val="22"/>
          <w:lang w:val="es-ES" w:bidi="ar-SA"/>
        </w:rPr>
        <w:t xml:space="preserve">b’) Bienes objeto de instalación o montaje a que se refiere el artículo </w:t>
      </w:r>
      <w:proofErr w:type="gramStart"/>
      <w:r w:rsidRPr="003B0AC9">
        <w:rPr>
          <w:rFonts w:cs="Times New Roman"/>
          <w:sz w:val="22"/>
          <w:szCs w:val="22"/>
          <w:lang w:val="es-ES" w:bidi="ar-SA"/>
        </w:rPr>
        <w:t>68.Dos.2.º</w:t>
      </w:r>
      <w:proofErr w:type="gramEnd"/>
      <w:r w:rsidRPr="003B0AC9">
        <w:rPr>
          <w:rFonts w:cs="Times New Roman"/>
          <w:sz w:val="22"/>
          <w:szCs w:val="22"/>
          <w:lang w:val="es-ES" w:bidi="ar-SA"/>
        </w:rPr>
        <w:t xml:space="preserve"> de esta </w:t>
      </w:r>
      <w:r w:rsidR="0038435D" w:rsidRPr="003B0AC9">
        <w:rPr>
          <w:rFonts w:cs="Times New Roman"/>
          <w:sz w:val="22"/>
          <w:szCs w:val="22"/>
          <w:lang w:val="es-ES" w:bidi="ar-SA"/>
        </w:rPr>
        <w:t>Norma</w:t>
      </w:r>
      <w:r w:rsidRPr="003B0AC9">
        <w:rPr>
          <w:rFonts w:cs="Times New Roman"/>
          <w:sz w:val="22"/>
          <w:szCs w:val="22"/>
          <w:lang w:val="es-ES" w:bidi="ar-SA"/>
        </w:rPr>
        <w:t>.</w:t>
      </w:r>
    </w:p>
    <w:p w14:paraId="1FE83278" w14:textId="71628235" w:rsidR="00A3694D" w:rsidRPr="003B0AC9" w:rsidRDefault="00A3694D" w:rsidP="00A3694D">
      <w:pPr>
        <w:spacing w:after="240"/>
        <w:jc w:val="both"/>
        <w:rPr>
          <w:rFonts w:cs="Times New Roman"/>
          <w:sz w:val="22"/>
          <w:szCs w:val="22"/>
          <w:lang w:val="es-ES" w:bidi="ar-SA"/>
        </w:rPr>
      </w:pPr>
      <w:r w:rsidRPr="003B0AC9">
        <w:rPr>
          <w:rFonts w:cs="Times New Roman"/>
          <w:sz w:val="22"/>
          <w:szCs w:val="22"/>
          <w:lang w:val="es-ES" w:bidi="ar-SA"/>
        </w:rPr>
        <w:lastRenderedPageBreak/>
        <w:t>2.º “Ventas a distancia de bienes importados de países o territorios terceros”: las entregas de bienes que hayan sido expedidos o transportados por el vendedor, directa o indirectamente, o por su cuenta, a partir de un país o territorio tercero con destino a un cliente situado en un Estado miembro, cuando se cumplan las siguientes condiciones:</w:t>
      </w:r>
    </w:p>
    <w:p w14:paraId="4C4E4EDD" w14:textId="03F52790" w:rsidR="00A3694D" w:rsidRPr="003B0AC9" w:rsidRDefault="00A3694D" w:rsidP="00A3694D">
      <w:pPr>
        <w:spacing w:after="240"/>
        <w:jc w:val="both"/>
        <w:rPr>
          <w:rFonts w:cs="Times New Roman"/>
          <w:sz w:val="22"/>
          <w:szCs w:val="22"/>
          <w:lang w:val="es-ES" w:bidi="ar-SA"/>
        </w:rPr>
      </w:pPr>
      <w:r w:rsidRPr="003B0AC9">
        <w:rPr>
          <w:rFonts w:cs="Times New Roman"/>
          <w:sz w:val="22"/>
          <w:szCs w:val="22"/>
          <w:lang w:val="es-ES" w:bidi="ar-SA"/>
        </w:rPr>
        <w:t xml:space="preserve">a) Que los destinatarios de las citadas entregas sean las personas cuyas adquisiciones intracomunitarias de bienes no estén sujetas al </w:t>
      </w:r>
      <w:r w:rsidR="00D4781E" w:rsidRPr="003B0AC9">
        <w:rPr>
          <w:rFonts w:cs="Times New Roman"/>
          <w:sz w:val="22"/>
          <w:szCs w:val="22"/>
          <w:lang w:val="es-ES" w:bidi="ar-SA"/>
        </w:rPr>
        <w:t>I</w:t>
      </w:r>
      <w:r w:rsidRPr="003B0AC9">
        <w:rPr>
          <w:rFonts w:cs="Times New Roman"/>
          <w:sz w:val="22"/>
          <w:szCs w:val="22"/>
          <w:lang w:val="es-ES" w:bidi="ar-SA"/>
        </w:rPr>
        <w:t xml:space="preserve">mpuesto en virtud de lo dispuesto en el artículo 14 de esta </w:t>
      </w:r>
      <w:r w:rsidR="0038435D" w:rsidRPr="003B0AC9">
        <w:rPr>
          <w:rFonts w:cs="Times New Roman"/>
          <w:sz w:val="22"/>
          <w:szCs w:val="22"/>
          <w:lang w:val="es-ES" w:bidi="ar-SA"/>
        </w:rPr>
        <w:t>Norma</w:t>
      </w:r>
      <w:r w:rsidRPr="003B0AC9">
        <w:rPr>
          <w:rFonts w:cs="Times New Roman"/>
          <w:sz w:val="22"/>
          <w:szCs w:val="22"/>
          <w:lang w:val="es-ES" w:bidi="ar-SA"/>
        </w:rPr>
        <w:t>, o en el precepto equivalente al mismo que resulte aplicable en el Estado miembro de llegada de la expedición o el transporte, o bien cualquier otra persona que no tenga la condición de empresario o profesional actuando como tal.</w:t>
      </w:r>
    </w:p>
    <w:p w14:paraId="3AEA992C" w14:textId="4CBDAEA5" w:rsidR="00A3694D" w:rsidRPr="003B0AC9" w:rsidRDefault="00A3694D" w:rsidP="00A3694D">
      <w:pPr>
        <w:spacing w:after="240"/>
        <w:jc w:val="both"/>
        <w:rPr>
          <w:rFonts w:cs="Times New Roman"/>
          <w:sz w:val="22"/>
          <w:szCs w:val="22"/>
          <w:lang w:val="es-ES" w:bidi="ar-SA"/>
        </w:rPr>
      </w:pPr>
      <w:r w:rsidRPr="003B0AC9">
        <w:rPr>
          <w:rFonts w:cs="Times New Roman"/>
          <w:sz w:val="22"/>
          <w:szCs w:val="22"/>
          <w:lang w:val="es-ES" w:bidi="ar-SA"/>
        </w:rPr>
        <w:t>b) Que los bienes objeto de dichas entregas sean bienes distintos de los que se indican a continuación:</w:t>
      </w:r>
    </w:p>
    <w:p w14:paraId="71D30B2E" w14:textId="27FDC7E2" w:rsidR="00A3694D" w:rsidRPr="003B0AC9" w:rsidRDefault="00A3694D" w:rsidP="00A3694D">
      <w:pPr>
        <w:spacing w:after="240"/>
        <w:jc w:val="both"/>
        <w:rPr>
          <w:rFonts w:cs="Times New Roman"/>
          <w:sz w:val="22"/>
          <w:szCs w:val="22"/>
          <w:lang w:val="es-ES" w:bidi="ar-SA"/>
        </w:rPr>
      </w:pPr>
      <w:r w:rsidRPr="003B0AC9">
        <w:rPr>
          <w:rFonts w:cs="Times New Roman"/>
          <w:sz w:val="22"/>
          <w:szCs w:val="22"/>
          <w:lang w:val="es-ES" w:bidi="ar-SA"/>
        </w:rPr>
        <w:t xml:space="preserve">a’) Medios de transporte nuevos, definidos en el artículo </w:t>
      </w:r>
      <w:proofErr w:type="gramStart"/>
      <w:r w:rsidRPr="003B0AC9">
        <w:rPr>
          <w:rFonts w:cs="Times New Roman"/>
          <w:sz w:val="22"/>
          <w:szCs w:val="22"/>
          <w:lang w:val="es-ES" w:bidi="ar-SA"/>
        </w:rPr>
        <w:t>13.2.º</w:t>
      </w:r>
      <w:proofErr w:type="gramEnd"/>
      <w:r w:rsidRPr="003B0AC9">
        <w:rPr>
          <w:rFonts w:cs="Times New Roman"/>
          <w:sz w:val="22"/>
          <w:szCs w:val="22"/>
          <w:lang w:val="es-ES" w:bidi="ar-SA"/>
        </w:rPr>
        <w:t xml:space="preserve"> de esta </w:t>
      </w:r>
      <w:r w:rsidR="0038435D" w:rsidRPr="003B0AC9">
        <w:rPr>
          <w:rFonts w:cs="Times New Roman"/>
          <w:sz w:val="22"/>
          <w:szCs w:val="22"/>
          <w:lang w:val="es-ES" w:bidi="ar-SA"/>
        </w:rPr>
        <w:t>Norma</w:t>
      </w:r>
      <w:r w:rsidRPr="003B0AC9">
        <w:rPr>
          <w:rFonts w:cs="Times New Roman"/>
          <w:sz w:val="22"/>
          <w:szCs w:val="22"/>
          <w:lang w:val="es-ES" w:bidi="ar-SA"/>
        </w:rPr>
        <w:t>.</w:t>
      </w:r>
    </w:p>
    <w:p w14:paraId="489893CE" w14:textId="60F85D24" w:rsidR="00A3694D" w:rsidRPr="003B0AC9" w:rsidRDefault="00A3694D" w:rsidP="00A3694D">
      <w:pPr>
        <w:spacing w:after="240"/>
        <w:jc w:val="both"/>
        <w:rPr>
          <w:rFonts w:cs="Times New Roman"/>
          <w:sz w:val="22"/>
          <w:szCs w:val="22"/>
          <w:lang w:val="es-ES" w:bidi="ar-SA"/>
        </w:rPr>
      </w:pPr>
      <w:r w:rsidRPr="003B0AC9">
        <w:rPr>
          <w:rFonts w:cs="Times New Roman"/>
          <w:sz w:val="22"/>
          <w:szCs w:val="22"/>
          <w:lang w:val="es-ES" w:bidi="ar-SA"/>
        </w:rPr>
        <w:t xml:space="preserve">b’) Bienes objeto de instalación o montaje a que se refiere el artículo </w:t>
      </w:r>
      <w:proofErr w:type="gramStart"/>
      <w:r w:rsidRPr="003B0AC9">
        <w:rPr>
          <w:rFonts w:cs="Times New Roman"/>
          <w:sz w:val="22"/>
          <w:szCs w:val="22"/>
          <w:lang w:val="es-ES" w:bidi="ar-SA"/>
        </w:rPr>
        <w:t>68.Dos.2.º</w:t>
      </w:r>
      <w:proofErr w:type="gramEnd"/>
      <w:r w:rsidRPr="003B0AC9">
        <w:rPr>
          <w:rFonts w:cs="Times New Roman"/>
          <w:sz w:val="22"/>
          <w:szCs w:val="22"/>
          <w:lang w:val="es-ES" w:bidi="ar-SA"/>
        </w:rPr>
        <w:t xml:space="preserve"> de esta </w:t>
      </w:r>
      <w:r w:rsidR="0038435D" w:rsidRPr="003B0AC9">
        <w:rPr>
          <w:rFonts w:cs="Times New Roman"/>
          <w:sz w:val="22"/>
          <w:szCs w:val="22"/>
          <w:lang w:val="es-ES" w:bidi="ar-SA"/>
        </w:rPr>
        <w:t>Norma</w:t>
      </w:r>
      <w:r w:rsidRPr="003B0AC9">
        <w:rPr>
          <w:rFonts w:cs="Times New Roman"/>
          <w:sz w:val="22"/>
          <w:szCs w:val="22"/>
          <w:lang w:val="es-ES" w:bidi="ar-SA"/>
        </w:rPr>
        <w:t>.</w:t>
      </w:r>
      <w:r w:rsidR="0038435D" w:rsidRPr="003B0AC9">
        <w:rPr>
          <w:rFonts w:cs="Times New Roman"/>
          <w:sz w:val="22"/>
          <w:szCs w:val="22"/>
          <w:lang w:val="es-ES" w:bidi="ar-SA"/>
        </w:rPr>
        <w:t>”</w:t>
      </w:r>
    </w:p>
    <w:p w14:paraId="206B2872" w14:textId="77777777" w:rsidR="00A3694D" w:rsidRPr="003B0AC9" w:rsidRDefault="00A3694D" w:rsidP="00A3694D">
      <w:pPr>
        <w:spacing w:after="240"/>
        <w:jc w:val="both"/>
        <w:rPr>
          <w:rFonts w:cs="Times New Roman"/>
          <w:sz w:val="22"/>
          <w:szCs w:val="22"/>
          <w:lang w:val="es-ES" w:bidi="ar-SA"/>
        </w:rPr>
      </w:pPr>
      <w:r w:rsidRPr="003B0AC9">
        <w:rPr>
          <w:rFonts w:cs="Times New Roman"/>
          <w:sz w:val="22"/>
          <w:szCs w:val="22"/>
          <w:lang w:val="es-ES" w:bidi="ar-SA"/>
        </w:rPr>
        <w:t>Dos. Se añade un nuevo artículo</w:t>
      </w:r>
      <w:r w:rsidRPr="003B0AC9">
        <w:rPr>
          <w:rFonts w:ascii="Verdana" w:hAnsi="Verdana" w:cs="Times New Roman"/>
          <w:lang w:val="es-ES" w:bidi="ar-SA"/>
        </w:rPr>
        <w:t xml:space="preserve"> </w:t>
      </w:r>
      <w:r w:rsidRPr="003B0AC9">
        <w:rPr>
          <w:rFonts w:cs="Times New Roman"/>
          <w:sz w:val="22"/>
          <w:szCs w:val="22"/>
          <w:lang w:val="es-ES" w:bidi="ar-SA"/>
        </w:rPr>
        <w:t>8 bis, que queda redactado de la siguiente forma:</w:t>
      </w:r>
    </w:p>
    <w:p w14:paraId="42F42BEA" w14:textId="77777777" w:rsidR="00A3694D" w:rsidRPr="003B0AC9" w:rsidRDefault="00A3694D" w:rsidP="00A3694D">
      <w:pPr>
        <w:pStyle w:val="parrafo21"/>
        <w:rPr>
          <w:rFonts w:ascii="Verdana" w:hAnsi="Verdana"/>
          <w:vanish/>
        </w:rPr>
      </w:pPr>
      <w:r w:rsidRPr="003B0AC9">
        <w:rPr>
          <w:rFonts w:ascii="Verdana" w:hAnsi="Verdana"/>
          <w:vanish/>
        </w:rPr>
        <w:t>Uno. Se añade un nuevo apartado tres al artículo 8, que queda redactado de la siguiente forma:</w:t>
      </w:r>
    </w:p>
    <w:p w14:paraId="2C459370" w14:textId="77777777" w:rsidR="00A3694D" w:rsidRPr="003B0AC9" w:rsidRDefault="00A3694D" w:rsidP="00A3694D">
      <w:pPr>
        <w:pStyle w:val="sangrado21"/>
        <w:rPr>
          <w:rFonts w:ascii="Verdana" w:hAnsi="Verdana"/>
          <w:vanish/>
        </w:rPr>
      </w:pPr>
      <w:r w:rsidRPr="003B0AC9">
        <w:rPr>
          <w:rFonts w:ascii="Verdana" w:hAnsi="Verdana"/>
          <w:vanish/>
        </w:rPr>
        <w:t>«Tres. A efectos de esta ley, se entenderá por:</w:t>
      </w:r>
    </w:p>
    <w:p w14:paraId="04360AF4" w14:textId="77777777" w:rsidR="00A3694D" w:rsidRPr="003B0AC9" w:rsidRDefault="00A3694D" w:rsidP="00A3694D">
      <w:pPr>
        <w:pStyle w:val="sangrado21"/>
        <w:rPr>
          <w:rFonts w:ascii="Verdana" w:hAnsi="Verdana"/>
          <w:vanish/>
        </w:rPr>
      </w:pPr>
      <w:r w:rsidRPr="003B0AC9">
        <w:rPr>
          <w:rFonts w:ascii="Verdana" w:hAnsi="Verdana"/>
          <w:vanish/>
        </w:rPr>
        <w:t>1.º “Ventas a distancia intracomunitarias de bienes”: las entregas de bienes que hayan sido expedidos o transportados por el vendedor, directa o indirectamente, o por su cuenta, a partir de un Estado miembro distinto del de llegada de la expedición o del transporte con destino al cliente, cuando se cumplan las siguientes condiciones:</w:t>
      </w:r>
    </w:p>
    <w:p w14:paraId="284EEF42" w14:textId="77777777" w:rsidR="00A3694D" w:rsidRPr="003B0AC9" w:rsidRDefault="00A3694D" w:rsidP="00A3694D">
      <w:pPr>
        <w:pStyle w:val="sangrado21"/>
        <w:rPr>
          <w:rFonts w:ascii="Verdana" w:hAnsi="Verdana"/>
          <w:vanish/>
        </w:rPr>
      </w:pPr>
      <w:r w:rsidRPr="003B0AC9">
        <w:rPr>
          <w:rFonts w:ascii="Verdana" w:hAnsi="Verdana"/>
          <w:vanish/>
        </w:rPr>
        <w:t>a) Que los destinatarios de las citadas entregas sean las personas cuyas adquisiciones intracomunitarias de bienes no estén sujetas al impuesto en virtud de lo dispuesto en el artículo 14 de esta Ley, o en el precepto equivalente al mismo que resulte aplicable en el Estado miembro de llegada de la expedición o el transporte, o bien cualquier otra persona que no tenga la condición de empresario o profesional actuando como tal.</w:t>
      </w:r>
    </w:p>
    <w:p w14:paraId="773D8ECA" w14:textId="77777777" w:rsidR="00A3694D" w:rsidRPr="003B0AC9" w:rsidRDefault="00A3694D" w:rsidP="00A3694D">
      <w:pPr>
        <w:pStyle w:val="sangrado1"/>
        <w:rPr>
          <w:rFonts w:ascii="Verdana" w:hAnsi="Verdana"/>
          <w:vanish/>
        </w:rPr>
      </w:pPr>
      <w:r w:rsidRPr="003B0AC9">
        <w:rPr>
          <w:rFonts w:ascii="Verdana" w:hAnsi="Verdana"/>
          <w:vanish/>
        </w:rPr>
        <w:t>b) Que los bienes objeto de dichas entregas sean bienes distintos de los que se indican a continuación:</w:t>
      </w:r>
    </w:p>
    <w:p w14:paraId="0F9BD718" w14:textId="77777777" w:rsidR="00A3694D" w:rsidRPr="003B0AC9" w:rsidRDefault="00A3694D" w:rsidP="00A3694D">
      <w:pPr>
        <w:pStyle w:val="sangrado21"/>
        <w:rPr>
          <w:rFonts w:ascii="Verdana" w:hAnsi="Verdana"/>
          <w:vanish/>
        </w:rPr>
      </w:pPr>
      <w:r w:rsidRPr="003B0AC9">
        <w:rPr>
          <w:rFonts w:ascii="Verdana" w:hAnsi="Verdana"/>
          <w:vanish/>
        </w:rPr>
        <w:t>a’) Medios de transporte nuevos, definidos en el artículo 13.2.º de esta Ley.</w:t>
      </w:r>
    </w:p>
    <w:p w14:paraId="689762FF" w14:textId="77777777" w:rsidR="00A3694D" w:rsidRPr="003B0AC9" w:rsidRDefault="00A3694D" w:rsidP="00A3694D">
      <w:pPr>
        <w:pStyle w:val="sangrado1"/>
        <w:rPr>
          <w:rFonts w:ascii="Verdana" w:hAnsi="Verdana"/>
          <w:vanish/>
        </w:rPr>
      </w:pPr>
      <w:r w:rsidRPr="003B0AC9">
        <w:rPr>
          <w:rFonts w:ascii="Verdana" w:hAnsi="Verdana"/>
          <w:vanish/>
        </w:rPr>
        <w:t>b’) Bienes objeto de instalación o montaje a que se refiere el artículo 68.Dos.2.º de esta Ley.</w:t>
      </w:r>
    </w:p>
    <w:p w14:paraId="12BDC215" w14:textId="77777777" w:rsidR="00A3694D" w:rsidRPr="003B0AC9" w:rsidRDefault="00A3694D" w:rsidP="00A3694D">
      <w:pPr>
        <w:pStyle w:val="sangrado21"/>
        <w:rPr>
          <w:rFonts w:ascii="Verdana" w:hAnsi="Verdana"/>
          <w:vanish/>
        </w:rPr>
      </w:pPr>
      <w:r w:rsidRPr="003B0AC9">
        <w:rPr>
          <w:rFonts w:ascii="Verdana" w:hAnsi="Verdana"/>
          <w:vanish/>
        </w:rPr>
        <w:t>2.º “Ventas a distancia de bienes importados de países o territorios terceros”: las entregas de bienes que hayan sido expedidos o transportados por el vendedor, directa o indirectamente, o por su cuenta, a partir de un país o territorio tercero con destino a un cliente situado en un Estado miembro, cuando se cumplan las siguientes condiciones:</w:t>
      </w:r>
    </w:p>
    <w:p w14:paraId="14CB5342" w14:textId="77777777" w:rsidR="00A3694D" w:rsidRPr="003B0AC9" w:rsidRDefault="00A3694D" w:rsidP="00A3694D">
      <w:pPr>
        <w:pStyle w:val="sangrado21"/>
        <w:rPr>
          <w:rFonts w:ascii="Verdana" w:hAnsi="Verdana"/>
          <w:vanish/>
        </w:rPr>
      </w:pPr>
      <w:r w:rsidRPr="003B0AC9">
        <w:rPr>
          <w:rFonts w:ascii="Verdana" w:hAnsi="Verdana"/>
          <w:vanish/>
        </w:rPr>
        <w:t>a) Que los destinatarios de las citadas entregas sean las personas cuyas adquisiciones intracomunitarias de bienes no estén sujetas al impuesto en virtud de lo dispuesto en el artículo 14 de esta Ley, o en el precepto equivalente al mismo que resulte aplicable en el Estado miembro de llegada de la expedición o el transporte, o bien cualquier otra persona que no tenga la condición de empresario o profesional actuando como tal.</w:t>
      </w:r>
    </w:p>
    <w:p w14:paraId="5745C438" w14:textId="77777777" w:rsidR="00A3694D" w:rsidRPr="003B0AC9" w:rsidRDefault="00A3694D" w:rsidP="00A3694D">
      <w:pPr>
        <w:pStyle w:val="sangrado1"/>
        <w:rPr>
          <w:rFonts w:ascii="Verdana" w:hAnsi="Verdana"/>
          <w:vanish/>
        </w:rPr>
      </w:pPr>
      <w:r w:rsidRPr="003B0AC9">
        <w:rPr>
          <w:rFonts w:ascii="Verdana" w:hAnsi="Verdana"/>
          <w:vanish/>
        </w:rPr>
        <w:t>b) Que los bienes objeto de dichas entregas sean bienes distintos de los que se indican a continuación:</w:t>
      </w:r>
    </w:p>
    <w:p w14:paraId="2A858FDB" w14:textId="77777777" w:rsidR="00A3694D" w:rsidRPr="003B0AC9" w:rsidRDefault="00A3694D" w:rsidP="00A3694D">
      <w:pPr>
        <w:pStyle w:val="sangrado21"/>
        <w:rPr>
          <w:rFonts w:ascii="Verdana" w:hAnsi="Verdana"/>
          <w:vanish/>
        </w:rPr>
      </w:pPr>
      <w:r w:rsidRPr="003B0AC9">
        <w:rPr>
          <w:rFonts w:ascii="Verdana" w:hAnsi="Verdana"/>
          <w:vanish/>
        </w:rPr>
        <w:t>a’) Medios de transporte nuevos, definidos en el artículo 13.2.º de esta Ley.</w:t>
      </w:r>
    </w:p>
    <w:p w14:paraId="60EC9388" w14:textId="77777777" w:rsidR="00A3694D" w:rsidRPr="003B0AC9" w:rsidRDefault="00A3694D" w:rsidP="00A3694D">
      <w:pPr>
        <w:pStyle w:val="sangrado1"/>
        <w:rPr>
          <w:rFonts w:ascii="Verdana" w:hAnsi="Verdana"/>
          <w:vanish/>
        </w:rPr>
      </w:pPr>
      <w:r w:rsidRPr="003B0AC9">
        <w:rPr>
          <w:rFonts w:ascii="Verdana" w:hAnsi="Verdana"/>
          <w:vanish/>
        </w:rPr>
        <w:t>b’) Bienes objeto de instalación o montaje a que se refiere el artículo 68.Dos.2.º de esta Ley.»</w:t>
      </w:r>
    </w:p>
    <w:p w14:paraId="6EE4B37A" w14:textId="77777777" w:rsidR="00A3694D" w:rsidRPr="003B0AC9" w:rsidRDefault="00A3694D" w:rsidP="00A3694D">
      <w:pPr>
        <w:pStyle w:val="parrafo21"/>
        <w:rPr>
          <w:rFonts w:ascii="Verdana" w:hAnsi="Verdana"/>
          <w:vanish/>
        </w:rPr>
      </w:pPr>
      <w:r w:rsidRPr="003B0AC9">
        <w:rPr>
          <w:rFonts w:ascii="Verdana" w:hAnsi="Verdana"/>
          <w:vanish/>
        </w:rPr>
        <w:t>Dos. Se añade un nuevo artículo 8 bis, que queda redactado de la siguiente forma:</w:t>
      </w:r>
    </w:p>
    <w:p w14:paraId="4C6C9267" w14:textId="0C5306D6" w:rsidR="009C0D3D" w:rsidRPr="003B0AC9" w:rsidRDefault="00847D3D" w:rsidP="009C0D3D">
      <w:pPr>
        <w:spacing w:after="240"/>
        <w:jc w:val="both"/>
        <w:rPr>
          <w:sz w:val="22"/>
          <w:lang w:val="es-ES"/>
        </w:rPr>
      </w:pPr>
      <w:r w:rsidRPr="003B0AC9">
        <w:rPr>
          <w:sz w:val="22"/>
          <w:lang w:val="es-ES"/>
        </w:rPr>
        <w:t xml:space="preserve"> </w:t>
      </w:r>
      <w:r w:rsidR="00A471E8" w:rsidRPr="003B0AC9">
        <w:rPr>
          <w:sz w:val="22"/>
          <w:lang w:val="es-ES"/>
        </w:rPr>
        <w:t>“</w:t>
      </w:r>
      <w:r w:rsidR="009C0D3D" w:rsidRPr="003B0AC9">
        <w:rPr>
          <w:sz w:val="22"/>
          <w:lang w:val="es-ES"/>
        </w:rPr>
        <w:t>Artículo 8 bis. Entregas de bienes facilitadas a través de una interfaz digital.</w:t>
      </w:r>
    </w:p>
    <w:p w14:paraId="3C6FF157" w14:textId="1863B197" w:rsidR="009C0D3D" w:rsidRPr="003B0AC9" w:rsidRDefault="009C0D3D" w:rsidP="009C0D3D">
      <w:pPr>
        <w:spacing w:after="240"/>
        <w:jc w:val="both"/>
        <w:rPr>
          <w:sz w:val="22"/>
          <w:lang w:val="es-ES"/>
        </w:rPr>
      </w:pPr>
      <w:r w:rsidRPr="003B0AC9">
        <w:rPr>
          <w:sz w:val="22"/>
          <w:lang w:val="es-ES"/>
        </w:rPr>
        <w:t>Cuando un empresario o profesional, utilizando una interfaz digital como un mercado en línea, una plataforma, un portal u otros medios similares, facilite:</w:t>
      </w:r>
    </w:p>
    <w:p w14:paraId="34110B30" w14:textId="43A0B9AF" w:rsidR="009C0D3D" w:rsidRPr="003B0AC9" w:rsidRDefault="009C0D3D" w:rsidP="009C0D3D">
      <w:pPr>
        <w:spacing w:after="240"/>
        <w:jc w:val="both"/>
        <w:rPr>
          <w:sz w:val="22"/>
          <w:lang w:val="es-ES"/>
        </w:rPr>
      </w:pPr>
      <w:r w:rsidRPr="003B0AC9">
        <w:rPr>
          <w:sz w:val="22"/>
          <w:lang w:val="es-ES"/>
        </w:rPr>
        <w:t>a) La venta a distancia de bienes importados de países o territorios terceros en envíos cuyo valor intrínseco no exceda de 150 euros, o</w:t>
      </w:r>
    </w:p>
    <w:p w14:paraId="171D507C" w14:textId="12456C33" w:rsidR="009C0D3D" w:rsidRPr="003B0AC9" w:rsidRDefault="009C0D3D" w:rsidP="009C0D3D">
      <w:pPr>
        <w:spacing w:after="240"/>
        <w:jc w:val="both"/>
        <w:rPr>
          <w:sz w:val="22"/>
          <w:lang w:val="es-ES"/>
        </w:rPr>
      </w:pPr>
      <w:r w:rsidRPr="003B0AC9">
        <w:rPr>
          <w:sz w:val="22"/>
          <w:lang w:val="es-ES"/>
        </w:rPr>
        <w:t xml:space="preserve">b) La entrega de bienes en el interior de la Comunidad por parte de un empresario o profesional no establecido en la Comunidad a una persona que no tenga la condición de empresario o profesional actuando como tal, se considerará en ambos supuestos que </w:t>
      </w:r>
      <w:r w:rsidR="00FF1363" w:rsidRPr="003B0AC9">
        <w:rPr>
          <w:sz w:val="22"/>
          <w:lang w:val="es-ES"/>
        </w:rPr>
        <w:t>dicho</w:t>
      </w:r>
      <w:r w:rsidRPr="003B0AC9">
        <w:rPr>
          <w:sz w:val="22"/>
          <w:lang w:val="es-ES"/>
        </w:rPr>
        <w:t xml:space="preserve"> empresario o profesional titular de la interfaz digital ha recibido y entregado por sí mismo los correspondientes bienes y que la expedición o el transporte de los bienes se encuentra vinculado a la entrega por él realizada.</w:t>
      </w:r>
    </w:p>
    <w:p w14:paraId="67131370" w14:textId="7DD032C8" w:rsidR="00847D3D" w:rsidRPr="003B0AC9" w:rsidRDefault="009C0D3D" w:rsidP="009C0D3D">
      <w:pPr>
        <w:spacing w:after="240"/>
        <w:jc w:val="both"/>
        <w:rPr>
          <w:sz w:val="22"/>
          <w:lang w:val="es-ES"/>
        </w:rPr>
      </w:pPr>
      <w:r w:rsidRPr="003B0AC9">
        <w:rPr>
          <w:sz w:val="22"/>
          <w:lang w:val="es-ES"/>
        </w:rPr>
        <w:t xml:space="preserve">A efectos de lo previsto en esta </w:t>
      </w:r>
      <w:r w:rsidR="00F47BBE" w:rsidRPr="003B0AC9">
        <w:rPr>
          <w:sz w:val="22"/>
          <w:lang w:val="es-ES"/>
        </w:rPr>
        <w:t>Norma</w:t>
      </w:r>
      <w:r w:rsidRPr="003B0AC9">
        <w:rPr>
          <w:sz w:val="22"/>
          <w:lang w:val="es-ES"/>
        </w:rPr>
        <w:t>, la determinación del valor intrínseco de los bienes se efectuará en los términos previstos en la legislación aduanera.”</w:t>
      </w:r>
    </w:p>
    <w:p w14:paraId="17F99FE7" w14:textId="1EE4AF5A" w:rsidR="00AC74C8" w:rsidRPr="003B0AC9" w:rsidRDefault="00AC74C8" w:rsidP="009C0D3D">
      <w:pPr>
        <w:spacing w:after="240"/>
        <w:jc w:val="both"/>
        <w:rPr>
          <w:sz w:val="22"/>
          <w:lang w:val="es-ES"/>
        </w:rPr>
      </w:pPr>
      <w:r w:rsidRPr="003B0AC9">
        <w:rPr>
          <w:sz w:val="22"/>
          <w:lang w:val="es-ES"/>
        </w:rPr>
        <w:t xml:space="preserve">Tres. </w:t>
      </w:r>
      <w:r w:rsidR="00200B47" w:rsidRPr="003B0AC9">
        <w:rPr>
          <w:sz w:val="22"/>
          <w:lang w:val="es-ES"/>
        </w:rPr>
        <w:t>Se modifica la letra h) del número 3.º del artículo 9, que queda redactada de la siguiente forma:</w:t>
      </w:r>
    </w:p>
    <w:p w14:paraId="25405EFE" w14:textId="7EA77ED3" w:rsidR="00DB4E85" w:rsidRPr="003B0AC9" w:rsidRDefault="00C23CEF">
      <w:pPr>
        <w:spacing w:after="240"/>
        <w:jc w:val="both"/>
        <w:rPr>
          <w:sz w:val="22"/>
          <w:lang w:val="es-ES"/>
        </w:rPr>
      </w:pPr>
      <w:r w:rsidRPr="003B0AC9">
        <w:rPr>
          <w:sz w:val="22"/>
          <w:lang w:val="es-ES"/>
        </w:rPr>
        <w:t>“</w:t>
      </w:r>
      <w:r w:rsidR="00200B47" w:rsidRPr="003B0AC9">
        <w:rPr>
          <w:sz w:val="22"/>
          <w:lang w:val="es-ES"/>
        </w:rPr>
        <w:t xml:space="preserve">h) Las entregas de gas a través de una red de gas natural situada en el territorio de la Comunidad o de cualquier red conectada a dicha red, las entregas de electricidad o las entregas de calor o de frío a través de las redes de calefacción o de refrigeración, que se considerarían efectuadas en otro Estado miembro de la Comunidad con arreglo a los criterios establecidos en el </w:t>
      </w:r>
      <w:r w:rsidR="003D11BE" w:rsidRPr="003B0AC9">
        <w:rPr>
          <w:sz w:val="22"/>
          <w:lang w:val="es-ES"/>
        </w:rPr>
        <w:t xml:space="preserve">artículo </w:t>
      </w:r>
      <w:proofErr w:type="gramStart"/>
      <w:r w:rsidR="003D11BE" w:rsidRPr="003B0AC9">
        <w:rPr>
          <w:sz w:val="22"/>
          <w:lang w:val="es-ES"/>
        </w:rPr>
        <w:t>68.Seis</w:t>
      </w:r>
      <w:proofErr w:type="gramEnd"/>
      <w:r w:rsidR="003D11BE" w:rsidRPr="003B0AC9">
        <w:rPr>
          <w:sz w:val="22"/>
          <w:lang w:val="es-ES"/>
        </w:rPr>
        <w:t xml:space="preserve"> </w:t>
      </w:r>
      <w:r w:rsidR="00814273" w:rsidRPr="003B0AC9">
        <w:rPr>
          <w:sz w:val="22"/>
          <w:lang w:val="es-ES"/>
        </w:rPr>
        <w:t>de esta Norma</w:t>
      </w:r>
      <w:r w:rsidR="00200B47" w:rsidRPr="003B0AC9">
        <w:rPr>
          <w:sz w:val="22"/>
          <w:lang w:val="es-ES"/>
        </w:rPr>
        <w:t>.</w:t>
      </w:r>
      <w:r w:rsidRPr="003B0AC9">
        <w:rPr>
          <w:sz w:val="22"/>
          <w:lang w:val="es-ES"/>
        </w:rPr>
        <w:t>”</w:t>
      </w:r>
    </w:p>
    <w:p w14:paraId="094A057E" w14:textId="1D825437" w:rsidR="0053769A" w:rsidRPr="003B0AC9" w:rsidRDefault="0053769A" w:rsidP="0053769A">
      <w:pPr>
        <w:spacing w:after="240"/>
        <w:jc w:val="both"/>
        <w:rPr>
          <w:sz w:val="22"/>
          <w:lang w:val="es-ES"/>
        </w:rPr>
      </w:pPr>
      <w:r w:rsidRPr="003B0AC9">
        <w:rPr>
          <w:sz w:val="22"/>
          <w:lang w:val="es-ES"/>
        </w:rPr>
        <w:t>Cuatro. Se modifican las letras d) y g) del número 1.º del artículo 13, que quedan redactadas de la siguiente forma:</w:t>
      </w:r>
    </w:p>
    <w:p w14:paraId="503D6547" w14:textId="279141AC" w:rsidR="0053769A" w:rsidRPr="003B0AC9" w:rsidRDefault="00E8448E" w:rsidP="0053769A">
      <w:pPr>
        <w:spacing w:after="240"/>
        <w:jc w:val="both"/>
        <w:rPr>
          <w:sz w:val="22"/>
          <w:lang w:val="es-ES"/>
        </w:rPr>
      </w:pPr>
      <w:r w:rsidRPr="003B0AC9">
        <w:rPr>
          <w:sz w:val="22"/>
          <w:lang w:val="es-ES"/>
        </w:rPr>
        <w:t>“</w:t>
      </w:r>
      <w:r w:rsidR="0053769A" w:rsidRPr="003B0AC9">
        <w:rPr>
          <w:sz w:val="22"/>
          <w:lang w:val="es-ES"/>
        </w:rPr>
        <w:t xml:space="preserve">d) Las adquisiciones de bienes que se correspondan con las ventas a distancia comprendidas en el artículo </w:t>
      </w:r>
      <w:proofErr w:type="gramStart"/>
      <w:r w:rsidR="0053769A" w:rsidRPr="003B0AC9">
        <w:rPr>
          <w:sz w:val="22"/>
          <w:lang w:val="es-ES"/>
        </w:rPr>
        <w:t>68</w:t>
      </w:r>
      <w:r w:rsidR="00967FC5" w:rsidRPr="003B0AC9">
        <w:rPr>
          <w:sz w:val="22"/>
          <w:lang w:val="es-ES"/>
        </w:rPr>
        <w:t>.</w:t>
      </w:r>
      <w:r w:rsidR="0053769A" w:rsidRPr="003B0AC9">
        <w:rPr>
          <w:sz w:val="22"/>
          <w:lang w:val="es-ES"/>
        </w:rPr>
        <w:t>Tres.a</w:t>
      </w:r>
      <w:proofErr w:type="gramEnd"/>
      <w:r w:rsidR="0053769A" w:rsidRPr="003B0AC9">
        <w:rPr>
          <w:sz w:val="22"/>
          <w:lang w:val="es-ES"/>
        </w:rPr>
        <w:t xml:space="preserve">) de esta </w:t>
      </w:r>
      <w:r w:rsidR="00F423FE" w:rsidRPr="003B0AC9">
        <w:rPr>
          <w:sz w:val="22"/>
          <w:lang w:val="es-ES"/>
        </w:rPr>
        <w:t>Norma</w:t>
      </w:r>
      <w:r w:rsidR="0053769A" w:rsidRPr="003B0AC9">
        <w:rPr>
          <w:sz w:val="22"/>
          <w:lang w:val="es-ES"/>
        </w:rPr>
        <w:t>.</w:t>
      </w:r>
      <w:r w:rsidR="00F423FE" w:rsidRPr="003B0AC9">
        <w:rPr>
          <w:sz w:val="22"/>
          <w:lang w:val="es-ES"/>
        </w:rPr>
        <w:t>”</w:t>
      </w:r>
    </w:p>
    <w:p w14:paraId="1B784369" w14:textId="4822D011" w:rsidR="003677F5" w:rsidRPr="003B0AC9" w:rsidRDefault="00E8448E" w:rsidP="0053769A">
      <w:pPr>
        <w:spacing w:after="240"/>
        <w:jc w:val="both"/>
        <w:rPr>
          <w:sz w:val="22"/>
          <w:lang w:val="es-ES"/>
        </w:rPr>
      </w:pPr>
      <w:r w:rsidRPr="003B0AC9">
        <w:rPr>
          <w:sz w:val="22"/>
          <w:lang w:val="es-ES"/>
        </w:rPr>
        <w:lastRenderedPageBreak/>
        <w:t>“</w:t>
      </w:r>
      <w:r w:rsidR="0053769A" w:rsidRPr="003B0AC9">
        <w:rPr>
          <w:sz w:val="22"/>
          <w:lang w:val="es-ES"/>
        </w:rPr>
        <w:t xml:space="preserve">g) Las adquisiciones de bienes que se correspondan con las entregas de gas a través de una red de gas natural situada en el territorio de la Comunidad o de cualquier red conectada a dicha red, las entregas de electricidad o las entregas de calor o de frío a través de las redes de calefacción o de refrigeración que se entiendan realizadas en el territorio de aplicación del </w:t>
      </w:r>
      <w:r w:rsidR="005910AF" w:rsidRPr="003B0AC9">
        <w:rPr>
          <w:sz w:val="22"/>
          <w:lang w:val="es-ES"/>
        </w:rPr>
        <w:t>I</w:t>
      </w:r>
      <w:r w:rsidR="0053769A" w:rsidRPr="003B0AC9">
        <w:rPr>
          <w:sz w:val="22"/>
          <w:lang w:val="es-ES"/>
        </w:rPr>
        <w:t xml:space="preserve">mpuesto de acuerdo con el artículo </w:t>
      </w:r>
      <w:proofErr w:type="gramStart"/>
      <w:r w:rsidR="0053769A" w:rsidRPr="003B0AC9">
        <w:rPr>
          <w:sz w:val="22"/>
          <w:lang w:val="es-ES"/>
        </w:rPr>
        <w:t>68</w:t>
      </w:r>
      <w:r w:rsidR="00297F85" w:rsidRPr="003B0AC9">
        <w:rPr>
          <w:sz w:val="22"/>
          <w:lang w:val="es-ES"/>
        </w:rPr>
        <w:t>.Seis</w:t>
      </w:r>
      <w:proofErr w:type="gramEnd"/>
      <w:r w:rsidR="001A048B" w:rsidRPr="003B0AC9">
        <w:rPr>
          <w:sz w:val="22"/>
          <w:lang w:val="es-ES"/>
        </w:rPr>
        <w:t xml:space="preserve"> de </w:t>
      </w:r>
      <w:r w:rsidR="0053769A" w:rsidRPr="003B0AC9">
        <w:rPr>
          <w:sz w:val="22"/>
          <w:lang w:val="es-ES"/>
        </w:rPr>
        <w:t xml:space="preserve">esta </w:t>
      </w:r>
      <w:r w:rsidR="001A048B" w:rsidRPr="003B0AC9">
        <w:rPr>
          <w:sz w:val="22"/>
          <w:lang w:val="es-ES"/>
        </w:rPr>
        <w:t>Norma</w:t>
      </w:r>
      <w:r w:rsidR="0053769A" w:rsidRPr="003B0AC9">
        <w:rPr>
          <w:sz w:val="22"/>
          <w:lang w:val="es-ES"/>
        </w:rPr>
        <w:t>.</w:t>
      </w:r>
      <w:r w:rsidRPr="003B0AC9">
        <w:rPr>
          <w:sz w:val="22"/>
          <w:lang w:val="es-ES"/>
        </w:rPr>
        <w:t>”</w:t>
      </w:r>
    </w:p>
    <w:p w14:paraId="13719D19" w14:textId="07A4226A" w:rsidR="00562B0A" w:rsidRPr="003B0AC9" w:rsidRDefault="00562B0A" w:rsidP="00562B0A">
      <w:pPr>
        <w:spacing w:after="240"/>
        <w:jc w:val="both"/>
        <w:rPr>
          <w:sz w:val="22"/>
          <w:lang w:val="es-ES"/>
        </w:rPr>
      </w:pPr>
      <w:r w:rsidRPr="003B0AC9">
        <w:rPr>
          <w:sz w:val="22"/>
          <w:lang w:val="es-ES"/>
        </w:rPr>
        <w:t>Cinco. Se modifica el apartado dos del artículo 14, que queda redactado de la siguiente forma:</w:t>
      </w:r>
    </w:p>
    <w:p w14:paraId="28A67450" w14:textId="5043B85C" w:rsidR="00562B0A" w:rsidRPr="003B0AC9" w:rsidRDefault="000C3C49" w:rsidP="00562B0A">
      <w:pPr>
        <w:spacing w:after="240"/>
        <w:jc w:val="both"/>
        <w:rPr>
          <w:sz w:val="22"/>
          <w:lang w:val="es-ES"/>
        </w:rPr>
      </w:pPr>
      <w:r w:rsidRPr="003B0AC9">
        <w:rPr>
          <w:sz w:val="22"/>
          <w:lang w:val="es-ES"/>
        </w:rPr>
        <w:t>“</w:t>
      </w:r>
      <w:r w:rsidR="00562B0A" w:rsidRPr="003B0AC9">
        <w:rPr>
          <w:sz w:val="22"/>
          <w:lang w:val="es-ES"/>
        </w:rPr>
        <w:t xml:space="preserve">Dos. La no sujeción establecida en el apartado anterior sólo se aplicará respecto de las adquisiciones intracomunitarias de bienes, efectuadas por las personas indicadas, cuando el importe total de las adquisiciones de bienes procedentes de los demás Estados miembros, excluido el </w:t>
      </w:r>
      <w:r w:rsidR="00AC0567" w:rsidRPr="003B0AC9">
        <w:rPr>
          <w:sz w:val="22"/>
          <w:lang w:val="es-ES"/>
        </w:rPr>
        <w:t>I</w:t>
      </w:r>
      <w:r w:rsidR="00562B0A" w:rsidRPr="003B0AC9">
        <w:rPr>
          <w:sz w:val="22"/>
          <w:lang w:val="es-ES"/>
        </w:rPr>
        <w:t>mpuesto devengado en dichos Estados, no haya alcanzado en el año natural precedente 10.000 euros.</w:t>
      </w:r>
    </w:p>
    <w:p w14:paraId="7BAA9478" w14:textId="3FC3801A" w:rsidR="00562B0A" w:rsidRPr="003B0AC9" w:rsidRDefault="00562B0A" w:rsidP="00562B0A">
      <w:pPr>
        <w:spacing w:after="240"/>
        <w:jc w:val="both"/>
        <w:rPr>
          <w:sz w:val="22"/>
          <w:lang w:val="es-ES"/>
        </w:rPr>
      </w:pPr>
      <w:r w:rsidRPr="003B0AC9">
        <w:rPr>
          <w:sz w:val="22"/>
          <w:lang w:val="es-ES"/>
        </w:rPr>
        <w:t>La no sujeción se aplicará en el año natural en curso hasta alcanzar el citado importe.</w:t>
      </w:r>
    </w:p>
    <w:p w14:paraId="00FDDC96" w14:textId="4A162A61" w:rsidR="00562B0A" w:rsidRPr="003B0AC9" w:rsidRDefault="00562B0A" w:rsidP="00562B0A">
      <w:pPr>
        <w:spacing w:after="240"/>
        <w:jc w:val="both"/>
        <w:rPr>
          <w:sz w:val="22"/>
          <w:lang w:val="es-ES"/>
        </w:rPr>
      </w:pPr>
      <w:r w:rsidRPr="003B0AC9">
        <w:rPr>
          <w:sz w:val="22"/>
          <w:lang w:val="es-ES"/>
        </w:rPr>
        <w:t>En la aplicación del límite a que se refiere este apartado debe considerarse que el importe de la contraprestación relativa a los bienes adquiridos no podrá fraccionarse a estos efectos.</w:t>
      </w:r>
    </w:p>
    <w:p w14:paraId="06DEDC08" w14:textId="1FA445E9" w:rsidR="003677F5" w:rsidRPr="003B0AC9" w:rsidRDefault="00562B0A" w:rsidP="00562B0A">
      <w:pPr>
        <w:spacing w:after="240"/>
        <w:jc w:val="both"/>
        <w:rPr>
          <w:sz w:val="22"/>
          <w:lang w:val="es-ES"/>
        </w:rPr>
      </w:pPr>
      <w:r w:rsidRPr="003B0AC9">
        <w:rPr>
          <w:sz w:val="22"/>
          <w:lang w:val="es-ES"/>
        </w:rPr>
        <w:t xml:space="preserve">Para el cálculo del límite indicado en este apartado se computará el importe de la contraprestación de las entregas de bienes a que se refiere el artículo </w:t>
      </w:r>
      <w:proofErr w:type="gramStart"/>
      <w:r w:rsidRPr="003B0AC9">
        <w:rPr>
          <w:sz w:val="22"/>
          <w:lang w:val="es-ES"/>
        </w:rPr>
        <w:t>8</w:t>
      </w:r>
      <w:r w:rsidR="001054BE" w:rsidRPr="003B0AC9">
        <w:rPr>
          <w:sz w:val="22"/>
          <w:lang w:val="es-ES"/>
        </w:rPr>
        <w:t>.</w:t>
      </w:r>
      <w:r w:rsidR="0015441B" w:rsidRPr="003B0AC9">
        <w:rPr>
          <w:sz w:val="22"/>
          <w:lang w:val="es-ES"/>
        </w:rPr>
        <w:t>T</w:t>
      </w:r>
      <w:r w:rsidRPr="003B0AC9">
        <w:rPr>
          <w:sz w:val="22"/>
          <w:lang w:val="es-ES"/>
        </w:rPr>
        <w:t>res.1.º</w:t>
      </w:r>
      <w:proofErr w:type="gramEnd"/>
      <w:r w:rsidRPr="003B0AC9">
        <w:rPr>
          <w:sz w:val="22"/>
          <w:lang w:val="es-ES"/>
        </w:rPr>
        <w:t xml:space="preserve"> de esta </w:t>
      </w:r>
      <w:r w:rsidR="00043893" w:rsidRPr="003B0AC9">
        <w:rPr>
          <w:sz w:val="22"/>
          <w:lang w:val="es-ES"/>
        </w:rPr>
        <w:t>Norma</w:t>
      </w:r>
      <w:r w:rsidRPr="003B0AC9">
        <w:rPr>
          <w:sz w:val="22"/>
          <w:lang w:val="es-ES"/>
        </w:rPr>
        <w:t xml:space="preserve">, cuando, por aplicación de las reglas comprendidas en el artículo 68 de esta </w:t>
      </w:r>
      <w:r w:rsidR="00C31B2E" w:rsidRPr="003B0AC9">
        <w:rPr>
          <w:sz w:val="22"/>
          <w:lang w:val="es-ES"/>
        </w:rPr>
        <w:t>Norma</w:t>
      </w:r>
      <w:r w:rsidRPr="003B0AC9">
        <w:rPr>
          <w:sz w:val="22"/>
          <w:lang w:val="es-ES"/>
        </w:rPr>
        <w:t xml:space="preserve">, se entiendan realizadas fuera del territorio de aplicación del </w:t>
      </w:r>
      <w:r w:rsidR="005D5C9D" w:rsidRPr="003B0AC9">
        <w:rPr>
          <w:sz w:val="22"/>
          <w:lang w:val="es-ES"/>
        </w:rPr>
        <w:t>I</w:t>
      </w:r>
      <w:r w:rsidRPr="003B0AC9">
        <w:rPr>
          <w:sz w:val="22"/>
          <w:lang w:val="es-ES"/>
        </w:rPr>
        <w:t>mpuesto.</w:t>
      </w:r>
      <w:r w:rsidR="000C3C49" w:rsidRPr="003B0AC9">
        <w:rPr>
          <w:sz w:val="22"/>
          <w:lang w:val="es-ES"/>
        </w:rPr>
        <w:t>”</w:t>
      </w:r>
    </w:p>
    <w:p w14:paraId="340C7950" w14:textId="33310C71" w:rsidR="00901F53" w:rsidRPr="003B0AC9" w:rsidRDefault="00901F53" w:rsidP="00901F53">
      <w:pPr>
        <w:spacing w:after="240"/>
        <w:jc w:val="both"/>
        <w:rPr>
          <w:sz w:val="22"/>
          <w:lang w:val="es-ES"/>
        </w:rPr>
      </w:pPr>
      <w:r w:rsidRPr="003B0AC9">
        <w:rPr>
          <w:sz w:val="22"/>
          <w:lang w:val="es-ES"/>
        </w:rPr>
        <w:t>Seis. Se añade un nuevo artículo 20 bis, que queda redactado de la siguiente forma:</w:t>
      </w:r>
    </w:p>
    <w:p w14:paraId="7DD4062E" w14:textId="10E43144" w:rsidR="00901F53" w:rsidRPr="003B0AC9" w:rsidRDefault="00901F53" w:rsidP="00901F53">
      <w:pPr>
        <w:spacing w:after="240"/>
        <w:jc w:val="both"/>
        <w:rPr>
          <w:sz w:val="22"/>
          <w:lang w:val="es-ES"/>
        </w:rPr>
      </w:pPr>
      <w:r w:rsidRPr="003B0AC9">
        <w:rPr>
          <w:sz w:val="22"/>
          <w:lang w:val="es-ES"/>
        </w:rPr>
        <w:t>“Artículo 20 bis. Exención de las entregas de bienes facilitadas a través de una interfaz digital.</w:t>
      </w:r>
    </w:p>
    <w:p w14:paraId="594973AE" w14:textId="4D54F0F2" w:rsidR="00A128AA" w:rsidRPr="003B0AC9" w:rsidRDefault="00901F53" w:rsidP="00901F53">
      <w:pPr>
        <w:spacing w:after="240"/>
        <w:jc w:val="both"/>
        <w:rPr>
          <w:sz w:val="22"/>
          <w:lang w:val="es-ES"/>
        </w:rPr>
      </w:pPr>
      <w:r w:rsidRPr="003B0AC9">
        <w:rPr>
          <w:sz w:val="22"/>
          <w:lang w:val="es-ES"/>
        </w:rPr>
        <w:t xml:space="preserve">Estarán exentas del </w:t>
      </w:r>
      <w:r w:rsidR="00B74B5C" w:rsidRPr="003B0AC9">
        <w:rPr>
          <w:sz w:val="22"/>
          <w:lang w:val="es-ES"/>
        </w:rPr>
        <w:t>I</w:t>
      </w:r>
      <w:r w:rsidRPr="003B0AC9">
        <w:rPr>
          <w:sz w:val="22"/>
          <w:lang w:val="es-ES"/>
        </w:rPr>
        <w:t xml:space="preserve">mpuesto, en el supuesto previsto en el artículo 8 </w:t>
      </w:r>
      <w:proofErr w:type="spellStart"/>
      <w:proofErr w:type="gramStart"/>
      <w:r w:rsidRPr="003B0AC9">
        <w:rPr>
          <w:sz w:val="22"/>
          <w:lang w:val="es-ES"/>
        </w:rPr>
        <w:t>bis.b</w:t>
      </w:r>
      <w:proofErr w:type="spellEnd"/>
      <w:proofErr w:type="gramEnd"/>
      <w:r w:rsidRPr="003B0AC9">
        <w:rPr>
          <w:sz w:val="22"/>
          <w:lang w:val="es-ES"/>
        </w:rPr>
        <w:t xml:space="preserve">) de esta </w:t>
      </w:r>
      <w:r w:rsidR="006C3F82" w:rsidRPr="003B0AC9">
        <w:rPr>
          <w:sz w:val="22"/>
          <w:lang w:val="es-ES"/>
        </w:rPr>
        <w:t>Norma</w:t>
      </w:r>
      <w:r w:rsidRPr="003B0AC9">
        <w:rPr>
          <w:sz w:val="22"/>
          <w:lang w:val="es-ES"/>
        </w:rPr>
        <w:t xml:space="preserve">, las entregas de bienes efectuadas a favor del empresario o profesional que facilite la entrega a través de la interfaz digital, cuando dichas entregas se entiendan realizadas en el territorio de aplicación del </w:t>
      </w:r>
      <w:r w:rsidR="002B37CA" w:rsidRPr="003B0AC9">
        <w:rPr>
          <w:sz w:val="22"/>
          <w:lang w:val="es-ES"/>
        </w:rPr>
        <w:t>I</w:t>
      </w:r>
      <w:r w:rsidRPr="003B0AC9">
        <w:rPr>
          <w:sz w:val="22"/>
          <w:lang w:val="es-ES"/>
        </w:rPr>
        <w:t>mpuesto.”</w:t>
      </w:r>
    </w:p>
    <w:p w14:paraId="6A8FD2A7" w14:textId="4404B117" w:rsidR="002C487D" w:rsidRPr="003B0AC9" w:rsidRDefault="00F91DF1" w:rsidP="00901F53">
      <w:pPr>
        <w:spacing w:after="240"/>
        <w:jc w:val="both"/>
        <w:rPr>
          <w:sz w:val="22"/>
          <w:lang w:val="es-ES"/>
        </w:rPr>
      </w:pPr>
      <w:r w:rsidRPr="003B0AC9">
        <w:rPr>
          <w:sz w:val="22"/>
          <w:lang w:val="es-ES"/>
        </w:rPr>
        <w:t>Siete. Se suprime el artículo 34.</w:t>
      </w:r>
    </w:p>
    <w:p w14:paraId="39EE2436" w14:textId="32A1729F" w:rsidR="008A0103" w:rsidRPr="003B0AC9" w:rsidRDefault="008A0103" w:rsidP="008A0103">
      <w:pPr>
        <w:spacing w:after="240"/>
        <w:jc w:val="both"/>
        <w:rPr>
          <w:sz w:val="22"/>
          <w:lang w:val="es-ES"/>
        </w:rPr>
      </w:pPr>
      <w:r w:rsidRPr="003B0AC9">
        <w:rPr>
          <w:sz w:val="22"/>
          <w:lang w:val="es-ES"/>
        </w:rPr>
        <w:t>Ocho. Se añade un nuevo número 4.º al artículo 66, que queda redactado de la siguiente forma:</w:t>
      </w:r>
    </w:p>
    <w:p w14:paraId="03A2336D" w14:textId="6200CB35" w:rsidR="001B1A65" w:rsidRPr="003B0AC9" w:rsidRDefault="008A0103" w:rsidP="008A0103">
      <w:pPr>
        <w:spacing w:after="240"/>
        <w:jc w:val="both"/>
        <w:rPr>
          <w:sz w:val="22"/>
          <w:lang w:val="es-ES"/>
        </w:rPr>
      </w:pPr>
      <w:r w:rsidRPr="003B0AC9">
        <w:rPr>
          <w:sz w:val="22"/>
          <w:lang w:val="es-ES"/>
        </w:rPr>
        <w:t xml:space="preserve">“4.º Las importaciones de bienes, cuando el </w:t>
      </w:r>
      <w:r w:rsidR="00416B1E" w:rsidRPr="003B0AC9">
        <w:rPr>
          <w:sz w:val="22"/>
          <w:lang w:val="es-ES"/>
        </w:rPr>
        <w:t>I</w:t>
      </w:r>
      <w:r w:rsidRPr="003B0AC9">
        <w:rPr>
          <w:sz w:val="22"/>
          <w:lang w:val="es-ES"/>
        </w:rPr>
        <w:t xml:space="preserve">mpuesto sobre el </w:t>
      </w:r>
      <w:r w:rsidR="00416B1E" w:rsidRPr="003B0AC9">
        <w:rPr>
          <w:sz w:val="22"/>
          <w:lang w:val="es-ES"/>
        </w:rPr>
        <w:t>V</w:t>
      </w:r>
      <w:r w:rsidRPr="003B0AC9">
        <w:rPr>
          <w:sz w:val="22"/>
          <w:lang w:val="es-ES"/>
        </w:rPr>
        <w:t xml:space="preserve">alor </w:t>
      </w:r>
      <w:r w:rsidR="00416B1E" w:rsidRPr="003B0AC9">
        <w:rPr>
          <w:sz w:val="22"/>
          <w:lang w:val="es-ES"/>
        </w:rPr>
        <w:t>A</w:t>
      </w:r>
      <w:r w:rsidRPr="003B0AC9">
        <w:rPr>
          <w:sz w:val="22"/>
          <w:lang w:val="es-ES"/>
        </w:rPr>
        <w:t xml:space="preserve">ñadido deba declararse en virtud del régimen especial previsto en el Título IX, Capítulo XI, Sección 4.ª de esta </w:t>
      </w:r>
      <w:r w:rsidR="005C0918" w:rsidRPr="003B0AC9">
        <w:rPr>
          <w:sz w:val="22"/>
          <w:lang w:val="es-ES"/>
        </w:rPr>
        <w:t>Norma</w:t>
      </w:r>
      <w:r w:rsidRPr="003B0AC9">
        <w:rPr>
          <w:sz w:val="22"/>
          <w:lang w:val="es-ES"/>
        </w:rPr>
        <w:t xml:space="preserve">, o la normativa equivalente aplicable en el Estado miembro de llegada de la expedición o transporte del bien y se haya aportado a la Aduana el número de identificación individual asignado para la aplicación de dicho régimen especial, con arreglo a lo establecido en el artículo 163 </w:t>
      </w:r>
      <w:proofErr w:type="spellStart"/>
      <w:r w:rsidRPr="003B0AC9">
        <w:rPr>
          <w:sz w:val="22"/>
          <w:lang w:val="es-ES"/>
        </w:rPr>
        <w:t>septvicies</w:t>
      </w:r>
      <w:proofErr w:type="spellEnd"/>
      <w:r w:rsidRPr="003B0AC9">
        <w:rPr>
          <w:sz w:val="22"/>
          <w:lang w:val="es-ES"/>
        </w:rPr>
        <w:t xml:space="preserve"> de esta </w:t>
      </w:r>
      <w:r w:rsidR="00D54298" w:rsidRPr="003B0AC9">
        <w:rPr>
          <w:sz w:val="22"/>
          <w:lang w:val="es-ES"/>
        </w:rPr>
        <w:t>Norma</w:t>
      </w:r>
      <w:r w:rsidRPr="003B0AC9">
        <w:rPr>
          <w:sz w:val="22"/>
          <w:lang w:val="es-ES"/>
        </w:rPr>
        <w:t>, o la normativa aplicable en el Estado miembro de identificación, por el vendedor o por el intermediario que actúe por su cuenta, a más tardar en el momento de presentar la declaración aduanera de importación.”</w:t>
      </w:r>
    </w:p>
    <w:p w14:paraId="25502271" w14:textId="64C5BE59" w:rsidR="00946650" w:rsidRPr="003B0AC9" w:rsidRDefault="00946650" w:rsidP="00946650">
      <w:pPr>
        <w:spacing w:after="240"/>
        <w:jc w:val="both"/>
        <w:rPr>
          <w:sz w:val="22"/>
          <w:lang w:val="es-ES"/>
        </w:rPr>
      </w:pPr>
      <w:r w:rsidRPr="003B0AC9">
        <w:rPr>
          <w:sz w:val="22"/>
          <w:lang w:val="es-ES"/>
        </w:rPr>
        <w:t>Nueve. Se modifica el artículo 68, que queda redactado de la siguiente forma.</w:t>
      </w:r>
    </w:p>
    <w:p w14:paraId="31F7CA8C" w14:textId="073A4C3E" w:rsidR="00946650" w:rsidRPr="003B0AC9" w:rsidRDefault="00E01063" w:rsidP="00946650">
      <w:pPr>
        <w:spacing w:after="240"/>
        <w:jc w:val="both"/>
        <w:rPr>
          <w:sz w:val="22"/>
          <w:lang w:val="es-ES"/>
        </w:rPr>
      </w:pPr>
      <w:r w:rsidRPr="003B0AC9">
        <w:rPr>
          <w:sz w:val="22"/>
          <w:lang w:val="es-ES"/>
        </w:rPr>
        <w:t>“</w:t>
      </w:r>
      <w:r w:rsidR="00946650" w:rsidRPr="003B0AC9">
        <w:rPr>
          <w:sz w:val="22"/>
          <w:lang w:val="es-ES"/>
        </w:rPr>
        <w:t>Artículo 68. Lugar de realización de las entregas de bienes.</w:t>
      </w:r>
    </w:p>
    <w:p w14:paraId="5B857AA0" w14:textId="3658BAFC" w:rsidR="00946650" w:rsidRPr="003B0AC9" w:rsidRDefault="00946650" w:rsidP="00946650">
      <w:pPr>
        <w:spacing w:after="240"/>
        <w:jc w:val="both"/>
        <w:rPr>
          <w:sz w:val="22"/>
          <w:lang w:val="es-ES"/>
        </w:rPr>
      </w:pPr>
      <w:r w:rsidRPr="003B0AC9">
        <w:rPr>
          <w:sz w:val="22"/>
          <w:lang w:val="es-ES"/>
        </w:rPr>
        <w:t>El lugar de realización de las entregas de bienes se determinará según las reglas siguientes:</w:t>
      </w:r>
    </w:p>
    <w:p w14:paraId="5AF72F95" w14:textId="42DC181C" w:rsidR="00946650" w:rsidRPr="003B0AC9" w:rsidRDefault="00946650" w:rsidP="00946650">
      <w:pPr>
        <w:spacing w:after="240"/>
        <w:jc w:val="both"/>
        <w:rPr>
          <w:sz w:val="22"/>
          <w:lang w:val="es-ES"/>
        </w:rPr>
      </w:pPr>
      <w:r w:rsidRPr="003B0AC9">
        <w:rPr>
          <w:sz w:val="22"/>
          <w:lang w:val="es-ES"/>
        </w:rPr>
        <w:lastRenderedPageBreak/>
        <w:t xml:space="preserve">Uno. Las entregas de bienes que no sean objeto de expedición o </w:t>
      </w:r>
      <w:r w:rsidR="00F552F4" w:rsidRPr="003B0AC9">
        <w:rPr>
          <w:sz w:val="22"/>
          <w:lang w:val="es-ES"/>
        </w:rPr>
        <w:t>transporte</w:t>
      </w:r>
      <w:r w:rsidRPr="003B0AC9">
        <w:rPr>
          <w:sz w:val="22"/>
          <w:lang w:val="es-ES"/>
        </w:rPr>
        <w:t xml:space="preserve"> se entenderán realizadas en el territorio de aplicación del Impuesto cuando los bienes se pongan a disposición del adquirente en dicho territorio.</w:t>
      </w:r>
    </w:p>
    <w:p w14:paraId="2DF7B308" w14:textId="6FAF5E54" w:rsidR="00946650" w:rsidRPr="003B0AC9" w:rsidRDefault="00946650" w:rsidP="00946650">
      <w:pPr>
        <w:spacing w:after="240"/>
        <w:jc w:val="both"/>
        <w:rPr>
          <w:sz w:val="22"/>
          <w:lang w:val="es-ES"/>
        </w:rPr>
      </w:pPr>
      <w:r w:rsidRPr="003B0AC9">
        <w:rPr>
          <w:sz w:val="22"/>
          <w:lang w:val="es-ES"/>
        </w:rPr>
        <w:t>Dos. También se entenderán realizadas en el territorio de aplicación del Impuesto:</w:t>
      </w:r>
    </w:p>
    <w:p w14:paraId="03CBF052" w14:textId="35C2AEC8" w:rsidR="00946650" w:rsidRPr="003B0AC9" w:rsidRDefault="00946650" w:rsidP="00946650">
      <w:pPr>
        <w:spacing w:after="240"/>
        <w:jc w:val="both"/>
        <w:rPr>
          <w:sz w:val="22"/>
          <w:lang w:val="es-ES"/>
        </w:rPr>
      </w:pPr>
      <w:r w:rsidRPr="003B0AC9">
        <w:rPr>
          <w:sz w:val="22"/>
          <w:lang w:val="es-ES"/>
        </w:rPr>
        <w:t>1.º A) Las entregas de bienes muebles corporales que deban ser objeto de expedición o transporte con destino al adquirente, distintas de las señaladas en los apartados tres y cuatro siguientes, cuando la expedición o transporte se inicien en el referido territorio.</w:t>
      </w:r>
    </w:p>
    <w:p w14:paraId="42678E21" w14:textId="4440C394" w:rsidR="00946650" w:rsidRPr="003B0AC9" w:rsidRDefault="00946650" w:rsidP="00946650">
      <w:pPr>
        <w:spacing w:after="240"/>
        <w:jc w:val="both"/>
        <w:rPr>
          <w:sz w:val="22"/>
          <w:lang w:val="es-ES"/>
        </w:rPr>
      </w:pPr>
      <w:r w:rsidRPr="003B0AC9">
        <w:rPr>
          <w:sz w:val="22"/>
          <w:lang w:val="es-ES"/>
        </w:rPr>
        <w:t xml:space="preserve">No obstante, lo dispuesto en el párrafo anterior, cuando el lugar de iniciación de la expedición o del transporte de los bienes que hayan de ser objeto de importación esté situado en un país tercero, las entregas de </w:t>
      </w:r>
      <w:proofErr w:type="gramStart"/>
      <w:r w:rsidRPr="003B0AC9">
        <w:rPr>
          <w:sz w:val="22"/>
          <w:lang w:val="es-ES"/>
        </w:rPr>
        <w:t>los mismos</w:t>
      </w:r>
      <w:proofErr w:type="gramEnd"/>
      <w:r w:rsidRPr="003B0AC9">
        <w:rPr>
          <w:sz w:val="22"/>
          <w:lang w:val="es-ES"/>
        </w:rPr>
        <w:t xml:space="preserve"> efectuadas por el importador y, en su caso, por sucesivos adquirentes se entenderán realizadas en el territorio de aplicación del </w:t>
      </w:r>
      <w:r w:rsidR="00CD5B5B" w:rsidRPr="003B0AC9">
        <w:rPr>
          <w:sz w:val="22"/>
          <w:lang w:val="es-ES"/>
        </w:rPr>
        <w:t>I</w:t>
      </w:r>
      <w:r w:rsidRPr="003B0AC9">
        <w:rPr>
          <w:sz w:val="22"/>
          <w:lang w:val="es-ES"/>
        </w:rPr>
        <w:t>mpuesto.</w:t>
      </w:r>
    </w:p>
    <w:p w14:paraId="1B68D088" w14:textId="1730818D" w:rsidR="00946650" w:rsidRPr="003B0AC9" w:rsidRDefault="00946650" w:rsidP="00946650">
      <w:pPr>
        <w:spacing w:after="240"/>
        <w:jc w:val="both"/>
        <w:rPr>
          <w:sz w:val="22"/>
          <w:lang w:val="es-ES"/>
        </w:rPr>
      </w:pPr>
      <w:r w:rsidRPr="003B0AC9">
        <w:rPr>
          <w:sz w:val="22"/>
          <w:lang w:val="es-ES"/>
        </w:rPr>
        <w:t>B) A los efectos de lo dispuesto en el primer párrafo de la letra A) anterior, tratándose de bienes objeto de entregas sucesivas, enviados o transportados con destino a otro Estado miembro directamente desde el primer proveedor al adquirente final de la cadena, la expedición o transporte se entenderá vinculada únicamente a la entrega de bienes efectuada a favor del intermediario.</w:t>
      </w:r>
    </w:p>
    <w:p w14:paraId="75B2E785" w14:textId="264D9C73" w:rsidR="00946650" w:rsidRPr="003B0AC9" w:rsidRDefault="00946650" w:rsidP="00946650">
      <w:pPr>
        <w:spacing w:after="240"/>
        <w:jc w:val="both"/>
        <w:rPr>
          <w:sz w:val="22"/>
          <w:lang w:val="es-ES"/>
        </w:rPr>
      </w:pPr>
      <w:r w:rsidRPr="003B0AC9">
        <w:rPr>
          <w:sz w:val="22"/>
          <w:lang w:val="es-ES"/>
        </w:rPr>
        <w:t xml:space="preserve">No obstante, la expedición o el transporte se entenderá vinculada únicamente a la entrega efectuada por el intermediario cuando hubiera comunicado a su proveedor un número de identificación fiscal a efectos del </w:t>
      </w:r>
      <w:r w:rsidR="005213AB" w:rsidRPr="003B0AC9">
        <w:rPr>
          <w:sz w:val="22"/>
          <w:lang w:val="es-ES"/>
        </w:rPr>
        <w:t>I</w:t>
      </w:r>
      <w:r w:rsidRPr="003B0AC9">
        <w:rPr>
          <w:sz w:val="22"/>
          <w:lang w:val="es-ES"/>
        </w:rPr>
        <w:t xml:space="preserve">mpuesto sobre el </w:t>
      </w:r>
      <w:r w:rsidR="005213AB" w:rsidRPr="003B0AC9">
        <w:rPr>
          <w:sz w:val="22"/>
          <w:lang w:val="es-ES"/>
        </w:rPr>
        <w:t>V</w:t>
      </w:r>
      <w:r w:rsidRPr="003B0AC9">
        <w:rPr>
          <w:sz w:val="22"/>
          <w:lang w:val="es-ES"/>
        </w:rPr>
        <w:t xml:space="preserve">alor </w:t>
      </w:r>
      <w:r w:rsidR="005213AB" w:rsidRPr="003B0AC9">
        <w:rPr>
          <w:sz w:val="22"/>
          <w:lang w:val="es-ES"/>
        </w:rPr>
        <w:t>A</w:t>
      </w:r>
      <w:r w:rsidRPr="003B0AC9">
        <w:rPr>
          <w:sz w:val="22"/>
          <w:lang w:val="es-ES"/>
        </w:rPr>
        <w:t xml:space="preserve">ñadido suministrado </w:t>
      </w:r>
      <w:r w:rsidR="009F3FEF" w:rsidRPr="003B0AC9">
        <w:rPr>
          <w:sz w:val="22"/>
          <w:lang w:val="es-ES"/>
        </w:rPr>
        <w:t xml:space="preserve">por </w:t>
      </w:r>
      <w:r w:rsidR="00413DE6" w:rsidRPr="003B0AC9">
        <w:rPr>
          <w:sz w:val="22"/>
          <w:lang w:val="es-ES"/>
        </w:rPr>
        <w:t xml:space="preserve">el Reino de </w:t>
      </w:r>
      <w:r w:rsidR="009F3FEF" w:rsidRPr="003B0AC9">
        <w:rPr>
          <w:sz w:val="22"/>
          <w:lang w:val="es-ES"/>
        </w:rPr>
        <w:t>España</w:t>
      </w:r>
      <w:r w:rsidRPr="003B0AC9">
        <w:rPr>
          <w:sz w:val="22"/>
          <w:lang w:val="es-ES"/>
        </w:rPr>
        <w:t>.</w:t>
      </w:r>
    </w:p>
    <w:p w14:paraId="3105EE23" w14:textId="43AE3E7C" w:rsidR="00946650" w:rsidRPr="003B0AC9" w:rsidRDefault="00946650" w:rsidP="00946650">
      <w:pPr>
        <w:spacing w:after="240"/>
        <w:jc w:val="both"/>
        <w:rPr>
          <w:sz w:val="22"/>
          <w:lang w:val="es-ES"/>
        </w:rPr>
      </w:pPr>
      <w:r w:rsidRPr="003B0AC9">
        <w:rPr>
          <w:sz w:val="22"/>
          <w:lang w:val="es-ES"/>
        </w:rPr>
        <w:t>A los efectos de los dos párrafos anteriores, se entenderá por intermediario un empresario o profesional distinto del primer proveedor, que expida o transporte los bienes directamente, o por un tercero en su nombre y por su cuenta.</w:t>
      </w:r>
    </w:p>
    <w:p w14:paraId="0C97DDD2" w14:textId="3938643B" w:rsidR="00946650" w:rsidRPr="003B0AC9" w:rsidRDefault="00946650" w:rsidP="00946650">
      <w:pPr>
        <w:spacing w:after="240"/>
        <w:jc w:val="both"/>
        <w:rPr>
          <w:sz w:val="22"/>
          <w:lang w:val="es-ES"/>
        </w:rPr>
      </w:pPr>
      <w:r w:rsidRPr="003B0AC9">
        <w:rPr>
          <w:sz w:val="22"/>
          <w:lang w:val="es-ES"/>
        </w:rPr>
        <w:t xml:space="preserve">Lo anterior no </w:t>
      </w:r>
      <w:proofErr w:type="gramStart"/>
      <w:r w:rsidRPr="003B0AC9">
        <w:rPr>
          <w:sz w:val="22"/>
          <w:lang w:val="es-ES"/>
        </w:rPr>
        <w:t>será de aplicación</w:t>
      </w:r>
      <w:proofErr w:type="gramEnd"/>
      <w:r w:rsidRPr="003B0AC9">
        <w:rPr>
          <w:sz w:val="22"/>
          <w:lang w:val="es-ES"/>
        </w:rPr>
        <w:t xml:space="preserve"> a los supuestos previstos en el artículo 8 bis de esta </w:t>
      </w:r>
      <w:r w:rsidR="00F311E9" w:rsidRPr="003B0AC9">
        <w:rPr>
          <w:sz w:val="22"/>
          <w:lang w:val="es-ES"/>
        </w:rPr>
        <w:t>Norma</w:t>
      </w:r>
      <w:r w:rsidRPr="003B0AC9">
        <w:rPr>
          <w:sz w:val="22"/>
          <w:lang w:val="es-ES"/>
        </w:rPr>
        <w:t>.</w:t>
      </w:r>
    </w:p>
    <w:p w14:paraId="6B092B60" w14:textId="2C179C65" w:rsidR="00946650" w:rsidRPr="003B0AC9" w:rsidRDefault="00946650" w:rsidP="00946650">
      <w:pPr>
        <w:spacing w:after="240"/>
        <w:jc w:val="both"/>
        <w:rPr>
          <w:sz w:val="22"/>
          <w:lang w:val="es-ES"/>
        </w:rPr>
      </w:pPr>
      <w:r w:rsidRPr="003B0AC9">
        <w:rPr>
          <w:sz w:val="22"/>
          <w:lang w:val="es-ES"/>
        </w:rPr>
        <w:t>2.º Las entregas de los bienes que hayan de ser objeto de instalación o montaje antes de su puesta a disposición, cuando la instalación se ultime en el referido territorio y siempre que la instalación o montaje implique la inmovilización de los bienes entregados.</w:t>
      </w:r>
    </w:p>
    <w:p w14:paraId="66CF2038" w14:textId="20D78CF6" w:rsidR="00946650" w:rsidRPr="003B0AC9" w:rsidRDefault="00946650" w:rsidP="00946650">
      <w:pPr>
        <w:spacing w:after="240"/>
        <w:jc w:val="both"/>
        <w:rPr>
          <w:sz w:val="22"/>
          <w:lang w:val="es-ES"/>
        </w:rPr>
      </w:pPr>
      <w:r w:rsidRPr="003B0AC9">
        <w:rPr>
          <w:sz w:val="22"/>
          <w:lang w:val="es-ES"/>
        </w:rPr>
        <w:t>3.º Las entregas de bienes inmuebles que radiquen en dicho territorio.</w:t>
      </w:r>
    </w:p>
    <w:p w14:paraId="20C5EEA1" w14:textId="08476AAC" w:rsidR="00946650" w:rsidRPr="003B0AC9" w:rsidRDefault="00946650" w:rsidP="00946650">
      <w:pPr>
        <w:spacing w:after="240"/>
        <w:jc w:val="both"/>
        <w:rPr>
          <w:sz w:val="22"/>
          <w:lang w:val="es-ES"/>
        </w:rPr>
      </w:pPr>
      <w:r w:rsidRPr="003B0AC9">
        <w:rPr>
          <w:sz w:val="22"/>
          <w:lang w:val="es-ES"/>
        </w:rPr>
        <w:t>4.º Las entregas de bienes a los pasajeros que se efectúen a bordo de un buque, de un avión o de un tren, en el curso de la parte de un transporte realizada en el interior de la Comunidad, cuyo lugar de inicio se encuentre en el ámbito espacial del Impuesto y el lugar de llegada en otro punto de la Comunidad.</w:t>
      </w:r>
    </w:p>
    <w:p w14:paraId="61048C3B" w14:textId="2B387A68" w:rsidR="00946650" w:rsidRPr="003B0AC9" w:rsidRDefault="00946650" w:rsidP="00946650">
      <w:pPr>
        <w:spacing w:after="240"/>
        <w:jc w:val="both"/>
        <w:rPr>
          <w:sz w:val="22"/>
          <w:lang w:val="es-ES"/>
        </w:rPr>
      </w:pPr>
      <w:r w:rsidRPr="003B0AC9">
        <w:rPr>
          <w:sz w:val="22"/>
          <w:lang w:val="es-ES"/>
        </w:rPr>
        <w:t>Cuando se trate de un transporte de ida y vuelta, el trayecto de vuelta se considerará como un transporte distinto.</w:t>
      </w:r>
    </w:p>
    <w:p w14:paraId="29D87DD0" w14:textId="36D40FE4" w:rsidR="00946650" w:rsidRPr="003B0AC9" w:rsidRDefault="00946650" w:rsidP="00946650">
      <w:pPr>
        <w:spacing w:after="240"/>
        <w:jc w:val="both"/>
        <w:rPr>
          <w:sz w:val="22"/>
          <w:lang w:val="es-ES"/>
        </w:rPr>
      </w:pPr>
      <w:r w:rsidRPr="003B0AC9">
        <w:rPr>
          <w:sz w:val="22"/>
          <w:lang w:val="es-ES"/>
        </w:rPr>
        <w:t>A los efectos de este número, se considerará como:</w:t>
      </w:r>
    </w:p>
    <w:p w14:paraId="744F2045" w14:textId="00727BA4" w:rsidR="00946650" w:rsidRPr="003B0AC9" w:rsidRDefault="00946650" w:rsidP="00946650">
      <w:pPr>
        <w:spacing w:after="240"/>
        <w:jc w:val="both"/>
        <w:rPr>
          <w:sz w:val="22"/>
          <w:lang w:val="es-ES"/>
        </w:rPr>
      </w:pPr>
      <w:r w:rsidRPr="003B0AC9">
        <w:rPr>
          <w:sz w:val="22"/>
          <w:lang w:val="es-ES"/>
        </w:rPr>
        <w:t>a) La parte de un transporte realizada en el interior de la Comunidad, la parte de un transporte que, sin escalas en territorios terceros, discurra entre los lugares de inicio y de llegada situados en la Comunidad.</w:t>
      </w:r>
    </w:p>
    <w:p w14:paraId="04087D2A" w14:textId="42FE05F0" w:rsidR="00946650" w:rsidRPr="003B0AC9" w:rsidRDefault="00946650" w:rsidP="00946650">
      <w:pPr>
        <w:spacing w:after="240"/>
        <w:jc w:val="both"/>
        <w:rPr>
          <w:sz w:val="22"/>
          <w:lang w:val="es-ES"/>
        </w:rPr>
      </w:pPr>
      <w:r w:rsidRPr="003B0AC9">
        <w:rPr>
          <w:sz w:val="22"/>
          <w:lang w:val="es-ES"/>
        </w:rPr>
        <w:t>b) Lugar de inicio, el primer lugar previsto para el embarque de pasajeros en el interior de la Comunidad, incluso después de la última escala fuera de la Comunidad.</w:t>
      </w:r>
    </w:p>
    <w:p w14:paraId="7600FA18" w14:textId="2636AD58" w:rsidR="00946650" w:rsidRPr="003B0AC9" w:rsidRDefault="00946650" w:rsidP="00946650">
      <w:pPr>
        <w:spacing w:after="240"/>
        <w:jc w:val="both"/>
        <w:rPr>
          <w:sz w:val="22"/>
          <w:lang w:val="es-ES"/>
        </w:rPr>
      </w:pPr>
      <w:r w:rsidRPr="003B0AC9">
        <w:rPr>
          <w:sz w:val="22"/>
          <w:lang w:val="es-ES"/>
        </w:rPr>
        <w:lastRenderedPageBreak/>
        <w:t>c) Lugar de llegada, el último lugar previsto para el desembarque en la Comunidad de pasajeros embarcados también en ella, incluso antes de otra escala en territorios terceros.</w:t>
      </w:r>
    </w:p>
    <w:p w14:paraId="4A042997" w14:textId="554080A0" w:rsidR="00946650" w:rsidRPr="003B0AC9" w:rsidRDefault="00946650" w:rsidP="00946650">
      <w:pPr>
        <w:spacing w:after="240"/>
        <w:jc w:val="both"/>
        <w:rPr>
          <w:sz w:val="22"/>
          <w:lang w:val="es-ES"/>
        </w:rPr>
      </w:pPr>
      <w:r w:rsidRPr="003B0AC9">
        <w:rPr>
          <w:sz w:val="22"/>
          <w:lang w:val="es-ES"/>
        </w:rPr>
        <w:t xml:space="preserve">Tres. Se entenderán también realizadas en el territorio de aplicación del </w:t>
      </w:r>
      <w:r w:rsidR="006D2547" w:rsidRPr="003B0AC9">
        <w:rPr>
          <w:sz w:val="22"/>
          <w:lang w:val="es-ES"/>
        </w:rPr>
        <w:t>I</w:t>
      </w:r>
      <w:r w:rsidRPr="003B0AC9">
        <w:rPr>
          <w:sz w:val="22"/>
          <w:lang w:val="es-ES"/>
        </w:rPr>
        <w:t>mpuesto:</w:t>
      </w:r>
    </w:p>
    <w:p w14:paraId="02201C4C" w14:textId="3FD23113" w:rsidR="00946650" w:rsidRPr="003B0AC9" w:rsidRDefault="00946650" w:rsidP="00946650">
      <w:pPr>
        <w:spacing w:after="240"/>
        <w:jc w:val="both"/>
        <w:rPr>
          <w:sz w:val="22"/>
          <w:lang w:val="es-ES"/>
        </w:rPr>
      </w:pPr>
      <w:r w:rsidRPr="003B0AC9">
        <w:rPr>
          <w:sz w:val="22"/>
          <w:lang w:val="es-ES"/>
        </w:rPr>
        <w:t>a) Las ventas a distancia intracomunitarias de bienes cuando dicho territorio sea el lugar de llegada de la expedición o del transporte con destino al cliente.</w:t>
      </w:r>
    </w:p>
    <w:p w14:paraId="48F461FD" w14:textId="7DB1759F" w:rsidR="00946650" w:rsidRPr="003B0AC9" w:rsidRDefault="00946650" w:rsidP="00946650">
      <w:pPr>
        <w:spacing w:after="240"/>
        <w:jc w:val="both"/>
        <w:rPr>
          <w:sz w:val="22"/>
          <w:lang w:val="es-ES"/>
        </w:rPr>
      </w:pPr>
      <w:r w:rsidRPr="003B0AC9">
        <w:rPr>
          <w:sz w:val="22"/>
          <w:lang w:val="es-ES"/>
        </w:rPr>
        <w:t>La regla anterior no resultará de aplicación cuando se cumplan los siguientes requisitos:</w:t>
      </w:r>
    </w:p>
    <w:p w14:paraId="1609EE72" w14:textId="1BFA5F28" w:rsidR="00946650" w:rsidRPr="003B0AC9" w:rsidRDefault="00946650" w:rsidP="00946650">
      <w:pPr>
        <w:spacing w:after="240"/>
        <w:jc w:val="both"/>
        <w:rPr>
          <w:sz w:val="22"/>
          <w:lang w:val="es-ES"/>
        </w:rPr>
      </w:pPr>
      <w:r w:rsidRPr="003B0AC9">
        <w:rPr>
          <w:sz w:val="22"/>
          <w:lang w:val="es-ES"/>
        </w:rPr>
        <w:t>a’) que las ventas sean efectuadas por un empresario o profesional que actúe como tal establecido únicamente en otro Estado miembro por tener en el mismo la sede de su actividad económica o su único establecimiento o establecimientos permanentes en la Comunidad o, en su defecto, el lugar de su domicilio permanente o residencia habitual; y</w:t>
      </w:r>
    </w:p>
    <w:p w14:paraId="15D37B43" w14:textId="3105B55C" w:rsidR="00946650" w:rsidRPr="003B0AC9" w:rsidRDefault="00946650" w:rsidP="00946650">
      <w:pPr>
        <w:spacing w:after="240"/>
        <w:jc w:val="both"/>
        <w:rPr>
          <w:sz w:val="22"/>
          <w:lang w:val="es-ES"/>
        </w:rPr>
      </w:pPr>
      <w:r w:rsidRPr="003B0AC9">
        <w:rPr>
          <w:sz w:val="22"/>
          <w:lang w:val="es-ES"/>
        </w:rPr>
        <w:t xml:space="preserve">b’) que no se haya superado el límite previsto en el artículo 73 de esta </w:t>
      </w:r>
      <w:r w:rsidR="00D2136B" w:rsidRPr="003B0AC9">
        <w:rPr>
          <w:sz w:val="22"/>
          <w:lang w:val="es-ES"/>
        </w:rPr>
        <w:t>Norma</w:t>
      </w:r>
      <w:r w:rsidRPr="003B0AC9">
        <w:rPr>
          <w:sz w:val="22"/>
          <w:lang w:val="es-ES"/>
        </w:rPr>
        <w:t>, ni se haya ejercitado la opción de tributación en destino prevista en dicho artículo, o sus equivalentes en la legislación del Estado miembro referido en la letra a’).</w:t>
      </w:r>
    </w:p>
    <w:p w14:paraId="5C2F2168" w14:textId="7B07878D" w:rsidR="00946650" w:rsidRPr="003B0AC9" w:rsidRDefault="00946650" w:rsidP="00946650">
      <w:pPr>
        <w:spacing w:after="240"/>
        <w:jc w:val="both"/>
        <w:rPr>
          <w:sz w:val="22"/>
          <w:lang w:val="es-ES"/>
        </w:rPr>
      </w:pPr>
      <w:r w:rsidRPr="003B0AC9">
        <w:rPr>
          <w:sz w:val="22"/>
          <w:lang w:val="es-ES"/>
        </w:rPr>
        <w:t>b) Las ventas a distancia intracomunitarias de bienes efectuadas por un empresario o profesional que actúe como tal establecido únicamente en el territorio de aplicación del impuesto por tener en el mismo la sede de su actividad económica, o su único establecimiento o establecimientos permanentes en la Comunidad, o, en su defecto, el lugar de su domicilio permanente o residencia habitual; y se cumplan los siguientes requisitos:</w:t>
      </w:r>
    </w:p>
    <w:p w14:paraId="7B2540D7" w14:textId="004A96E7" w:rsidR="00946650" w:rsidRPr="003B0AC9" w:rsidRDefault="00946650" w:rsidP="00946650">
      <w:pPr>
        <w:spacing w:after="240"/>
        <w:jc w:val="both"/>
        <w:rPr>
          <w:sz w:val="22"/>
          <w:lang w:val="es-ES"/>
        </w:rPr>
      </w:pPr>
      <w:r w:rsidRPr="003B0AC9">
        <w:rPr>
          <w:sz w:val="22"/>
          <w:lang w:val="es-ES"/>
        </w:rPr>
        <w:t xml:space="preserve">a’) cuando el territorio de aplicación del </w:t>
      </w:r>
      <w:r w:rsidR="006D2547" w:rsidRPr="003B0AC9">
        <w:rPr>
          <w:sz w:val="22"/>
          <w:lang w:val="es-ES"/>
        </w:rPr>
        <w:t>I</w:t>
      </w:r>
      <w:r w:rsidRPr="003B0AC9">
        <w:rPr>
          <w:sz w:val="22"/>
          <w:lang w:val="es-ES"/>
        </w:rPr>
        <w:t>mpuesto sea el lugar de inicio de la expedición o del transporte con destino al cliente;</w:t>
      </w:r>
    </w:p>
    <w:p w14:paraId="20DC85E1" w14:textId="419DAAAA" w:rsidR="00946650" w:rsidRPr="003B0AC9" w:rsidRDefault="00946650" w:rsidP="00946650">
      <w:pPr>
        <w:spacing w:after="240"/>
        <w:jc w:val="both"/>
        <w:rPr>
          <w:sz w:val="22"/>
          <w:lang w:val="es-ES"/>
        </w:rPr>
      </w:pPr>
      <w:r w:rsidRPr="003B0AC9">
        <w:rPr>
          <w:sz w:val="22"/>
          <w:lang w:val="es-ES"/>
        </w:rPr>
        <w:t xml:space="preserve">b’) que no se haya superado el límite previsto en el artículo 73 de esta </w:t>
      </w:r>
      <w:r w:rsidR="00D2136B" w:rsidRPr="003B0AC9">
        <w:rPr>
          <w:sz w:val="22"/>
          <w:lang w:val="es-ES"/>
        </w:rPr>
        <w:t>Norma</w:t>
      </w:r>
      <w:r w:rsidRPr="003B0AC9">
        <w:rPr>
          <w:sz w:val="22"/>
          <w:lang w:val="es-ES"/>
        </w:rPr>
        <w:t>, ni se haya ejercitado la opción de tributación en destino prevista en dicho artículo.</w:t>
      </w:r>
    </w:p>
    <w:p w14:paraId="39148E85" w14:textId="3CB00BE1" w:rsidR="00946650" w:rsidRPr="003B0AC9" w:rsidRDefault="00946650" w:rsidP="00946650">
      <w:pPr>
        <w:spacing w:after="240"/>
        <w:jc w:val="both"/>
        <w:rPr>
          <w:sz w:val="22"/>
          <w:lang w:val="es-ES"/>
        </w:rPr>
      </w:pPr>
      <w:r w:rsidRPr="003B0AC9">
        <w:rPr>
          <w:sz w:val="22"/>
          <w:lang w:val="es-ES"/>
        </w:rPr>
        <w:t xml:space="preserve">c) Las ventas a distancia de bienes importados de países o territorios terceros en un Estado miembro distinto del de llegada de la expedición o del transporte con destino al cliente, cuando el territorio de aplicación del </w:t>
      </w:r>
      <w:r w:rsidR="00AD4DD9" w:rsidRPr="003B0AC9">
        <w:rPr>
          <w:sz w:val="22"/>
          <w:lang w:val="es-ES"/>
        </w:rPr>
        <w:t>I</w:t>
      </w:r>
      <w:r w:rsidRPr="003B0AC9">
        <w:rPr>
          <w:sz w:val="22"/>
          <w:lang w:val="es-ES"/>
        </w:rPr>
        <w:t>mpuesto sea el lugar de llegada de dicha expedición o transporte.</w:t>
      </w:r>
    </w:p>
    <w:p w14:paraId="40C23771" w14:textId="30BCC166" w:rsidR="00946650" w:rsidRPr="003B0AC9" w:rsidRDefault="00946650" w:rsidP="00946650">
      <w:pPr>
        <w:spacing w:after="240"/>
        <w:jc w:val="both"/>
        <w:rPr>
          <w:sz w:val="22"/>
          <w:lang w:val="es-ES"/>
        </w:rPr>
      </w:pPr>
      <w:r w:rsidRPr="003B0AC9">
        <w:rPr>
          <w:sz w:val="22"/>
          <w:lang w:val="es-ES"/>
        </w:rPr>
        <w:t xml:space="preserve">d) Las ventas a distancia de bienes importados de países o territorios terceros en el Estado miembro de llegada de la expedición o del transporte con destino al cliente cuando el territorio de aplicación del </w:t>
      </w:r>
      <w:r w:rsidR="005C20EC" w:rsidRPr="003B0AC9">
        <w:rPr>
          <w:sz w:val="22"/>
          <w:lang w:val="es-ES"/>
        </w:rPr>
        <w:t>I</w:t>
      </w:r>
      <w:r w:rsidRPr="003B0AC9">
        <w:rPr>
          <w:sz w:val="22"/>
          <w:lang w:val="es-ES"/>
        </w:rPr>
        <w:t xml:space="preserve">mpuesto sea el lugar de llegada de dicha expedición o transporte, siempre que se declare el </w:t>
      </w:r>
      <w:r w:rsidR="00AB6BFF" w:rsidRPr="003B0AC9">
        <w:rPr>
          <w:sz w:val="22"/>
          <w:lang w:val="es-ES"/>
        </w:rPr>
        <w:t>I</w:t>
      </w:r>
      <w:r w:rsidRPr="003B0AC9">
        <w:rPr>
          <w:sz w:val="22"/>
          <w:lang w:val="es-ES"/>
        </w:rPr>
        <w:t xml:space="preserve">mpuesto sobre el </w:t>
      </w:r>
      <w:r w:rsidR="00AB6BFF" w:rsidRPr="003B0AC9">
        <w:rPr>
          <w:sz w:val="22"/>
          <w:lang w:val="es-ES"/>
        </w:rPr>
        <w:t>V</w:t>
      </w:r>
      <w:r w:rsidRPr="003B0AC9">
        <w:rPr>
          <w:sz w:val="22"/>
          <w:lang w:val="es-ES"/>
        </w:rPr>
        <w:t xml:space="preserve">alor </w:t>
      </w:r>
      <w:r w:rsidR="00AB6BFF" w:rsidRPr="003B0AC9">
        <w:rPr>
          <w:sz w:val="22"/>
          <w:lang w:val="es-ES"/>
        </w:rPr>
        <w:t>A</w:t>
      </w:r>
      <w:r w:rsidRPr="003B0AC9">
        <w:rPr>
          <w:sz w:val="22"/>
          <w:lang w:val="es-ES"/>
        </w:rPr>
        <w:t xml:space="preserve">ñadido de dichas ventas mediante el régimen especial del Título IX, Capítulo XI, Sección 4.ª de esta </w:t>
      </w:r>
      <w:r w:rsidR="00144C74" w:rsidRPr="003B0AC9">
        <w:rPr>
          <w:sz w:val="22"/>
          <w:lang w:val="es-ES"/>
        </w:rPr>
        <w:t>Norma</w:t>
      </w:r>
      <w:r w:rsidRPr="003B0AC9">
        <w:rPr>
          <w:sz w:val="22"/>
          <w:lang w:val="es-ES"/>
        </w:rPr>
        <w:t>.</w:t>
      </w:r>
    </w:p>
    <w:p w14:paraId="2275CE46" w14:textId="61706E06" w:rsidR="00946650" w:rsidRPr="003B0AC9" w:rsidRDefault="00946650" w:rsidP="00946650">
      <w:pPr>
        <w:spacing w:after="240"/>
        <w:jc w:val="both"/>
        <w:rPr>
          <w:sz w:val="22"/>
          <w:lang w:val="es-ES"/>
        </w:rPr>
      </w:pPr>
      <w:r w:rsidRPr="003B0AC9">
        <w:rPr>
          <w:sz w:val="22"/>
          <w:lang w:val="es-ES"/>
        </w:rPr>
        <w:t>Lo previsto en este apartado no resultará de aplicación a los bienes cuyas entregas hayan tributado conforme al régimen especial de bienes usados, objetos de arte, antigüedades y objetos de colección en el Estado miembro de inicio de la expedición o transporte.</w:t>
      </w:r>
    </w:p>
    <w:p w14:paraId="1E9E34F4" w14:textId="35755461" w:rsidR="00946650" w:rsidRPr="003B0AC9" w:rsidRDefault="00946650" w:rsidP="00946650">
      <w:pPr>
        <w:spacing w:after="240"/>
        <w:jc w:val="both"/>
        <w:rPr>
          <w:sz w:val="22"/>
          <w:lang w:val="es-ES"/>
        </w:rPr>
      </w:pPr>
      <w:r w:rsidRPr="003B0AC9">
        <w:rPr>
          <w:sz w:val="22"/>
          <w:lang w:val="es-ES"/>
        </w:rPr>
        <w:t xml:space="preserve">Cuatro. No se entenderán realizadas en el territorio de aplicación del </w:t>
      </w:r>
      <w:r w:rsidR="008B151E" w:rsidRPr="003B0AC9">
        <w:rPr>
          <w:sz w:val="22"/>
          <w:lang w:val="es-ES"/>
        </w:rPr>
        <w:t>I</w:t>
      </w:r>
      <w:r w:rsidRPr="003B0AC9">
        <w:rPr>
          <w:sz w:val="22"/>
          <w:lang w:val="es-ES"/>
        </w:rPr>
        <w:t>mpuesto las entregas de bienes cuya expedición o transporte se inicie en dicho territorio con destino a otro Estado miembro de llegada de esa expedición o transporte al cliente final, cuando se trate de ventas a distancia intracomunitarias de bienes referidas en la letra b) del apartado tres anterior, cuando no se cumpla, o desde el momento que deje de cumplirse, la condición de la letra b’).</w:t>
      </w:r>
    </w:p>
    <w:p w14:paraId="71B1F5A6" w14:textId="53DEFBCE" w:rsidR="00946650" w:rsidRPr="003B0AC9" w:rsidRDefault="00946650" w:rsidP="00946650">
      <w:pPr>
        <w:spacing w:after="240"/>
        <w:jc w:val="both"/>
        <w:rPr>
          <w:sz w:val="22"/>
          <w:lang w:val="es-ES"/>
        </w:rPr>
      </w:pPr>
      <w:r w:rsidRPr="003B0AC9">
        <w:rPr>
          <w:sz w:val="22"/>
          <w:lang w:val="es-ES"/>
        </w:rPr>
        <w:lastRenderedPageBreak/>
        <w:t xml:space="preserve">No obstante lo dispuesto en el párrafo anterior, las referidas entregas de bienes no se entenderán realizadas, en ningún caso, en el territorio de aplicación del </w:t>
      </w:r>
      <w:r w:rsidR="00585E65" w:rsidRPr="003B0AC9">
        <w:rPr>
          <w:sz w:val="22"/>
          <w:lang w:val="es-ES"/>
        </w:rPr>
        <w:t>I</w:t>
      </w:r>
      <w:r w:rsidRPr="003B0AC9">
        <w:rPr>
          <w:sz w:val="22"/>
          <w:lang w:val="es-ES"/>
        </w:rPr>
        <w:t xml:space="preserve">mpuesto cuando los bienes sean objeto de los </w:t>
      </w:r>
      <w:r w:rsidR="00914DE1" w:rsidRPr="003B0AC9">
        <w:rPr>
          <w:sz w:val="22"/>
          <w:lang w:val="es-ES"/>
        </w:rPr>
        <w:t>I</w:t>
      </w:r>
      <w:r w:rsidRPr="003B0AC9">
        <w:rPr>
          <w:sz w:val="22"/>
          <w:lang w:val="es-ES"/>
        </w:rPr>
        <w:t xml:space="preserve">mpuestos </w:t>
      </w:r>
      <w:r w:rsidR="00914DE1" w:rsidRPr="003B0AC9">
        <w:rPr>
          <w:sz w:val="22"/>
          <w:lang w:val="es-ES"/>
        </w:rPr>
        <w:t>E</w:t>
      </w:r>
      <w:r w:rsidRPr="003B0AC9">
        <w:rPr>
          <w:sz w:val="22"/>
          <w:lang w:val="es-ES"/>
        </w:rPr>
        <w:t xml:space="preserve">speciales y sus destinatarios sean las personas cuyas adquisiciones intracomunitarias de bienes no estén sujetas al </w:t>
      </w:r>
      <w:r w:rsidR="00271452" w:rsidRPr="003B0AC9">
        <w:rPr>
          <w:sz w:val="22"/>
          <w:lang w:val="es-ES"/>
        </w:rPr>
        <w:t>I</w:t>
      </w:r>
      <w:r w:rsidRPr="003B0AC9">
        <w:rPr>
          <w:sz w:val="22"/>
          <w:lang w:val="es-ES"/>
        </w:rPr>
        <w:t xml:space="preserve">mpuesto en virtud de lo dispuesto en el artículo 14 de esta </w:t>
      </w:r>
      <w:r w:rsidR="004938F8" w:rsidRPr="003B0AC9">
        <w:rPr>
          <w:sz w:val="22"/>
          <w:lang w:val="es-ES"/>
        </w:rPr>
        <w:t>Norma</w:t>
      </w:r>
      <w:r w:rsidRPr="003B0AC9">
        <w:rPr>
          <w:sz w:val="22"/>
          <w:lang w:val="es-ES"/>
        </w:rPr>
        <w:t xml:space="preserve"> o en el precepto equivalente al mismo que resulte aplicable en el Estado miembro de llegada de la expedición o el transporte.</w:t>
      </w:r>
    </w:p>
    <w:p w14:paraId="08A60B03" w14:textId="50FFEB82" w:rsidR="00946650" w:rsidRPr="003B0AC9" w:rsidRDefault="00946650" w:rsidP="00946650">
      <w:pPr>
        <w:spacing w:after="240"/>
        <w:jc w:val="both"/>
        <w:rPr>
          <w:sz w:val="22"/>
          <w:lang w:val="es-ES"/>
        </w:rPr>
      </w:pPr>
      <w:r w:rsidRPr="003B0AC9">
        <w:rPr>
          <w:sz w:val="22"/>
          <w:lang w:val="es-ES"/>
        </w:rPr>
        <w:t xml:space="preserve">Cinco. Las entregas de bienes que sean objeto de </w:t>
      </w:r>
      <w:r w:rsidR="00A45096" w:rsidRPr="003B0AC9">
        <w:rPr>
          <w:sz w:val="22"/>
          <w:lang w:val="es-ES"/>
        </w:rPr>
        <w:t>I</w:t>
      </w:r>
      <w:r w:rsidRPr="003B0AC9">
        <w:rPr>
          <w:sz w:val="22"/>
          <w:lang w:val="es-ES"/>
        </w:rPr>
        <w:t xml:space="preserve">mpuestos </w:t>
      </w:r>
      <w:r w:rsidR="00A45096" w:rsidRPr="003B0AC9">
        <w:rPr>
          <w:sz w:val="22"/>
          <w:lang w:val="es-ES"/>
        </w:rPr>
        <w:t>E</w:t>
      </w:r>
      <w:r w:rsidRPr="003B0AC9">
        <w:rPr>
          <w:sz w:val="22"/>
          <w:lang w:val="es-ES"/>
        </w:rPr>
        <w:t xml:space="preserve">speciales, efectuadas en las condiciones descritas en el apartado tres, letra a), se entenderán, en todo caso, realizadas en el territorio de aplicación del </w:t>
      </w:r>
      <w:r w:rsidR="00914DE1" w:rsidRPr="003B0AC9">
        <w:rPr>
          <w:sz w:val="22"/>
          <w:lang w:val="es-ES"/>
        </w:rPr>
        <w:t>I</w:t>
      </w:r>
      <w:r w:rsidRPr="003B0AC9">
        <w:rPr>
          <w:sz w:val="22"/>
          <w:lang w:val="es-ES"/>
        </w:rPr>
        <w:t xml:space="preserve">mpuesto cuando el lugar de llegada de la expedición o del transporte se encuentre en el referido territorio y los destinatarios de las citadas entregas sean las personas cuyas adquisiciones intracomunitarias de bienes no estén sujetas al </w:t>
      </w:r>
      <w:r w:rsidR="00FA6A3D" w:rsidRPr="003B0AC9">
        <w:rPr>
          <w:sz w:val="22"/>
          <w:lang w:val="es-ES"/>
        </w:rPr>
        <w:t>I</w:t>
      </w:r>
      <w:r w:rsidRPr="003B0AC9">
        <w:rPr>
          <w:sz w:val="22"/>
          <w:lang w:val="es-ES"/>
        </w:rPr>
        <w:t xml:space="preserve">mpuesto en virtud de lo dispuesto en el artículo 14 de esta </w:t>
      </w:r>
      <w:r w:rsidR="00903EC7" w:rsidRPr="003B0AC9">
        <w:rPr>
          <w:sz w:val="22"/>
          <w:lang w:val="es-ES"/>
        </w:rPr>
        <w:t>Norma</w:t>
      </w:r>
      <w:r w:rsidRPr="003B0AC9">
        <w:rPr>
          <w:sz w:val="22"/>
          <w:lang w:val="es-ES"/>
        </w:rPr>
        <w:t>.</w:t>
      </w:r>
    </w:p>
    <w:p w14:paraId="78361B68" w14:textId="1BCBFCEE" w:rsidR="00946650" w:rsidRPr="003B0AC9" w:rsidRDefault="00946650" w:rsidP="00946650">
      <w:pPr>
        <w:spacing w:after="240"/>
        <w:jc w:val="both"/>
        <w:rPr>
          <w:sz w:val="22"/>
          <w:lang w:val="es-ES"/>
        </w:rPr>
      </w:pPr>
      <w:r w:rsidRPr="003B0AC9">
        <w:rPr>
          <w:sz w:val="22"/>
          <w:lang w:val="es-ES"/>
        </w:rPr>
        <w:t xml:space="preserve">El importe de las entregas de bienes a que se refiere este apartado no se computará a los efectos de determinar el límite previsto en el artículo 73 de esta </w:t>
      </w:r>
      <w:r w:rsidR="007912C4" w:rsidRPr="003B0AC9">
        <w:rPr>
          <w:sz w:val="22"/>
          <w:lang w:val="es-ES"/>
        </w:rPr>
        <w:t>Norma</w:t>
      </w:r>
      <w:r w:rsidRPr="003B0AC9">
        <w:rPr>
          <w:sz w:val="22"/>
          <w:lang w:val="es-ES"/>
        </w:rPr>
        <w:t>.</w:t>
      </w:r>
    </w:p>
    <w:p w14:paraId="2887F27A" w14:textId="255DD2E6" w:rsidR="00946650" w:rsidRPr="003B0AC9" w:rsidRDefault="00946650" w:rsidP="00946650">
      <w:pPr>
        <w:spacing w:after="240"/>
        <w:jc w:val="both"/>
        <w:rPr>
          <w:sz w:val="22"/>
          <w:lang w:val="es-ES"/>
        </w:rPr>
      </w:pPr>
      <w:r w:rsidRPr="003B0AC9">
        <w:rPr>
          <w:sz w:val="22"/>
          <w:lang w:val="es-ES"/>
        </w:rPr>
        <w:t xml:space="preserve">Seis. Las entregas de gas a través de una red de gas natural situada en el territorio de la Comunidad o de cualquier red conectada a dicha red, las entregas de electricidad o las entregas de calor o de frío a través de las redes de calefacción o de refrigeración, se entenderán efectuadas en el territorio de aplicación del </w:t>
      </w:r>
      <w:r w:rsidR="000069E0" w:rsidRPr="003B0AC9">
        <w:rPr>
          <w:sz w:val="22"/>
          <w:lang w:val="es-ES"/>
        </w:rPr>
        <w:t>I</w:t>
      </w:r>
      <w:r w:rsidRPr="003B0AC9">
        <w:rPr>
          <w:sz w:val="22"/>
          <w:lang w:val="es-ES"/>
        </w:rPr>
        <w:t>mpuesto en los supuestos que se citan a continuación:</w:t>
      </w:r>
    </w:p>
    <w:p w14:paraId="4E8E23D7" w14:textId="79B028A1" w:rsidR="00946650" w:rsidRPr="003B0AC9" w:rsidRDefault="00946650" w:rsidP="00946650">
      <w:pPr>
        <w:spacing w:after="240"/>
        <w:jc w:val="both"/>
        <w:rPr>
          <w:sz w:val="22"/>
          <w:lang w:val="es-ES"/>
        </w:rPr>
      </w:pPr>
      <w:r w:rsidRPr="003B0AC9">
        <w:rPr>
          <w:sz w:val="22"/>
          <w:lang w:val="es-ES"/>
        </w:rPr>
        <w:t>1.º Las efectuadas a un empresario o profesional revendedor, cuando este tenga la sede de su actividad económica o posea un establecimiento permanente o, en su defecto, su domicilio en el citado territorio, siempre que dichas entregas tengan por destinatarios a dicha sede, establecimiento permanente o domicilio.</w:t>
      </w:r>
    </w:p>
    <w:p w14:paraId="650B3A26" w14:textId="76138E9D" w:rsidR="00946650" w:rsidRPr="003B0AC9" w:rsidRDefault="00946650" w:rsidP="00946650">
      <w:pPr>
        <w:spacing w:after="240"/>
        <w:jc w:val="both"/>
        <w:rPr>
          <w:sz w:val="22"/>
          <w:lang w:val="es-ES"/>
        </w:rPr>
      </w:pPr>
      <w:r w:rsidRPr="003B0AC9">
        <w:rPr>
          <w:sz w:val="22"/>
          <w:lang w:val="es-ES"/>
        </w:rPr>
        <w:t>A estos efectos, se entenderá por empresario o profesional revendedor aquel cuya actividad principal respecto de las compras de gas, electricidad, calor o frío, consista en su reventa y el consumo propio de los mismos sea insignificante.</w:t>
      </w:r>
    </w:p>
    <w:p w14:paraId="1948BC0B" w14:textId="51BD0FC3" w:rsidR="00946650" w:rsidRPr="003B0AC9" w:rsidRDefault="00946650" w:rsidP="00946650">
      <w:pPr>
        <w:spacing w:after="240"/>
        <w:jc w:val="both"/>
        <w:rPr>
          <w:sz w:val="22"/>
          <w:lang w:val="es-ES"/>
        </w:rPr>
      </w:pPr>
      <w:r w:rsidRPr="003B0AC9">
        <w:rPr>
          <w:sz w:val="22"/>
          <w:lang w:val="es-ES"/>
        </w:rPr>
        <w:t xml:space="preserve">2.º Cualesquiera otras, cuando el adquirente efectúe el uso o consumo efectivos de dichos bienes en el territorio de aplicación del </w:t>
      </w:r>
      <w:r w:rsidR="004144FF" w:rsidRPr="003B0AC9">
        <w:rPr>
          <w:sz w:val="22"/>
          <w:lang w:val="es-ES"/>
        </w:rPr>
        <w:t>I</w:t>
      </w:r>
      <w:r w:rsidRPr="003B0AC9">
        <w:rPr>
          <w:sz w:val="22"/>
          <w:lang w:val="es-ES"/>
        </w:rPr>
        <w:t>mpuesto. A estos efectos, se considerará que tal uso o consumo se produce en el citado territorio cuando en él se encuentre el contador en el que se efectúe su medición.</w:t>
      </w:r>
    </w:p>
    <w:p w14:paraId="0E9A4C0F" w14:textId="056C0A23" w:rsidR="00173827" w:rsidRPr="003B0AC9" w:rsidRDefault="00946650" w:rsidP="00946650">
      <w:pPr>
        <w:spacing w:after="240"/>
        <w:jc w:val="both"/>
        <w:rPr>
          <w:sz w:val="22"/>
          <w:lang w:val="es-ES"/>
        </w:rPr>
      </w:pPr>
      <w:r w:rsidRPr="003B0AC9">
        <w:rPr>
          <w:sz w:val="22"/>
          <w:lang w:val="es-ES"/>
        </w:rPr>
        <w:t xml:space="preserve">Cuando el adquirente no consuma efectivamente el total o parte de dichos bienes, los no consumidos se considerarán usados o consumidos en el territorio de aplicación del </w:t>
      </w:r>
      <w:r w:rsidR="007F5929" w:rsidRPr="003B0AC9">
        <w:rPr>
          <w:sz w:val="22"/>
          <w:lang w:val="es-ES"/>
        </w:rPr>
        <w:t>I</w:t>
      </w:r>
      <w:r w:rsidRPr="003B0AC9">
        <w:rPr>
          <w:sz w:val="22"/>
          <w:lang w:val="es-ES"/>
        </w:rPr>
        <w:t>mpuesto cuando el adquirente tenga en este territorio la sede de su actividad económica o posea un establecimiento permanente o, en su defecto, su domicilio, siempre que las entregas hubieran tenido por destinatarios a dicha sede, establecimiento permanente o domicilio.”</w:t>
      </w:r>
    </w:p>
    <w:p w14:paraId="0D5A1270" w14:textId="3590FBC4" w:rsidR="00F64BEF" w:rsidRPr="003B0AC9" w:rsidRDefault="00F64BEF" w:rsidP="00F64BEF">
      <w:pPr>
        <w:spacing w:after="240"/>
        <w:jc w:val="both"/>
        <w:rPr>
          <w:sz w:val="22"/>
          <w:lang w:val="es-ES"/>
        </w:rPr>
      </w:pPr>
      <w:r w:rsidRPr="003B0AC9">
        <w:rPr>
          <w:sz w:val="22"/>
          <w:lang w:val="es-ES"/>
        </w:rPr>
        <w:t xml:space="preserve">Diez. Se modifican los números 4.º y 8.º del apartado </w:t>
      </w:r>
      <w:r w:rsidR="0044511C" w:rsidRPr="003B0AC9">
        <w:rPr>
          <w:sz w:val="22"/>
          <w:lang w:val="es-ES"/>
        </w:rPr>
        <w:t>U</w:t>
      </w:r>
      <w:r w:rsidRPr="003B0AC9">
        <w:rPr>
          <w:sz w:val="22"/>
          <w:lang w:val="es-ES"/>
        </w:rPr>
        <w:t>no del artículo 70, que quedan redactados de la siguiente forma:</w:t>
      </w:r>
    </w:p>
    <w:p w14:paraId="3E80E770" w14:textId="4D6CF610" w:rsidR="00F64BEF" w:rsidRPr="003B0AC9" w:rsidRDefault="00783A6D" w:rsidP="00F64BEF">
      <w:pPr>
        <w:spacing w:after="240"/>
        <w:jc w:val="both"/>
        <w:rPr>
          <w:sz w:val="22"/>
          <w:lang w:val="es-ES"/>
        </w:rPr>
      </w:pPr>
      <w:r w:rsidRPr="003B0AC9">
        <w:rPr>
          <w:sz w:val="22"/>
          <w:lang w:val="es-ES"/>
        </w:rPr>
        <w:t>“</w:t>
      </w:r>
      <w:r w:rsidR="00F64BEF" w:rsidRPr="003B0AC9">
        <w:rPr>
          <w:sz w:val="22"/>
          <w:lang w:val="es-ES"/>
        </w:rPr>
        <w:t xml:space="preserve">4.º Los prestados por vía electrónica, de telecomunicaciones y de radiodifusión y televisión, cuando el destinatario no sea un empresario o profesional actuando como tal, siempre que éste se encuentre establecido o tenga su residencia o domicilio habitual en el territorio de aplicación del </w:t>
      </w:r>
      <w:r w:rsidR="005D3399" w:rsidRPr="003B0AC9">
        <w:rPr>
          <w:sz w:val="22"/>
          <w:lang w:val="es-ES"/>
        </w:rPr>
        <w:t>I</w:t>
      </w:r>
      <w:r w:rsidR="00F64BEF" w:rsidRPr="003B0AC9">
        <w:rPr>
          <w:sz w:val="22"/>
          <w:lang w:val="es-ES"/>
        </w:rPr>
        <w:t>mpuesto, en los siguientes casos:</w:t>
      </w:r>
    </w:p>
    <w:p w14:paraId="72329FE4" w14:textId="26BDF4BB" w:rsidR="00F64BEF" w:rsidRPr="003B0AC9" w:rsidRDefault="00F64BEF" w:rsidP="00F64BEF">
      <w:pPr>
        <w:spacing w:after="240"/>
        <w:jc w:val="both"/>
        <w:rPr>
          <w:sz w:val="22"/>
          <w:lang w:val="es-ES"/>
        </w:rPr>
      </w:pPr>
      <w:r w:rsidRPr="003B0AC9">
        <w:rPr>
          <w:sz w:val="22"/>
          <w:lang w:val="es-ES"/>
        </w:rPr>
        <w:t>a) Cuando concurran los siguientes requisitos:</w:t>
      </w:r>
    </w:p>
    <w:p w14:paraId="269A704F" w14:textId="60627622" w:rsidR="00F64BEF" w:rsidRPr="003B0AC9" w:rsidRDefault="00F64BEF" w:rsidP="00F64BEF">
      <w:pPr>
        <w:spacing w:after="240"/>
        <w:jc w:val="both"/>
        <w:rPr>
          <w:sz w:val="22"/>
          <w:lang w:val="es-ES"/>
        </w:rPr>
      </w:pPr>
      <w:r w:rsidRPr="003B0AC9">
        <w:rPr>
          <w:sz w:val="22"/>
          <w:lang w:val="es-ES"/>
        </w:rPr>
        <w:lastRenderedPageBreak/>
        <w:t>a’) que sean efectuados por un empresario o profesional que actúe como tal establecido únicamente en otro Estado miembro por tener en el mismo la sede de su actividad económica, o su único establecimiento o establecimientos permanentes en la Comunidad, o, en su defecto, el lugar de su domicilio permanente o residencia habitual; y</w:t>
      </w:r>
    </w:p>
    <w:p w14:paraId="7EBB9BDD" w14:textId="73E82FBD" w:rsidR="00F64BEF" w:rsidRPr="003B0AC9" w:rsidRDefault="00F64BEF" w:rsidP="00F64BEF">
      <w:pPr>
        <w:spacing w:after="240"/>
        <w:jc w:val="both"/>
        <w:rPr>
          <w:sz w:val="22"/>
          <w:lang w:val="es-ES"/>
        </w:rPr>
      </w:pPr>
      <w:r w:rsidRPr="003B0AC9">
        <w:rPr>
          <w:sz w:val="22"/>
          <w:lang w:val="es-ES"/>
        </w:rPr>
        <w:t xml:space="preserve">b’) que se haya superado el límite previsto en el artículo 73 de esta </w:t>
      </w:r>
      <w:r w:rsidR="005035C7" w:rsidRPr="003B0AC9">
        <w:rPr>
          <w:sz w:val="22"/>
          <w:lang w:val="es-ES"/>
        </w:rPr>
        <w:t>Norma</w:t>
      </w:r>
      <w:r w:rsidRPr="003B0AC9">
        <w:rPr>
          <w:sz w:val="22"/>
          <w:lang w:val="es-ES"/>
        </w:rPr>
        <w:t xml:space="preserve"> o que se haya ejercitado la opción de tributación en destino prevista en dicho artículo.</w:t>
      </w:r>
    </w:p>
    <w:p w14:paraId="7CC7F24B" w14:textId="44F1E03D" w:rsidR="00F64BEF" w:rsidRPr="003B0AC9" w:rsidRDefault="00F64BEF" w:rsidP="00F64BEF">
      <w:pPr>
        <w:spacing w:after="240"/>
        <w:jc w:val="both"/>
        <w:rPr>
          <w:sz w:val="22"/>
          <w:lang w:val="es-ES"/>
        </w:rPr>
      </w:pPr>
      <w:r w:rsidRPr="003B0AC9">
        <w:rPr>
          <w:sz w:val="22"/>
          <w:lang w:val="es-ES"/>
        </w:rPr>
        <w:t>b) Que sean efectuados por un empresario o profesional que actúe como tal distinto de los referidos en la letra a’) de la letra a) anterior.</w:t>
      </w:r>
      <w:r w:rsidR="00783A6D" w:rsidRPr="003B0AC9">
        <w:rPr>
          <w:sz w:val="22"/>
          <w:lang w:val="es-ES"/>
        </w:rPr>
        <w:t>”</w:t>
      </w:r>
    </w:p>
    <w:p w14:paraId="2E11D603" w14:textId="51966D62" w:rsidR="00F64BEF" w:rsidRPr="003B0AC9" w:rsidRDefault="00783A6D" w:rsidP="00F64BEF">
      <w:pPr>
        <w:spacing w:after="240"/>
        <w:jc w:val="both"/>
        <w:rPr>
          <w:sz w:val="22"/>
          <w:lang w:val="es-ES"/>
        </w:rPr>
      </w:pPr>
      <w:r w:rsidRPr="003B0AC9">
        <w:rPr>
          <w:sz w:val="22"/>
          <w:lang w:val="es-ES"/>
        </w:rPr>
        <w:t>“</w:t>
      </w:r>
      <w:r w:rsidR="00F64BEF" w:rsidRPr="003B0AC9">
        <w:rPr>
          <w:sz w:val="22"/>
          <w:lang w:val="es-ES"/>
        </w:rPr>
        <w:t xml:space="preserve">8.º Los prestados por vía electrónica, de telecomunicaciones y de radiodifusión y televisión, que sean efectuados por un empresario o profesional que actúe como tal establecido únicamente en el territorio de aplicación del </w:t>
      </w:r>
      <w:r w:rsidR="00DD418F" w:rsidRPr="003B0AC9">
        <w:rPr>
          <w:sz w:val="22"/>
          <w:lang w:val="es-ES"/>
        </w:rPr>
        <w:t>I</w:t>
      </w:r>
      <w:r w:rsidR="00F64BEF" w:rsidRPr="003B0AC9">
        <w:rPr>
          <w:sz w:val="22"/>
          <w:lang w:val="es-ES"/>
        </w:rPr>
        <w:t>mpuesto por tener en el mismo la sede de su actividad económica, o su único establecimiento o establecimientos permanentes en la Comunidad, o, en su defecto, el lugar de su domicilio permanente o residencia habitual y se cumplan los siguientes requisitos:</w:t>
      </w:r>
    </w:p>
    <w:p w14:paraId="675AD481" w14:textId="292D7031" w:rsidR="00F64BEF" w:rsidRPr="003B0AC9" w:rsidRDefault="00F64BEF" w:rsidP="00F64BEF">
      <w:pPr>
        <w:spacing w:after="240"/>
        <w:jc w:val="both"/>
        <w:rPr>
          <w:sz w:val="22"/>
          <w:lang w:val="es-ES"/>
        </w:rPr>
      </w:pPr>
      <w:r w:rsidRPr="003B0AC9">
        <w:rPr>
          <w:sz w:val="22"/>
          <w:lang w:val="es-ES"/>
        </w:rPr>
        <w:t>a) que el destinatario no sea un empresario o profesional actuando como tal, siempre que este se encuentre establecido o tenga su residencia o domicilio habitual en otro Estado miembro; y</w:t>
      </w:r>
    </w:p>
    <w:p w14:paraId="0E17E948" w14:textId="0D896E32" w:rsidR="003677F5" w:rsidRPr="003B0AC9" w:rsidRDefault="00F64BEF" w:rsidP="00F64BEF">
      <w:pPr>
        <w:spacing w:after="240"/>
        <w:jc w:val="both"/>
        <w:rPr>
          <w:sz w:val="22"/>
          <w:lang w:val="es-ES"/>
        </w:rPr>
      </w:pPr>
      <w:r w:rsidRPr="003B0AC9">
        <w:rPr>
          <w:sz w:val="22"/>
          <w:lang w:val="es-ES"/>
        </w:rPr>
        <w:t xml:space="preserve">b) que no se haya superado el límite previsto en el artículo 73 de esta </w:t>
      </w:r>
      <w:r w:rsidR="00104C19" w:rsidRPr="003B0AC9">
        <w:rPr>
          <w:sz w:val="22"/>
          <w:lang w:val="es-ES"/>
        </w:rPr>
        <w:t>Norma</w:t>
      </w:r>
      <w:r w:rsidRPr="003B0AC9">
        <w:rPr>
          <w:sz w:val="22"/>
          <w:lang w:val="es-ES"/>
        </w:rPr>
        <w:t>, ni se haya ejercitado la opción de tributación en destino prevista en dicho artículo.</w:t>
      </w:r>
      <w:r w:rsidR="00783A6D" w:rsidRPr="003B0AC9">
        <w:rPr>
          <w:sz w:val="22"/>
          <w:lang w:val="es-ES"/>
        </w:rPr>
        <w:t>”</w:t>
      </w:r>
    </w:p>
    <w:p w14:paraId="1DED44B3" w14:textId="10491ED9" w:rsidR="0074641E" w:rsidRPr="003B0AC9" w:rsidRDefault="0074641E" w:rsidP="0074641E">
      <w:pPr>
        <w:spacing w:after="240"/>
        <w:jc w:val="both"/>
        <w:rPr>
          <w:sz w:val="22"/>
          <w:lang w:val="es-ES"/>
        </w:rPr>
      </w:pPr>
      <w:r w:rsidRPr="003B0AC9">
        <w:rPr>
          <w:sz w:val="22"/>
          <w:lang w:val="es-ES"/>
        </w:rPr>
        <w:t>Once. Se añade un nuevo Capítulo III en el Título III, y un nuevo artículo 73, que se incluye en ese capítulo, que quedan redactados de la siguiente forma:</w:t>
      </w:r>
    </w:p>
    <w:p w14:paraId="3C5CDE5B" w14:textId="0BFC2536" w:rsidR="0074641E" w:rsidRPr="003B0AC9" w:rsidRDefault="0074641E" w:rsidP="00543699">
      <w:pPr>
        <w:spacing w:after="240"/>
        <w:jc w:val="center"/>
        <w:rPr>
          <w:sz w:val="22"/>
          <w:lang w:val="es-ES"/>
        </w:rPr>
      </w:pPr>
      <w:r w:rsidRPr="003B0AC9">
        <w:rPr>
          <w:sz w:val="22"/>
          <w:lang w:val="es-ES"/>
        </w:rPr>
        <w:t>“CAPÍTULO III</w:t>
      </w:r>
    </w:p>
    <w:p w14:paraId="78010EFE" w14:textId="107842F8" w:rsidR="0074641E" w:rsidRPr="003B0AC9" w:rsidRDefault="0074641E" w:rsidP="00543699">
      <w:pPr>
        <w:spacing w:after="240"/>
        <w:jc w:val="center"/>
        <w:rPr>
          <w:sz w:val="22"/>
          <w:lang w:val="es-ES"/>
        </w:rPr>
      </w:pPr>
      <w:r w:rsidRPr="003B0AC9">
        <w:rPr>
          <w:sz w:val="22"/>
          <w:lang w:val="es-ES"/>
        </w:rPr>
        <w:t>Límite cuantitativo aplicable a determinadas ventas a distancia intracomunitarias de bienes y prestaciones de servicios.</w:t>
      </w:r>
      <w:r w:rsidR="00543699" w:rsidRPr="003B0AC9">
        <w:rPr>
          <w:sz w:val="22"/>
          <w:lang w:val="es-ES"/>
        </w:rPr>
        <w:t>”</w:t>
      </w:r>
    </w:p>
    <w:p w14:paraId="01DA17CB" w14:textId="19984BBD" w:rsidR="0074641E" w:rsidRPr="003B0AC9" w:rsidRDefault="00543699" w:rsidP="0074641E">
      <w:pPr>
        <w:spacing w:after="240"/>
        <w:jc w:val="both"/>
        <w:rPr>
          <w:sz w:val="22"/>
          <w:lang w:val="es-ES"/>
        </w:rPr>
      </w:pPr>
      <w:r w:rsidRPr="003B0AC9">
        <w:rPr>
          <w:sz w:val="22"/>
          <w:lang w:val="es-ES"/>
        </w:rPr>
        <w:t>“</w:t>
      </w:r>
      <w:r w:rsidR="0074641E" w:rsidRPr="003B0AC9">
        <w:rPr>
          <w:sz w:val="22"/>
          <w:lang w:val="es-ES"/>
        </w:rPr>
        <w:t xml:space="preserve">Artículo 73. Límite cuantitativo aplicable a las ventas a distancia intracomunitarias de bienes a que se refiere el artículo </w:t>
      </w:r>
      <w:proofErr w:type="gramStart"/>
      <w:r w:rsidR="0074641E" w:rsidRPr="003B0AC9">
        <w:rPr>
          <w:sz w:val="22"/>
          <w:lang w:val="es-ES"/>
        </w:rPr>
        <w:t>68.Tres.a</w:t>
      </w:r>
      <w:proofErr w:type="gramEnd"/>
      <w:r w:rsidR="0074641E" w:rsidRPr="003B0AC9">
        <w:rPr>
          <w:sz w:val="22"/>
          <w:lang w:val="es-ES"/>
        </w:rPr>
        <w:t xml:space="preserve">) y b) de esta </w:t>
      </w:r>
      <w:r w:rsidR="00A8766A" w:rsidRPr="003B0AC9">
        <w:rPr>
          <w:sz w:val="22"/>
          <w:lang w:val="es-ES"/>
        </w:rPr>
        <w:t>Norma</w:t>
      </w:r>
      <w:r w:rsidR="0074641E" w:rsidRPr="003B0AC9">
        <w:rPr>
          <w:sz w:val="22"/>
          <w:lang w:val="es-ES"/>
        </w:rPr>
        <w:t xml:space="preserve">, y a las prestaciones de servicios a que se refiere el artículo 70.Uno.4.º y 8.º de esta </w:t>
      </w:r>
      <w:r w:rsidR="001B3A22" w:rsidRPr="003B0AC9">
        <w:rPr>
          <w:sz w:val="22"/>
          <w:lang w:val="es-ES"/>
        </w:rPr>
        <w:t>Norma</w:t>
      </w:r>
      <w:r w:rsidR="0074641E" w:rsidRPr="003B0AC9">
        <w:rPr>
          <w:sz w:val="22"/>
          <w:lang w:val="es-ES"/>
        </w:rPr>
        <w:t>.</w:t>
      </w:r>
    </w:p>
    <w:p w14:paraId="0293373C" w14:textId="1D5A036C" w:rsidR="0074641E" w:rsidRPr="003B0AC9" w:rsidRDefault="0074641E" w:rsidP="0074641E">
      <w:pPr>
        <w:spacing w:after="240"/>
        <w:jc w:val="both"/>
        <w:rPr>
          <w:sz w:val="22"/>
          <w:lang w:val="es-ES"/>
        </w:rPr>
      </w:pPr>
      <w:r w:rsidRPr="003B0AC9">
        <w:rPr>
          <w:sz w:val="22"/>
          <w:lang w:val="es-ES"/>
        </w:rPr>
        <w:t xml:space="preserve">A los efectos previstos en el artículo </w:t>
      </w:r>
      <w:proofErr w:type="gramStart"/>
      <w:r w:rsidRPr="003B0AC9">
        <w:rPr>
          <w:sz w:val="22"/>
          <w:lang w:val="es-ES"/>
        </w:rPr>
        <w:t>68.Tres.a</w:t>
      </w:r>
      <w:proofErr w:type="gramEnd"/>
      <w:r w:rsidRPr="003B0AC9">
        <w:rPr>
          <w:sz w:val="22"/>
          <w:lang w:val="es-ES"/>
        </w:rPr>
        <w:t xml:space="preserve">) y b) de esta </w:t>
      </w:r>
      <w:r w:rsidR="00724B6B" w:rsidRPr="003B0AC9">
        <w:rPr>
          <w:sz w:val="22"/>
          <w:lang w:val="es-ES"/>
        </w:rPr>
        <w:t>Norma</w:t>
      </w:r>
      <w:r w:rsidRPr="003B0AC9">
        <w:rPr>
          <w:sz w:val="22"/>
          <w:lang w:val="es-ES"/>
        </w:rPr>
        <w:t xml:space="preserve">, y en el artículo 70.Uno.4.º y 8.º de esta </w:t>
      </w:r>
      <w:r w:rsidR="00724B6B" w:rsidRPr="003B0AC9">
        <w:rPr>
          <w:sz w:val="22"/>
          <w:lang w:val="es-ES"/>
        </w:rPr>
        <w:t>Norma</w:t>
      </w:r>
      <w:r w:rsidRPr="003B0AC9">
        <w:rPr>
          <w:sz w:val="22"/>
          <w:lang w:val="es-ES"/>
        </w:rPr>
        <w:t xml:space="preserve">, el límite referido será de 10.000 euros para el importe total, excluido el </w:t>
      </w:r>
      <w:r w:rsidR="00BD300A" w:rsidRPr="003B0AC9">
        <w:rPr>
          <w:sz w:val="22"/>
          <w:lang w:val="es-ES"/>
        </w:rPr>
        <w:t>I</w:t>
      </w:r>
      <w:r w:rsidRPr="003B0AC9">
        <w:rPr>
          <w:sz w:val="22"/>
          <w:lang w:val="es-ES"/>
        </w:rPr>
        <w:t>mpuesto, de dichas entregas de bienes y/o prestaciones de servicios realizadas en la Comunidad, durante el año natural precedente, o su equivalente en su moneda nacional.</w:t>
      </w:r>
    </w:p>
    <w:p w14:paraId="6A80B34E" w14:textId="64A6EDE2" w:rsidR="0074641E" w:rsidRPr="003B0AC9" w:rsidRDefault="0074641E" w:rsidP="0074641E">
      <w:pPr>
        <w:spacing w:after="240"/>
        <w:jc w:val="both"/>
        <w:rPr>
          <w:sz w:val="22"/>
          <w:lang w:val="es-ES"/>
        </w:rPr>
      </w:pPr>
      <w:r w:rsidRPr="003B0AC9">
        <w:rPr>
          <w:sz w:val="22"/>
          <w:lang w:val="es-ES"/>
        </w:rPr>
        <w:t xml:space="preserve">Cuando las operaciones efectuadas durante el año en curso superen el límite indicado en el párrafo anterior, será de aplicación lo establecido en el artículo </w:t>
      </w:r>
      <w:proofErr w:type="gramStart"/>
      <w:r w:rsidRPr="003B0AC9">
        <w:rPr>
          <w:sz w:val="22"/>
          <w:lang w:val="es-ES"/>
        </w:rPr>
        <w:t>68.Tres.a</w:t>
      </w:r>
      <w:proofErr w:type="gramEnd"/>
      <w:r w:rsidRPr="003B0AC9">
        <w:rPr>
          <w:sz w:val="22"/>
          <w:lang w:val="es-ES"/>
        </w:rPr>
        <w:t xml:space="preserve">) de esta </w:t>
      </w:r>
      <w:r w:rsidR="00724B6B" w:rsidRPr="003B0AC9">
        <w:rPr>
          <w:sz w:val="22"/>
          <w:lang w:val="es-ES"/>
        </w:rPr>
        <w:t>Norma</w:t>
      </w:r>
      <w:r w:rsidRPr="003B0AC9">
        <w:rPr>
          <w:sz w:val="22"/>
          <w:lang w:val="es-ES"/>
        </w:rPr>
        <w:t xml:space="preserve"> y en el artículo 70.Uno.4.º.a) de esta </w:t>
      </w:r>
      <w:r w:rsidR="00724B6B" w:rsidRPr="003B0AC9">
        <w:rPr>
          <w:sz w:val="22"/>
          <w:lang w:val="es-ES"/>
        </w:rPr>
        <w:t>Norma</w:t>
      </w:r>
      <w:r w:rsidRPr="003B0AC9">
        <w:rPr>
          <w:sz w:val="22"/>
          <w:lang w:val="es-ES"/>
        </w:rPr>
        <w:t>.</w:t>
      </w:r>
    </w:p>
    <w:p w14:paraId="4C676693" w14:textId="05237178" w:rsidR="0074641E" w:rsidRPr="003B0AC9" w:rsidRDefault="0074641E" w:rsidP="0074641E">
      <w:pPr>
        <w:spacing w:after="240"/>
        <w:jc w:val="both"/>
        <w:rPr>
          <w:sz w:val="22"/>
          <w:lang w:val="es-ES"/>
        </w:rPr>
      </w:pPr>
      <w:r w:rsidRPr="003B0AC9">
        <w:rPr>
          <w:sz w:val="22"/>
          <w:lang w:val="es-ES"/>
        </w:rPr>
        <w:t xml:space="preserve">Los empresarios o profesionales que realicen estas operaciones podrán optar, en el Estado miembro de inicio de la expedición o transporte de los bienes con destino al cliente o en el que estén establecidos, tratándose de las prestaciones de servicios, por la tributación de </w:t>
      </w:r>
      <w:proofErr w:type="gramStart"/>
      <w:r w:rsidRPr="003B0AC9">
        <w:rPr>
          <w:sz w:val="22"/>
          <w:lang w:val="es-ES"/>
        </w:rPr>
        <w:t>las mismas</w:t>
      </w:r>
      <w:proofErr w:type="gramEnd"/>
      <w:r w:rsidRPr="003B0AC9">
        <w:rPr>
          <w:sz w:val="22"/>
          <w:lang w:val="es-ES"/>
        </w:rPr>
        <w:t xml:space="preserve"> como si el límite previsto en el párrafo primero hubiera excedido los 10.000 euros. Cuando se trate de empresarios o profesionales que estén establecidos en el territorio de aplicación del </w:t>
      </w:r>
      <w:r w:rsidR="00F217CC" w:rsidRPr="003B0AC9">
        <w:rPr>
          <w:sz w:val="22"/>
          <w:lang w:val="es-ES"/>
        </w:rPr>
        <w:t>I</w:t>
      </w:r>
      <w:r w:rsidRPr="003B0AC9">
        <w:rPr>
          <w:sz w:val="22"/>
          <w:lang w:val="es-ES"/>
        </w:rPr>
        <w:t xml:space="preserve">mpuesto y sea dicho territorio desde el que </w:t>
      </w:r>
      <w:r w:rsidRPr="003B0AC9">
        <w:rPr>
          <w:sz w:val="22"/>
          <w:lang w:val="es-ES"/>
        </w:rPr>
        <w:lastRenderedPageBreak/>
        <w:t>presten los servicios o el de inicio de la expedición o transporte de los bienes, la opción se realizará en la forma que reglamentariamente se establezca y comprenderá, como mínimo, dos años naturales.</w:t>
      </w:r>
    </w:p>
    <w:p w14:paraId="6E0507BD" w14:textId="5231E2B0" w:rsidR="00BA4473" w:rsidRPr="003B0AC9" w:rsidRDefault="0074641E" w:rsidP="0074641E">
      <w:pPr>
        <w:spacing w:after="240"/>
        <w:jc w:val="both"/>
        <w:rPr>
          <w:sz w:val="22"/>
          <w:lang w:val="es-ES"/>
        </w:rPr>
      </w:pPr>
      <w:r w:rsidRPr="003B0AC9">
        <w:rPr>
          <w:sz w:val="22"/>
          <w:lang w:val="es-ES"/>
        </w:rPr>
        <w:t>Para la aplicación del límite a que se refiere este artículo debe considerarse que el importe de la contraprestación de las operaciones no podrá fraccionarse a estos efectos.”</w:t>
      </w:r>
    </w:p>
    <w:p w14:paraId="1FD2345A" w14:textId="511CB706" w:rsidR="00B450E5" w:rsidRPr="003B0AC9" w:rsidRDefault="00B450E5" w:rsidP="00B450E5">
      <w:pPr>
        <w:spacing w:after="240"/>
        <w:jc w:val="both"/>
        <w:rPr>
          <w:sz w:val="22"/>
          <w:lang w:val="es-ES"/>
        </w:rPr>
      </w:pPr>
      <w:r w:rsidRPr="003B0AC9">
        <w:rPr>
          <w:sz w:val="22"/>
          <w:lang w:val="es-ES"/>
        </w:rPr>
        <w:t>Doce. Se añade un nuevo apartado tres al artículo 75, que queda redactado de la siguiente forma:</w:t>
      </w:r>
    </w:p>
    <w:p w14:paraId="5ED258CC" w14:textId="2677F571" w:rsidR="00AD0DA3" w:rsidRPr="003B0AC9" w:rsidRDefault="00B450E5" w:rsidP="00B450E5">
      <w:pPr>
        <w:spacing w:after="240"/>
        <w:jc w:val="both"/>
        <w:rPr>
          <w:sz w:val="22"/>
          <w:lang w:val="es-ES"/>
        </w:rPr>
      </w:pPr>
      <w:r w:rsidRPr="003B0AC9">
        <w:rPr>
          <w:sz w:val="22"/>
          <w:lang w:val="es-ES"/>
        </w:rPr>
        <w:t xml:space="preserve">“Tres. No </w:t>
      </w:r>
      <w:proofErr w:type="gramStart"/>
      <w:r w:rsidRPr="003B0AC9">
        <w:rPr>
          <w:sz w:val="22"/>
          <w:lang w:val="es-ES"/>
        </w:rPr>
        <w:t>obstante</w:t>
      </w:r>
      <w:proofErr w:type="gramEnd"/>
      <w:r w:rsidRPr="003B0AC9">
        <w:rPr>
          <w:sz w:val="22"/>
          <w:lang w:val="es-ES"/>
        </w:rPr>
        <w:t xml:space="preserve"> lo dispuesto en los apartados anteriores, en las entregas de bienes realizadas en los términos previstos en el artículo 8 bis de esta </w:t>
      </w:r>
      <w:r w:rsidR="001E24B1" w:rsidRPr="003B0AC9">
        <w:rPr>
          <w:sz w:val="22"/>
          <w:lang w:val="es-ES"/>
        </w:rPr>
        <w:t>Norma</w:t>
      </w:r>
      <w:r w:rsidRPr="003B0AC9">
        <w:rPr>
          <w:sz w:val="22"/>
          <w:lang w:val="es-ES"/>
        </w:rPr>
        <w:t xml:space="preserve">, el devengo del </w:t>
      </w:r>
      <w:r w:rsidR="008B6694" w:rsidRPr="003B0AC9">
        <w:rPr>
          <w:sz w:val="22"/>
          <w:lang w:val="es-ES"/>
        </w:rPr>
        <w:t>I</w:t>
      </w:r>
      <w:r w:rsidRPr="003B0AC9">
        <w:rPr>
          <w:sz w:val="22"/>
          <w:lang w:val="es-ES"/>
        </w:rPr>
        <w:t>mpuesto de la entrega efectuada a favor del empresario o profesional que facilite la venta o la entrega, así como la efectuada por el mismo, se producirá con la aceptación del pago del cliente.”</w:t>
      </w:r>
    </w:p>
    <w:p w14:paraId="684B48D0" w14:textId="7D75CC2F" w:rsidR="00235749" w:rsidRPr="003B0AC9" w:rsidRDefault="00235749" w:rsidP="00235749">
      <w:pPr>
        <w:spacing w:after="240"/>
        <w:jc w:val="both"/>
        <w:rPr>
          <w:sz w:val="22"/>
          <w:lang w:val="es-ES"/>
        </w:rPr>
      </w:pPr>
      <w:r w:rsidRPr="003B0AC9">
        <w:rPr>
          <w:sz w:val="22"/>
          <w:lang w:val="es-ES"/>
        </w:rPr>
        <w:t xml:space="preserve">Trece. Se modifica el número 4.º del apartado </w:t>
      </w:r>
      <w:r w:rsidR="0012066D" w:rsidRPr="003B0AC9">
        <w:rPr>
          <w:sz w:val="22"/>
          <w:lang w:val="es-ES"/>
        </w:rPr>
        <w:t>U</w:t>
      </w:r>
      <w:r w:rsidRPr="003B0AC9">
        <w:rPr>
          <w:sz w:val="22"/>
          <w:lang w:val="es-ES"/>
        </w:rPr>
        <w:t>no del artículo 84, que queda redactado de la siguiente forma:</w:t>
      </w:r>
    </w:p>
    <w:p w14:paraId="0D201DEA" w14:textId="0BC8AC07" w:rsidR="001E1F8E" w:rsidRPr="003B0AC9" w:rsidRDefault="00235749" w:rsidP="00235749">
      <w:pPr>
        <w:spacing w:after="240"/>
        <w:jc w:val="both"/>
        <w:rPr>
          <w:sz w:val="22"/>
          <w:lang w:val="es-ES"/>
        </w:rPr>
      </w:pPr>
      <w:r w:rsidRPr="003B0AC9">
        <w:rPr>
          <w:sz w:val="22"/>
          <w:lang w:val="es-ES"/>
        </w:rPr>
        <w:t xml:space="preserve">“4.º Sin perjuicio de lo dispuesto en los números anteriores, los empresarios o profesionales, así como las personas jurídicas que no actúen como empresarios o profesionales, que sean destinatarios de entregas de gas y electricidad o las entregas de calor o de frío a través de las redes de calefacción o de refrigeración que se entiendan realizadas en el territorio de aplicación del </w:t>
      </w:r>
      <w:r w:rsidR="007A2FA1" w:rsidRPr="003B0AC9">
        <w:rPr>
          <w:sz w:val="22"/>
          <w:lang w:val="es-ES"/>
        </w:rPr>
        <w:t>I</w:t>
      </w:r>
      <w:r w:rsidRPr="003B0AC9">
        <w:rPr>
          <w:sz w:val="22"/>
          <w:lang w:val="es-ES"/>
        </w:rPr>
        <w:t xml:space="preserve">mpuesto conforme a lo dispuesto en el artículo 68.Seis de esta </w:t>
      </w:r>
      <w:r w:rsidR="004042FB" w:rsidRPr="003B0AC9">
        <w:rPr>
          <w:sz w:val="22"/>
          <w:lang w:val="es-ES"/>
        </w:rPr>
        <w:t>Norma</w:t>
      </w:r>
      <w:r w:rsidRPr="003B0AC9">
        <w:rPr>
          <w:sz w:val="22"/>
          <w:lang w:val="es-ES"/>
        </w:rPr>
        <w:t xml:space="preserve">, siempre que la entrega la efectúe un empresario o profesional no establecido en el citado territorio y le hayan comunicado el número de identificación que a efectos del </w:t>
      </w:r>
      <w:r w:rsidR="00E53A00" w:rsidRPr="003B0AC9">
        <w:rPr>
          <w:sz w:val="22"/>
          <w:lang w:val="es-ES"/>
        </w:rPr>
        <w:t>I</w:t>
      </w:r>
      <w:r w:rsidRPr="003B0AC9">
        <w:rPr>
          <w:sz w:val="22"/>
          <w:lang w:val="es-ES"/>
        </w:rPr>
        <w:t xml:space="preserve">mpuesto sobre el </w:t>
      </w:r>
      <w:r w:rsidR="00E53A00" w:rsidRPr="003B0AC9">
        <w:rPr>
          <w:sz w:val="22"/>
          <w:lang w:val="es-ES"/>
        </w:rPr>
        <w:t>V</w:t>
      </w:r>
      <w:r w:rsidRPr="003B0AC9">
        <w:rPr>
          <w:sz w:val="22"/>
          <w:lang w:val="es-ES"/>
        </w:rPr>
        <w:t xml:space="preserve">alor </w:t>
      </w:r>
      <w:r w:rsidR="00E53A00" w:rsidRPr="003B0AC9">
        <w:rPr>
          <w:sz w:val="22"/>
          <w:lang w:val="es-ES"/>
        </w:rPr>
        <w:t>A</w:t>
      </w:r>
      <w:r w:rsidRPr="003B0AC9">
        <w:rPr>
          <w:sz w:val="22"/>
          <w:lang w:val="es-ES"/>
        </w:rPr>
        <w:t>ñadido tengan asignado por la Administración española.”</w:t>
      </w:r>
    </w:p>
    <w:p w14:paraId="24A95C3F" w14:textId="52FA7037" w:rsidR="0026595F" w:rsidRPr="003B0AC9" w:rsidRDefault="0026595F" w:rsidP="0026595F">
      <w:pPr>
        <w:spacing w:after="240"/>
        <w:jc w:val="both"/>
        <w:rPr>
          <w:sz w:val="22"/>
          <w:lang w:val="es-ES"/>
        </w:rPr>
      </w:pPr>
      <w:r w:rsidRPr="003B0AC9">
        <w:rPr>
          <w:sz w:val="22"/>
          <w:lang w:val="es-ES"/>
        </w:rPr>
        <w:t xml:space="preserve">Catorce. Se modifica la letra c) del número 1.º del apartado </w:t>
      </w:r>
      <w:r w:rsidR="00A66BC3" w:rsidRPr="003B0AC9">
        <w:rPr>
          <w:sz w:val="22"/>
          <w:lang w:val="es-ES"/>
        </w:rPr>
        <w:t>U</w:t>
      </w:r>
      <w:r w:rsidRPr="003B0AC9">
        <w:rPr>
          <w:sz w:val="22"/>
          <w:lang w:val="es-ES"/>
        </w:rPr>
        <w:t>no del artículo 94, que queda redactada de la siguiente forma:</w:t>
      </w:r>
    </w:p>
    <w:p w14:paraId="47CA22D3" w14:textId="4A218184" w:rsidR="0026595F" w:rsidRPr="003B0AC9" w:rsidRDefault="0026595F" w:rsidP="0026595F">
      <w:pPr>
        <w:spacing w:after="240"/>
        <w:jc w:val="both"/>
        <w:rPr>
          <w:sz w:val="22"/>
          <w:lang w:val="es-ES"/>
        </w:rPr>
      </w:pPr>
      <w:r w:rsidRPr="003B0AC9">
        <w:rPr>
          <w:sz w:val="22"/>
          <w:lang w:val="es-ES"/>
        </w:rPr>
        <w:t xml:space="preserve">“c) Las operaciones exentas en virtud de lo dispuesto en los artículos 20 bis, 21, 22, 23, 24 y 25 de esta </w:t>
      </w:r>
      <w:r w:rsidR="00830962" w:rsidRPr="003B0AC9">
        <w:rPr>
          <w:sz w:val="22"/>
          <w:lang w:val="es-ES"/>
        </w:rPr>
        <w:t>Norma</w:t>
      </w:r>
      <w:r w:rsidRPr="003B0AC9">
        <w:rPr>
          <w:sz w:val="22"/>
          <w:lang w:val="es-ES"/>
        </w:rPr>
        <w:t>, así como las demás exportaciones definitivas de bienes fuera de la Comunidad que no se destinen a la realización de las operaciones a que se refiere el número 2.º de este apartado.”</w:t>
      </w:r>
    </w:p>
    <w:p w14:paraId="7DE8AC97" w14:textId="446C9E53" w:rsidR="00886825" w:rsidRPr="003B0AC9" w:rsidRDefault="00886825" w:rsidP="00886825">
      <w:pPr>
        <w:spacing w:after="240"/>
        <w:jc w:val="both"/>
        <w:rPr>
          <w:sz w:val="22"/>
          <w:lang w:val="es-ES"/>
        </w:rPr>
      </w:pPr>
      <w:r w:rsidRPr="003B0AC9">
        <w:rPr>
          <w:sz w:val="22"/>
          <w:lang w:val="es-ES"/>
        </w:rPr>
        <w:t>Quince. Se modifican los apartados cinco y siete del artículo 119, que quedan redactados de la siguiente forma:</w:t>
      </w:r>
    </w:p>
    <w:p w14:paraId="385AD125" w14:textId="2BB3E890" w:rsidR="00886825" w:rsidRPr="003B0AC9" w:rsidRDefault="00886825" w:rsidP="00886825">
      <w:pPr>
        <w:spacing w:after="240"/>
        <w:jc w:val="both"/>
        <w:rPr>
          <w:sz w:val="22"/>
          <w:lang w:val="es-ES"/>
        </w:rPr>
      </w:pPr>
      <w:r w:rsidRPr="003B0AC9">
        <w:rPr>
          <w:sz w:val="22"/>
          <w:lang w:val="es-ES"/>
        </w:rPr>
        <w:t>“Cinco. Las solicitudes de devolución deberán referirse a períodos no superiores al año natural ni inferiores a tres meses.</w:t>
      </w:r>
    </w:p>
    <w:p w14:paraId="645CDCFA" w14:textId="6C7D0D60" w:rsidR="00886825" w:rsidRPr="003B0AC9" w:rsidRDefault="00886825" w:rsidP="00886825">
      <w:pPr>
        <w:spacing w:after="240"/>
        <w:jc w:val="both"/>
        <w:rPr>
          <w:sz w:val="22"/>
          <w:lang w:val="es-ES"/>
        </w:rPr>
      </w:pPr>
      <w:r w:rsidRPr="003B0AC9">
        <w:rPr>
          <w:sz w:val="22"/>
          <w:lang w:val="es-ES"/>
        </w:rPr>
        <w:t>No obstante, las solicitudes de devolución podrán referirse a un período de tiempo inferior a tres meses cuando dicho período constituya el saldo de un año natural.</w:t>
      </w:r>
      <w:r w:rsidR="005A6889" w:rsidRPr="003B0AC9">
        <w:rPr>
          <w:sz w:val="22"/>
          <w:lang w:val="es-ES"/>
        </w:rPr>
        <w:t>”</w:t>
      </w:r>
    </w:p>
    <w:p w14:paraId="74E102B5" w14:textId="494649C5" w:rsidR="00886825" w:rsidRPr="003B0AC9" w:rsidRDefault="005A6889" w:rsidP="00886825">
      <w:pPr>
        <w:spacing w:after="240"/>
        <w:jc w:val="both"/>
        <w:rPr>
          <w:sz w:val="22"/>
          <w:lang w:val="es-ES"/>
        </w:rPr>
      </w:pPr>
      <w:r w:rsidRPr="003B0AC9">
        <w:rPr>
          <w:sz w:val="22"/>
          <w:lang w:val="es-ES"/>
        </w:rPr>
        <w:t>“</w:t>
      </w:r>
      <w:r w:rsidR="00886825" w:rsidRPr="003B0AC9">
        <w:rPr>
          <w:sz w:val="22"/>
          <w:lang w:val="es-ES"/>
        </w:rPr>
        <w:t>Siete. La Administración tributaria, en el procedimiento especifico derivado de la solicitud de devolución, podrá exigir a los solicitantes, a la Administración tributaria del Estado miembro de establecimiento o a terceros, la aportación de información adicional y, en su caso, ulterior, así como los justificantes necesarios para poder apreciar el fundamento de las solicitudes de devolución que se presenten y, en particular, para la correcta determinación del importe de la devolución según lo previsto en este artículo y en su desarrollo reglamentario.</w:t>
      </w:r>
    </w:p>
    <w:p w14:paraId="4EE23968" w14:textId="303536E0" w:rsidR="00886825" w:rsidRPr="003B0AC9" w:rsidRDefault="00886825" w:rsidP="00886825">
      <w:pPr>
        <w:spacing w:after="240"/>
        <w:jc w:val="both"/>
        <w:rPr>
          <w:sz w:val="22"/>
          <w:lang w:val="es-ES"/>
        </w:rPr>
      </w:pPr>
      <w:r w:rsidRPr="003B0AC9">
        <w:rPr>
          <w:sz w:val="22"/>
          <w:lang w:val="es-ES"/>
        </w:rPr>
        <w:t>La tramitación del procedimiento de devolución se regirá por lo dispuesto en este artículo, sus disposiciones de desarrollo y en la normativa comunitaria dictada al efecto, con aplicación exclusiva de los trámites que están expresamente regulados en dicha normativa.</w:t>
      </w:r>
    </w:p>
    <w:p w14:paraId="2A361BF3" w14:textId="00B6CE77" w:rsidR="00886825" w:rsidRPr="003B0AC9" w:rsidRDefault="00886825" w:rsidP="00886825">
      <w:pPr>
        <w:spacing w:after="240"/>
        <w:jc w:val="both"/>
        <w:rPr>
          <w:sz w:val="22"/>
          <w:lang w:val="es-ES"/>
        </w:rPr>
      </w:pPr>
      <w:r w:rsidRPr="003B0AC9">
        <w:rPr>
          <w:sz w:val="22"/>
          <w:lang w:val="es-ES"/>
        </w:rPr>
        <w:lastRenderedPageBreak/>
        <w:t xml:space="preserve">Si con posterioridad al abono de una devolución se pusiera de manifiesto su improcedencia por no cumplirse los requisitos y limitaciones establecidos por este artículo o por su desarrollo reglamentario, o bien por haberse obtenido aquélla en virtud de datos falsos, incorrectos o inexactos, la Administración tributaria procederá directamente a recuperar su importe junto con los intereses de demora devengados y la sanción que se pudiera imponer instruido el expediente que corresponda, de acuerdo con el procedimiento de recaudación </w:t>
      </w:r>
      <w:r w:rsidR="003E61D4" w:rsidRPr="003B0AC9">
        <w:rPr>
          <w:sz w:val="22"/>
          <w:lang w:val="es-ES"/>
        </w:rPr>
        <w:t>que corresponda,</w:t>
      </w:r>
      <w:r w:rsidRPr="003B0AC9">
        <w:rPr>
          <w:sz w:val="22"/>
          <w:lang w:val="es-ES"/>
        </w:rPr>
        <w:t xml:space="preserve"> sin perjuicio de las disposiciones sobre asistencia mutua en materia de recaudación relativas al </w:t>
      </w:r>
      <w:r w:rsidR="001A0614" w:rsidRPr="003B0AC9">
        <w:rPr>
          <w:sz w:val="22"/>
          <w:lang w:val="es-ES"/>
        </w:rPr>
        <w:t>I</w:t>
      </w:r>
      <w:r w:rsidRPr="003B0AC9">
        <w:rPr>
          <w:sz w:val="22"/>
          <w:lang w:val="es-ES"/>
        </w:rPr>
        <w:t>mpuesto.</w:t>
      </w:r>
    </w:p>
    <w:p w14:paraId="7D823878" w14:textId="2BA3300A" w:rsidR="003677F5" w:rsidRPr="003B0AC9" w:rsidRDefault="00886825" w:rsidP="00886825">
      <w:pPr>
        <w:spacing w:after="240"/>
        <w:jc w:val="both"/>
        <w:rPr>
          <w:sz w:val="22"/>
          <w:lang w:val="es-ES"/>
        </w:rPr>
      </w:pPr>
      <w:r w:rsidRPr="003B0AC9">
        <w:rPr>
          <w:sz w:val="22"/>
          <w:lang w:val="es-ES"/>
        </w:rPr>
        <w:t xml:space="preserve">La falta de pago por el solicitante en periodo voluntario de la cuota del </w:t>
      </w:r>
      <w:r w:rsidR="00E93CF6" w:rsidRPr="003B0AC9">
        <w:rPr>
          <w:sz w:val="22"/>
          <w:lang w:val="es-ES"/>
        </w:rPr>
        <w:t>I</w:t>
      </w:r>
      <w:r w:rsidRPr="003B0AC9">
        <w:rPr>
          <w:sz w:val="22"/>
          <w:lang w:val="es-ES"/>
        </w:rPr>
        <w:t xml:space="preserve">mpuesto, de una sanción o de los intereses de demora devengados, permitirá adoptar las medidas cautelares </w:t>
      </w:r>
      <w:r w:rsidR="00170F74" w:rsidRPr="003B0AC9">
        <w:rPr>
          <w:sz w:val="22"/>
          <w:lang w:val="es-ES"/>
        </w:rPr>
        <w:t>establecidas en la legislación vigente.</w:t>
      </w:r>
      <w:r w:rsidR="00120BBD" w:rsidRPr="003B0AC9">
        <w:rPr>
          <w:sz w:val="22"/>
          <w:lang w:val="es-ES"/>
        </w:rPr>
        <w:t>”</w:t>
      </w:r>
    </w:p>
    <w:p w14:paraId="3375ED49" w14:textId="0DF6D192" w:rsidR="001362E5" w:rsidRPr="003B0AC9" w:rsidRDefault="001362E5" w:rsidP="001362E5">
      <w:pPr>
        <w:spacing w:after="240"/>
        <w:jc w:val="both"/>
        <w:rPr>
          <w:sz w:val="22"/>
          <w:lang w:val="es-ES"/>
        </w:rPr>
      </w:pPr>
      <w:r w:rsidRPr="003B0AC9">
        <w:rPr>
          <w:sz w:val="22"/>
          <w:lang w:val="es-ES"/>
        </w:rPr>
        <w:t>Dieciséis. Se modifica el artículo 119 bis, que queda redactado de la siguiente forma:</w:t>
      </w:r>
    </w:p>
    <w:p w14:paraId="44C6D80B" w14:textId="1F605CF4" w:rsidR="001362E5" w:rsidRPr="003B0AC9" w:rsidRDefault="009C4B81" w:rsidP="001362E5">
      <w:pPr>
        <w:spacing w:after="240"/>
        <w:jc w:val="both"/>
        <w:rPr>
          <w:sz w:val="22"/>
          <w:lang w:val="es-ES"/>
        </w:rPr>
      </w:pPr>
      <w:r w:rsidRPr="003B0AC9">
        <w:rPr>
          <w:sz w:val="22"/>
          <w:lang w:val="es-ES"/>
        </w:rPr>
        <w:t>“</w:t>
      </w:r>
      <w:r w:rsidR="001362E5" w:rsidRPr="003B0AC9">
        <w:rPr>
          <w:sz w:val="22"/>
          <w:lang w:val="es-ES"/>
        </w:rPr>
        <w:t xml:space="preserve">Artículo 119 bis. Régimen especial de devoluciones a determinados empresarios o profesionales no establecidos en el territorio de aplicación del </w:t>
      </w:r>
      <w:r w:rsidR="00FD0E45" w:rsidRPr="003B0AC9">
        <w:rPr>
          <w:sz w:val="22"/>
          <w:lang w:val="es-ES"/>
        </w:rPr>
        <w:t>I</w:t>
      </w:r>
      <w:r w:rsidR="001362E5" w:rsidRPr="003B0AC9">
        <w:rPr>
          <w:sz w:val="22"/>
          <w:lang w:val="es-ES"/>
        </w:rPr>
        <w:t>mpuesto, ni en la Comunidad, Islas Canarias, Ceuta o Melilla.</w:t>
      </w:r>
    </w:p>
    <w:p w14:paraId="0B7B2313" w14:textId="5B1E0F24" w:rsidR="001362E5" w:rsidRPr="003B0AC9" w:rsidRDefault="001362E5" w:rsidP="001362E5">
      <w:pPr>
        <w:spacing w:after="240"/>
        <w:jc w:val="both"/>
        <w:rPr>
          <w:sz w:val="22"/>
          <w:lang w:val="es-ES"/>
        </w:rPr>
      </w:pPr>
      <w:r w:rsidRPr="003B0AC9">
        <w:rPr>
          <w:sz w:val="22"/>
          <w:lang w:val="es-ES"/>
        </w:rPr>
        <w:t xml:space="preserve">Uno. Los empresarios o profesionales no establecidos en el territorio de aplicación del </w:t>
      </w:r>
      <w:r w:rsidR="00FD0E45" w:rsidRPr="003B0AC9">
        <w:rPr>
          <w:sz w:val="22"/>
          <w:lang w:val="es-ES"/>
        </w:rPr>
        <w:t>I</w:t>
      </w:r>
      <w:r w:rsidRPr="003B0AC9">
        <w:rPr>
          <w:sz w:val="22"/>
          <w:lang w:val="es-ES"/>
        </w:rPr>
        <w:t xml:space="preserve">mpuesto ni en la Comunidad, Islas Canarias, Ceuta o Melilla, podrán solicitar la devolución de las cuotas del </w:t>
      </w:r>
      <w:r w:rsidR="008D368F" w:rsidRPr="003B0AC9">
        <w:rPr>
          <w:sz w:val="22"/>
          <w:lang w:val="es-ES"/>
        </w:rPr>
        <w:t>I</w:t>
      </w:r>
      <w:r w:rsidRPr="003B0AC9">
        <w:rPr>
          <w:sz w:val="22"/>
          <w:lang w:val="es-ES"/>
        </w:rPr>
        <w:t xml:space="preserve">mpuesto sobre el </w:t>
      </w:r>
      <w:r w:rsidR="008D368F" w:rsidRPr="003B0AC9">
        <w:rPr>
          <w:sz w:val="22"/>
          <w:lang w:val="es-ES"/>
        </w:rPr>
        <w:t>V</w:t>
      </w:r>
      <w:r w:rsidRPr="003B0AC9">
        <w:rPr>
          <w:sz w:val="22"/>
          <w:lang w:val="es-ES"/>
        </w:rPr>
        <w:t xml:space="preserve">alor </w:t>
      </w:r>
      <w:r w:rsidR="008D368F" w:rsidRPr="003B0AC9">
        <w:rPr>
          <w:sz w:val="22"/>
          <w:lang w:val="es-ES"/>
        </w:rPr>
        <w:t>A</w:t>
      </w:r>
      <w:r w:rsidRPr="003B0AC9">
        <w:rPr>
          <w:sz w:val="22"/>
          <w:lang w:val="es-ES"/>
        </w:rPr>
        <w:t xml:space="preserve">ñadido que hayan soportado por las adquisiciones o importaciones de bienes o servicios realizadas en dicho territorio, cuando concurran las condiciones y limitaciones previstas en el artículo 119 de esta </w:t>
      </w:r>
      <w:r w:rsidR="00A22078" w:rsidRPr="003B0AC9">
        <w:rPr>
          <w:sz w:val="22"/>
          <w:lang w:val="es-ES"/>
        </w:rPr>
        <w:t>Norma</w:t>
      </w:r>
      <w:r w:rsidRPr="003B0AC9">
        <w:rPr>
          <w:sz w:val="22"/>
          <w:lang w:val="es-ES"/>
        </w:rPr>
        <w:t xml:space="preserve"> sin más especialidades que las que se indican a continuación y con arreglo al procedimiento que se establezca reglamentariamente:</w:t>
      </w:r>
    </w:p>
    <w:p w14:paraId="4739FB7B" w14:textId="12B775EA" w:rsidR="001362E5" w:rsidRPr="003B0AC9" w:rsidRDefault="001362E5" w:rsidP="001362E5">
      <w:pPr>
        <w:spacing w:after="240"/>
        <w:jc w:val="both"/>
        <w:rPr>
          <w:sz w:val="22"/>
          <w:lang w:val="es-ES"/>
        </w:rPr>
      </w:pPr>
      <w:r w:rsidRPr="003B0AC9">
        <w:rPr>
          <w:sz w:val="22"/>
          <w:lang w:val="es-ES"/>
        </w:rPr>
        <w:t xml:space="preserve">1.º Los solicitantes deberán nombrar con carácter previo un representante que sea residente en el territorio de aplicación del </w:t>
      </w:r>
      <w:r w:rsidR="003C58FC" w:rsidRPr="003B0AC9">
        <w:rPr>
          <w:sz w:val="22"/>
          <w:lang w:val="es-ES"/>
        </w:rPr>
        <w:t>I</w:t>
      </w:r>
      <w:r w:rsidRPr="003B0AC9">
        <w:rPr>
          <w:sz w:val="22"/>
          <w:lang w:val="es-ES"/>
        </w:rPr>
        <w:t>mpuesto que habrá de cumplir las obligaciones formales o de procedimiento correspondientes y que responderá solidariamente con aquellos en los casos de devolución improcedente. La Hacienda Pública podrá exigir a dicho representante caución suficiente a estos efectos.</w:t>
      </w:r>
    </w:p>
    <w:p w14:paraId="19A7257E" w14:textId="5A84DF56" w:rsidR="001362E5" w:rsidRPr="003B0AC9" w:rsidRDefault="001362E5" w:rsidP="001362E5">
      <w:pPr>
        <w:spacing w:after="240"/>
        <w:jc w:val="both"/>
        <w:rPr>
          <w:sz w:val="22"/>
          <w:lang w:val="es-ES"/>
        </w:rPr>
      </w:pPr>
      <w:r w:rsidRPr="003B0AC9">
        <w:rPr>
          <w:sz w:val="22"/>
          <w:lang w:val="es-ES"/>
        </w:rPr>
        <w:t xml:space="preserve">2.º Dichos solicitantes deberán estar establecidos en un Estado en que exista reciprocidad de trato a favor de los empresarios o profesionales establecidos en el territorio de aplicación del </w:t>
      </w:r>
      <w:r w:rsidR="008724F2" w:rsidRPr="003B0AC9">
        <w:rPr>
          <w:sz w:val="22"/>
          <w:lang w:val="es-ES"/>
        </w:rPr>
        <w:t>I</w:t>
      </w:r>
      <w:r w:rsidRPr="003B0AC9">
        <w:rPr>
          <w:sz w:val="22"/>
          <w:lang w:val="es-ES"/>
        </w:rPr>
        <w:t>mpuesto, Islas Canarias, Ceuta y Melilla.</w:t>
      </w:r>
    </w:p>
    <w:p w14:paraId="4DAD3ABA" w14:textId="51A98AAF" w:rsidR="001362E5" w:rsidRPr="003B0AC9" w:rsidRDefault="001362E5" w:rsidP="001362E5">
      <w:pPr>
        <w:spacing w:after="240"/>
        <w:jc w:val="both"/>
        <w:rPr>
          <w:sz w:val="22"/>
          <w:lang w:val="es-ES"/>
        </w:rPr>
      </w:pPr>
      <w:r w:rsidRPr="003B0AC9">
        <w:rPr>
          <w:sz w:val="22"/>
          <w:lang w:val="es-ES"/>
        </w:rPr>
        <w:t xml:space="preserve">El reconocimiento de la existencia de la reciprocidad de trato a que se refiere el párrafo anterior se efectuará por resolución de la persona titular de la </w:t>
      </w:r>
      <w:r w:rsidR="007A1FEB" w:rsidRPr="003B0AC9">
        <w:rPr>
          <w:sz w:val="22"/>
          <w:lang w:val="es-ES"/>
        </w:rPr>
        <w:t>Administración competente.</w:t>
      </w:r>
    </w:p>
    <w:p w14:paraId="2E79A70E" w14:textId="2340F93A" w:rsidR="001362E5" w:rsidRPr="003B0AC9" w:rsidRDefault="001362E5" w:rsidP="001362E5">
      <w:pPr>
        <w:spacing w:after="240"/>
        <w:jc w:val="both"/>
        <w:rPr>
          <w:sz w:val="22"/>
          <w:lang w:val="es-ES"/>
        </w:rPr>
      </w:pPr>
      <w:r w:rsidRPr="003B0AC9">
        <w:rPr>
          <w:sz w:val="22"/>
          <w:lang w:val="es-ES"/>
        </w:rPr>
        <w:t xml:space="preserve">3.º Por excepción a lo previsto en el número anterior, cualquier empresario y profesional no establecido a que se refiere este artículo, podrá obtener la devolución de las cuotas del </w:t>
      </w:r>
      <w:r w:rsidR="00A2731B" w:rsidRPr="003B0AC9">
        <w:rPr>
          <w:sz w:val="22"/>
          <w:lang w:val="es-ES"/>
        </w:rPr>
        <w:t>I</w:t>
      </w:r>
      <w:r w:rsidRPr="003B0AC9">
        <w:rPr>
          <w:sz w:val="22"/>
          <w:lang w:val="es-ES"/>
        </w:rPr>
        <w:t>mpuesto soportadas respecto de las importaciones de bienes y las adquisiciones de bienes y servicios relativas a:</w:t>
      </w:r>
    </w:p>
    <w:p w14:paraId="0C2BB7DD" w14:textId="109C87BA" w:rsidR="001362E5" w:rsidRPr="003B0AC9" w:rsidRDefault="001362E5" w:rsidP="001362E5">
      <w:pPr>
        <w:spacing w:after="240"/>
        <w:jc w:val="both"/>
        <w:rPr>
          <w:sz w:val="22"/>
          <w:lang w:val="es-ES"/>
        </w:rPr>
      </w:pPr>
      <w:r w:rsidRPr="003B0AC9">
        <w:rPr>
          <w:sz w:val="22"/>
          <w:lang w:val="es-ES"/>
        </w:rPr>
        <w:t xml:space="preserve">– El suministro de plantillas, moldes y equipos adquiridos o importados en el territorio de aplicación del </w:t>
      </w:r>
      <w:r w:rsidR="00A2731B" w:rsidRPr="003B0AC9">
        <w:rPr>
          <w:sz w:val="22"/>
          <w:lang w:val="es-ES"/>
        </w:rPr>
        <w:t>I</w:t>
      </w:r>
      <w:r w:rsidRPr="003B0AC9">
        <w:rPr>
          <w:sz w:val="22"/>
          <w:lang w:val="es-ES"/>
        </w:rPr>
        <w:t>mpuesto por el empresario o profesional no establecido, para su puesta a disposición a un empresario o profesional establecido en dicho territorio para ser utilizados en la fabricación de bienes que sean expedidos o transportados fuera de la Comunidad con destino al empresario o profesional no establecido, siempre que al término de la fabricación de los bienes sean expedidos con destino al empresario o profesional no establecido o destruidos.</w:t>
      </w:r>
    </w:p>
    <w:p w14:paraId="2445B1E5" w14:textId="5203E5F8" w:rsidR="001362E5" w:rsidRPr="003B0AC9" w:rsidRDefault="001362E5" w:rsidP="001362E5">
      <w:pPr>
        <w:spacing w:after="240"/>
        <w:jc w:val="both"/>
        <w:rPr>
          <w:sz w:val="22"/>
          <w:lang w:val="es-ES"/>
        </w:rPr>
      </w:pPr>
      <w:r w:rsidRPr="003B0AC9">
        <w:rPr>
          <w:sz w:val="22"/>
          <w:lang w:val="es-ES"/>
        </w:rPr>
        <w:lastRenderedPageBreak/>
        <w:t xml:space="preserve">– Los servicios de acceso, hostelería, restauración y transporte, vinculados con la asistencia a ferias, congresos y exposiciones de carácter comercial o profesional que se celebren en el territorio de aplicación del </w:t>
      </w:r>
      <w:r w:rsidR="00A2731B" w:rsidRPr="003B0AC9">
        <w:rPr>
          <w:sz w:val="22"/>
          <w:lang w:val="es-ES"/>
        </w:rPr>
        <w:t>I</w:t>
      </w:r>
      <w:r w:rsidRPr="003B0AC9">
        <w:rPr>
          <w:sz w:val="22"/>
          <w:lang w:val="es-ES"/>
        </w:rPr>
        <w:t>mpuesto.</w:t>
      </w:r>
    </w:p>
    <w:p w14:paraId="20C6629A" w14:textId="1DA3CF9F" w:rsidR="001362E5" w:rsidRPr="003B0AC9" w:rsidRDefault="001362E5" w:rsidP="001362E5">
      <w:pPr>
        <w:spacing w:after="240"/>
        <w:jc w:val="both"/>
        <w:rPr>
          <w:sz w:val="22"/>
          <w:lang w:val="es-ES"/>
        </w:rPr>
      </w:pPr>
      <w:r w:rsidRPr="003B0AC9">
        <w:rPr>
          <w:sz w:val="22"/>
          <w:lang w:val="es-ES"/>
        </w:rPr>
        <w:t>Dos. La tramitación del procedimiento de devolución se regirá por lo dispuesto en este artículo, sus disposiciones de desarrollo y en la normativa comunitaria dictada al efecto, con aplicación exclusiva de los trámites que están expresamente regulados en dicha normativa.</w:t>
      </w:r>
      <w:r w:rsidR="00BD7E0E" w:rsidRPr="003B0AC9">
        <w:rPr>
          <w:sz w:val="22"/>
          <w:lang w:val="es-ES"/>
        </w:rPr>
        <w:t>”</w:t>
      </w:r>
    </w:p>
    <w:p w14:paraId="04A9ED65" w14:textId="7FD7E772" w:rsidR="00C7000C" w:rsidRPr="003B0AC9" w:rsidRDefault="00C7000C" w:rsidP="00C7000C">
      <w:pPr>
        <w:spacing w:after="240"/>
        <w:jc w:val="both"/>
        <w:rPr>
          <w:sz w:val="22"/>
          <w:lang w:val="es-ES"/>
        </w:rPr>
      </w:pPr>
      <w:r w:rsidRPr="003B0AC9">
        <w:rPr>
          <w:sz w:val="22"/>
          <w:lang w:val="es-ES"/>
        </w:rPr>
        <w:t xml:space="preserve">Diecisiete. Se modifican el número 7.º del apartado </w:t>
      </w:r>
      <w:r w:rsidR="00F766F9" w:rsidRPr="003B0AC9">
        <w:rPr>
          <w:sz w:val="22"/>
          <w:lang w:val="es-ES"/>
        </w:rPr>
        <w:t>U</w:t>
      </w:r>
      <w:r w:rsidRPr="003B0AC9">
        <w:rPr>
          <w:sz w:val="22"/>
          <w:lang w:val="es-ES"/>
        </w:rPr>
        <w:t xml:space="preserve">no y el apartado </w:t>
      </w:r>
      <w:r w:rsidR="00F766F9" w:rsidRPr="003B0AC9">
        <w:rPr>
          <w:sz w:val="22"/>
          <w:lang w:val="es-ES"/>
        </w:rPr>
        <w:t>C</w:t>
      </w:r>
      <w:r w:rsidRPr="003B0AC9">
        <w:rPr>
          <w:sz w:val="22"/>
          <w:lang w:val="es-ES"/>
        </w:rPr>
        <w:t>inco del artículo 120, que quedan redactados de la siguiente forma:</w:t>
      </w:r>
    </w:p>
    <w:p w14:paraId="076C09E2" w14:textId="76DEE822" w:rsidR="00C7000C" w:rsidRPr="003B0AC9" w:rsidRDefault="00C7000C" w:rsidP="00C7000C">
      <w:pPr>
        <w:spacing w:after="240"/>
        <w:jc w:val="both"/>
        <w:rPr>
          <w:sz w:val="22"/>
          <w:lang w:val="es-ES"/>
        </w:rPr>
      </w:pPr>
      <w:r w:rsidRPr="003B0AC9">
        <w:rPr>
          <w:sz w:val="22"/>
          <w:lang w:val="es-ES"/>
        </w:rPr>
        <w:t>“7.º Regímenes especiales aplicables a las ventas a distancia y a determinadas entregas interiores de bienes y prestaciones de servicios.</w:t>
      </w:r>
      <w:r w:rsidR="00782E3A" w:rsidRPr="003B0AC9">
        <w:rPr>
          <w:sz w:val="22"/>
          <w:lang w:val="es-ES"/>
        </w:rPr>
        <w:t>”</w:t>
      </w:r>
    </w:p>
    <w:p w14:paraId="3DFF3F1F" w14:textId="76A6D182" w:rsidR="001362E5" w:rsidRPr="003B0AC9" w:rsidRDefault="00782E3A" w:rsidP="00C7000C">
      <w:pPr>
        <w:spacing w:after="240"/>
        <w:jc w:val="both"/>
        <w:rPr>
          <w:sz w:val="22"/>
          <w:lang w:val="es-ES"/>
        </w:rPr>
      </w:pPr>
      <w:r w:rsidRPr="003B0AC9">
        <w:rPr>
          <w:sz w:val="22"/>
          <w:lang w:val="es-ES"/>
        </w:rPr>
        <w:t>“</w:t>
      </w:r>
      <w:r w:rsidR="00C7000C" w:rsidRPr="003B0AC9">
        <w:rPr>
          <w:sz w:val="22"/>
          <w:lang w:val="es-ES"/>
        </w:rPr>
        <w:t xml:space="preserve">Cinco. Los regímenes especiales aplicables a las ventas a distancia y a determinadas entregas interiores de bienes y prestaciones de servicios se aplicarán a aquellos empresarios o profesionales que hayan presentado las declaraciones previstas en los artículos 163 </w:t>
      </w:r>
      <w:proofErr w:type="spellStart"/>
      <w:r w:rsidR="00C7000C" w:rsidRPr="003B0AC9">
        <w:rPr>
          <w:sz w:val="22"/>
          <w:lang w:val="es-ES"/>
        </w:rPr>
        <w:t>noniesdecies</w:t>
      </w:r>
      <w:proofErr w:type="spellEnd"/>
      <w:r w:rsidR="00C7000C" w:rsidRPr="003B0AC9">
        <w:rPr>
          <w:sz w:val="22"/>
          <w:lang w:val="es-ES"/>
        </w:rPr>
        <w:t xml:space="preserve">, 163 </w:t>
      </w:r>
      <w:proofErr w:type="spellStart"/>
      <w:r w:rsidR="00C7000C" w:rsidRPr="003B0AC9">
        <w:rPr>
          <w:sz w:val="22"/>
          <w:lang w:val="es-ES"/>
        </w:rPr>
        <w:t>duovicies</w:t>
      </w:r>
      <w:proofErr w:type="spellEnd"/>
      <w:r w:rsidR="00C7000C" w:rsidRPr="003B0AC9">
        <w:rPr>
          <w:sz w:val="22"/>
          <w:lang w:val="es-ES"/>
        </w:rPr>
        <w:t xml:space="preserve"> y 163 </w:t>
      </w:r>
      <w:proofErr w:type="spellStart"/>
      <w:r w:rsidR="00C7000C" w:rsidRPr="003B0AC9">
        <w:rPr>
          <w:sz w:val="22"/>
          <w:lang w:val="es-ES"/>
        </w:rPr>
        <w:t>septvicies</w:t>
      </w:r>
      <w:proofErr w:type="spellEnd"/>
      <w:r w:rsidR="00C7000C" w:rsidRPr="003B0AC9">
        <w:rPr>
          <w:sz w:val="22"/>
          <w:lang w:val="es-ES"/>
        </w:rPr>
        <w:t xml:space="preserve"> de esta </w:t>
      </w:r>
      <w:r w:rsidR="00735CDC" w:rsidRPr="003B0AC9">
        <w:rPr>
          <w:sz w:val="22"/>
          <w:lang w:val="es-ES"/>
        </w:rPr>
        <w:t>Norma</w:t>
      </w:r>
      <w:r w:rsidR="00C7000C" w:rsidRPr="003B0AC9">
        <w:rPr>
          <w:sz w:val="22"/>
          <w:lang w:val="es-ES"/>
        </w:rPr>
        <w:t>.”</w:t>
      </w:r>
    </w:p>
    <w:p w14:paraId="40EAA0B3" w14:textId="6E019126" w:rsidR="00042A5C" w:rsidRPr="003B0AC9" w:rsidRDefault="00042A5C" w:rsidP="00042A5C">
      <w:pPr>
        <w:spacing w:after="240"/>
        <w:jc w:val="both"/>
        <w:rPr>
          <w:sz w:val="22"/>
          <w:lang w:val="es-ES"/>
        </w:rPr>
      </w:pPr>
      <w:r w:rsidRPr="003B0AC9">
        <w:rPr>
          <w:sz w:val="22"/>
          <w:lang w:val="es-ES"/>
        </w:rPr>
        <w:t>Dieciocho. Se modifica el nombre del Capítulo XI del Título IX, que queda redactado de la siguiente forma:</w:t>
      </w:r>
    </w:p>
    <w:p w14:paraId="6A18AD9B" w14:textId="440C4471" w:rsidR="00042A5C" w:rsidRPr="003B0AC9" w:rsidRDefault="00042A5C" w:rsidP="00042A5C">
      <w:pPr>
        <w:spacing w:after="240"/>
        <w:jc w:val="center"/>
        <w:rPr>
          <w:sz w:val="22"/>
          <w:lang w:val="es-ES"/>
        </w:rPr>
      </w:pPr>
      <w:r w:rsidRPr="003B0AC9">
        <w:rPr>
          <w:sz w:val="22"/>
          <w:lang w:val="es-ES"/>
        </w:rPr>
        <w:t>“CAPÍTULO XI</w:t>
      </w:r>
    </w:p>
    <w:p w14:paraId="78C06AD3" w14:textId="4A3AB307" w:rsidR="00EE656E" w:rsidRPr="003B0AC9" w:rsidRDefault="00042A5C" w:rsidP="00042A5C">
      <w:pPr>
        <w:spacing w:after="240"/>
        <w:jc w:val="center"/>
        <w:rPr>
          <w:sz w:val="22"/>
          <w:lang w:val="es-ES"/>
        </w:rPr>
      </w:pPr>
      <w:r w:rsidRPr="003B0AC9">
        <w:rPr>
          <w:sz w:val="22"/>
          <w:lang w:val="es-ES"/>
        </w:rPr>
        <w:t>Regímenes especiales aplicables a las ventas a distancia y a determinadas entregas interiores de bienes y prestaciones de servicios.</w:t>
      </w:r>
      <w:r w:rsidR="005B70CD" w:rsidRPr="003B0AC9">
        <w:rPr>
          <w:sz w:val="22"/>
          <w:lang w:val="es-ES"/>
        </w:rPr>
        <w:t>”</w:t>
      </w:r>
    </w:p>
    <w:p w14:paraId="22FE4BDD" w14:textId="1D58B15D" w:rsidR="000A3B29" w:rsidRPr="003B0AC9" w:rsidRDefault="000A3B29" w:rsidP="000A3B29">
      <w:pPr>
        <w:spacing w:after="240"/>
        <w:rPr>
          <w:sz w:val="22"/>
          <w:lang w:val="es-ES"/>
        </w:rPr>
      </w:pPr>
      <w:r w:rsidRPr="003B0AC9">
        <w:rPr>
          <w:sz w:val="22"/>
          <w:lang w:val="es-ES"/>
        </w:rPr>
        <w:t xml:space="preserve">Diecinueve. Se modifica el artículo 163 </w:t>
      </w:r>
      <w:proofErr w:type="spellStart"/>
      <w:r w:rsidRPr="003B0AC9">
        <w:rPr>
          <w:sz w:val="22"/>
          <w:lang w:val="es-ES"/>
        </w:rPr>
        <w:t>septiesdecies</w:t>
      </w:r>
      <w:proofErr w:type="spellEnd"/>
      <w:r w:rsidRPr="003B0AC9">
        <w:rPr>
          <w:sz w:val="22"/>
          <w:lang w:val="es-ES"/>
        </w:rPr>
        <w:t>, que queda redactado de la siguiente forma:</w:t>
      </w:r>
    </w:p>
    <w:p w14:paraId="762FDFBD" w14:textId="21863907" w:rsidR="000A3B29" w:rsidRPr="003B0AC9" w:rsidRDefault="00031181" w:rsidP="000A3B29">
      <w:pPr>
        <w:spacing w:after="240"/>
        <w:jc w:val="both"/>
        <w:rPr>
          <w:sz w:val="22"/>
          <w:lang w:val="es-ES"/>
        </w:rPr>
      </w:pPr>
      <w:r w:rsidRPr="003B0AC9">
        <w:rPr>
          <w:sz w:val="22"/>
          <w:lang w:val="es-ES"/>
        </w:rPr>
        <w:t>“</w:t>
      </w:r>
      <w:r w:rsidR="000A3B29" w:rsidRPr="003B0AC9">
        <w:rPr>
          <w:sz w:val="22"/>
          <w:lang w:val="es-ES"/>
        </w:rPr>
        <w:t xml:space="preserve">Artículo 163 </w:t>
      </w:r>
      <w:proofErr w:type="spellStart"/>
      <w:r w:rsidR="000A3B29" w:rsidRPr="003B0AC9">
        <w:rPr>
          <w:sz w:val="22"/>
          <w:lang w:val="es-ES"/>
        </w:rPr>
        <w:t>septiesdecies</w:t>
      </w:r>
      <w:proofErr w:type="spellEnd"/>
      <w:r w:rsidR="000A3B29" w:rsidRPr="003B0AC9">
        <w:rPr>
          <w:sz w:val="22"/>
          <w:lang w:val="es-ES"/>
        </w:rPr>
        <w:t>. Definiciones y causas de exclusión.</w:t>
      </w:r>
    </w:p>
    <w:p w14:paraId="1E28C162" w14:textId="7E4E549A" w:rsidR="000A3B29" w:rsidRPr="003B0AC9" w:rsidRDefault="000A3B29" w:rsidP="000A3B29">
      <w:pPr>
        <w:spacing w:after="240"/>
        <w:jc w:val="both"/>
        <w:rPr>
          <w:sz w:val="22"/>
          <w:lang w:val="es-ES"/>
        </w:rPr>
      </w:pPr>
      <w:r w:rsidRPr="003B0AC9">
        <w:rPr>
          <w:sz w:val="22"/>
          <w:lang w:val="es-ES"/>
        </w:rPr>
        <w:t>Uno. A efectos del presente capítulo, serán de aplicación las siguientes definiciones:</w:t>
      </w:r>
    </w:p>
    <w:p w14:paraId="4BD1C72A" w14:textId="545422D2" w:rsidR="000A3B29" w:rsidRPr="003B0AC9" w:rsidRDefault="000A3B29" w:rsidP="000A3B29">
      <w:pPr>
        <w:spacing w:after="240"/>
        <w:jc w:val="both"/>
        <w:rPr>
          <w:sz w:val="22"/>
          <w:lang w:val="es-ES"/>
        </w:rPr>
      </w:pPr>
      <w:r w:rsidRPr="003B0AC9">
        <w:rPr>
          <w:sz w:val="22"/>
          <w:lang w:val="es-ES"/>
        </w:rPr>
        <w:t>a) “</w:t>
      </w:r>
      <w:r w:rsidR="0041428A" w:rsidRPr="003B0AC9">
        <w:rPr>
          <w:sz w:val="22"/>
          <w:lang w:val="es-ES"/>
        </w:rPr>
        <w:t>Autoliquidaciones</w:t>
      </w:r>
      <w:r w:rsidRPr="003B0AC9">
        <w:rPr>
          <w:sz w:val="22"/>
          <w:lang w:val="es-ES"/>
        </w:rPr>
        <w:t xml:space="preserve"> periódicas de los regímenes especiales”: las </w:t>
      </w:r>
      <w:r w:rsidR="0041428A" w:rsidRPr="003B0AC9">
        <w:rPr>
          <w:sz w:val="22"/>
          <w:lang w:val="es-ES"/>
        </w:rPr>
        <w:t>autoliquidaciones</w:t>
      </w:r>
      <w:r w:rsidRPr="003B0AC9">
        <w:rPr>
          <w:sz w:val="22"/>
          <w:lang w:val="es-ES"/>
        </w:rPr>
        <w:t xml:space="preserve"> en las que consta la información necesaria para determinar la cuantía del</w:t>
      </w:r>
      <w:r w:rsidR="001661F6" w:rsidRPr="003B0AC9">
        <w:rPr>
          <w:sz w:val="22"/>
          <w:lang w:val="es-ES"/>
        </w:rPr>
        <w:t xml:space="preserve"> I</w:t>
      </w:r>
      <w:r w:rsidRPr="003B0AC9">
        <w:rPr>
          <w:sz w:val="22"/>
          <w:lang w:val="es-ES"/>
        </w:rPr>
        <w:t>mpuesto correspondiente en cada Estado miembro de consumo.</w:t>
      </w:r>
    </w:p>
    <w:p w14:paraId="2ACF8D7C" w14:textId="1E1086C4" w:rsidR="000A3B29" w:rsidRPr="003B0AC9" w:rsidRDefault="000A3B29" w:rsidP="000A3B29">
      <w:pPr>
        <w:spacing w:after="240"/>
        <w:jc w:val="both"/>
        <w:rPr>
          <w:sz w:val="22"/>
          <w:lang w:val="es-ES"/>
        </w:rPr>
      </w:pPr>
      <w:r w:rsidRPr="003B0AC9">
        <w:rPr>
          <w:sz w:val="22"/>
          <w:lang w:val="es-ES"/>
        </w:rPr>
        <w:t>b) “Estado miembro de consumo”: el definido como tal para cada uno de los regímenes especiales.</w:t>
      </w:r>
    </w:p>
    <w:p w14:paraId="2AE2A24D" w14:textId="7B0ED98D" w:rsidR="000A3B29" w:rsidRPr="003B0AC9" w:rsidRDefault="000A3B29" w:rsidP="000A3B29">
      <w:pPr>
        <w:spacing w:after="240"/>
        <w:jc w:val="both"/>
        <w:rPr>
          <w:sz w:val="22"/>
          <w:lang w:val="es-ES"/>
        </w:rPr>
      </w:pPr>
      <w:r w:rsidRPr="003B0AC9">
        <w:rPr>
          <w:sz w:val="22"/>
          <w:lang w:val="es-ES"/>
        </w:rPr>
        <w:t>c) “Estado miembro de identificación”: el definido como tal para cada uno de los regímenes especiales.</w:t>
      </w:r>
    </w:p>
    <w:p w14:paraId="6D05E914" w14:textId="03BCF9F3" w:rsidR="000A3B29" w:rsidRPr="003B0AC9" w:rsidRDefault="000A3B29" w:rsidP="000A3B29">
      <w:pPr>
        <w:spacing w:after="240"/>
        <w:jc w:val="both"/>
        <w:rPr>
          <w:sz w:val="22"/>
          <w:lang w:val="es-ES"/>
        </w:rPr>
      </w:pPr>
      <w:r w:rsidRPr="003B0AC9">
        <w:rPr>
          <w:sz w:val="22"/>
          <w:lang w:val="es-ES"/>
        </w:rPr>
        <w:t>Dos. Serán causas de exclusión de los empresarios o profesionales acogidos a estos regímenes especiales cualesquiera de las siguientes circunstancias que se relacionan a continuación:</w:t>
      </w:r>
    </w:p>
    <w:p w14:paraId="19B70C48" w14:textId="03CD9F58" w:rsidR="000A3B29" w:rsidRPr="003B0AC9" w:rsidRDefault="000A3B29" w:rsidP="000A3B29">
      <w:pPr>
        <w:spacing w:after="240"/>
        <w:jc w:val="both"/>
        <w:rPr>
          <w:sz w:val="22"/>
          <w:lang w:val="es-ES"/>
        </w:rPr>
      </w:pPr>
      <w:r w:rsidRPr="003B0AC9">
        <w:rPr>
          <w:sz w:val="22"/>
          <w:lang w:val="es-ES"/>
        </w:rPr>
        <w:t>a) La presentación de la declaración de cese de las operaciones comprendidas en dichos regímenes especiales.</w:t>
      </w:r>
    </w:p>
    <w:p w14:paraId="36DB9884" w14:textId="0266B210" w:rsidR="000A3B29" w:rsidRPr="003B0AC9" w:rsidRDefault="000A3B29" w:rsidP="000A3B29">
      <w:pPr>
        <w:spacing w:after="240"/>
        <w:jc w:val="both"/>
        <w:rPr>
          <w:sz w:val="22"/>
          <w:lang w:val="es-ES"/>
        </w:rPr>
      </w:pPr>
      <w:r w:rsidRPr="003B0AC9">
        <w:rPr>
          <w:sz w:val="22"/>
          <w:lang w:val="es-ES"/>
        </w:rPr>
        <w:t>b) La existencia de hechos que permitan presumir que las operaciones del empresario o profesional incluidas en estos regímenes especiales han concluido.</w:t>
      </w:r>
    </w:p>
    <w:p w14:paraId="683D6A87" w14:textId="38C9C10B" w:rsidR="000A3B29" w:rsidRPr="003B0AC9" w:rsidRDefault="000A3B29" w:rsidP="000A3B29">
      <w:pPr>
        <w:spacing w:after="240"/>
        <w:jc w:val="both"/>
        <w:rPr>
          <w:sz w:val="22"/>
          <w:lang w:val="es-ES"/>
        </w:rPr>
      </w:pPr>
      <w:r w:rsidRPr="003B0AC9">
        <w:rPr>
          <w:sz w:val="22"/>
          <w:lang w:val="es-ES"/>
        </w:rPr>
        <w:lastRenderedPageBreak/>
        <w:t>c) El incumplimiento de los requisitos necesarios para acogerse a estos regímenes especiales.</w:t>
      </w:r>
    </w:p>
    <w:p w14:paraId="272630F0" w14:textId="2EFF8370" w:rsidR="000A3B29" w:rsidRPr="003B0AC9" w:rsidRDefault="000A3B29" w:rsidP="000A3B29">
      <w:pPr>
        <w:spacing w:after="240"/>
        <w:jc w:val="both"/>
        <w:rPr>
          <w:sz w:val="22"/>
          <w:lang w:val="es-ES"/>
        </w:rPr>
      </w:pPr>
      <w:r w:rsidRPr="003B0AC9">
        <w:rPr>
          <w:sz w:val="22"/>
          <w:lang w:val="es-ES"/>
        </w:rPr>
        <w:t>d) El incumplimiento reiterado de las obligaciones impuestas por la normativa de estos regímenes especiales.</w:t>
      </w:r>
    </w:p>
    <w:p w14:paraId="73AC9B3A" w14:textId="1B623243" w:rsidR="000A3B29" w:rsidRPr="003B0AC9" w:rsidRDefault="000A3B29" w:rsidP="000A3B29">
      <w:pPr>
        <w:spacing w:after="240"/>
        <w:jc w:val="both"/>
        <w:rPr>
          <w:sz w:val="22"/>
          <w:lang w:val="es-ES"/>
        </w:rPr>
      </w:pPr>
      <w:r w:rsidRPr="003B0AC9">
        <w:rPr>
          <w:sz w:val="22"/>
          <w:lang w:val="es-ES"/>
        </w:rPr>
        <w:t>e) Para los empresarios o profesionales acogidos al régimen especial previsto en la Sección 4.ª de este capítulo, que operen a través de un intermediario, también será causa de exclusión que dicho intermediario notifique a la Administración tributaria que ha dejado de representarlos.</w:t>
      </w:r>
    </w:p>
    <w:p w14:paraId="1124C451" w14:textId="212EEE43" w:rsidR="000A3B29" w:rsidRPr="003B0AC9" w:rsidRDefault="000A3B29" w:rsidP="000A3B29">
      <w:pPr>
        <w:spacing w:after="240"/>
        <w:jc w:val="both"/>
        <w:rPr>
          <w:sz w:val="22"/>
          <w:lang w:val="es-ES"/>
        </w:rPr>
      </w:pPr>
      <w:r w:rsidRPr="003B0AC9">
        <w:rPr>
          <w:sz w:val="22"/>
          <w:lang w:val="es-ES"/>
        </w:rPr>
        <w:t>La decisión de exclusión será competencia exclusiva del Estado miembro de identificación.</w:t>
      </w:r>
    </w:p>
    <w:p w14:paraId="7A62A7E3" w14:textId="2077437A" w:rsidR="000A3B29" w:rsidRPr="003B0AC9" w:rsidRDefault="000A3B29" w:rsidP="000A3B29">
      <w:pPr>
        <w:spacing w:after="240"/>
        <w:jc w:val="both"/>
        <w:rPr>
          <w:sz w:val="22"/>
          <w:lang w:val="es-ES"/>
        </w:rPr>
      </w:pPr>
      <w:r w:rsidRPr="003B0AC9">
        <w:rPr>
          <w:sz w:val="22"/>
          <w:lang w:val="es-ES"/>
        </w:rPr>
        <w:t>Tres. Serán causas de exclusión del intermediario del régimen especial previsto en la Sección 4.ª de este capítulo cualesquiera de las siguientes circunstancias:</w:t>
      </w:r>
    </w:p>
    <w:p w14:paraId="7B2E6951" w14:textId="1A646F92" w:rsidR="000A3B29" w:rsidRPr="003B0AC9" w:rsidRDefault="000A3B29" w:rsidP="000A3B29">
      <w:pPr>
        <w:spacing w:after="240"/>
        <w:jc w:val="both"/>
        <w:rPr>
          <w:sz w:val="22"/>
          <w:lang w:val="es-ES"/>
        </w:rPr>
      </w:pPr>
      <w:r w:rsidRPr="003B0AC9">
        <w:rPr>
          <w:sz w:val="22"/>
          <w:lang w:val="es-ES"/>
        </w:rPr>
        <w:t>a) La falta de actuación durante dos trimestres naturales como intermediario por cuenta de un empresario o profesional acogido al citado régimen especial.</w:t>
      </w:r>
    </w:p>
    <w:p w14:paraId="7EFB4AFD" w14:textId="1A18FC1F" w:rsidR="000A3B29" w:rsidRPr="003B0AC9" w:rsidRDefault="000A3B29" w:rsidP="000A3B29">
      <w:pPr>
        <w:spacing w:after="240"/>
        <w:jc w:val="both"/>
        <w:rPr>
          <w:sz w:val="22"/>
          <w:lang w:val="es-ES"/>
        </w:rPr>
      </w:pPr>
      <w:r w:rsidRPr="003B0AC9">
        <w:rPr>
          <w:sz w:val="22"/>
          <w:lang w:val="es-ES"/>
        </w:rPr>
        <w:t>b) El incumplimiento de los requisitos necesarios para actuar como intermediario.</w:t>
      </w:r>
    </w:p>
    <w:p w14:paraId="7B6ED884" w14:textId="4B8D010F" w:rsidR="000A3B29" w:rsidRPr="003B0AC9" w:rsidRDefault="000A3B29" w:rsidP="000A3B29">
      <w:pPr>
        <w:spacing w:after="240"/>
        <w:jc w:val="both"/>
        <w:rPr>
          <w:sz w:val="22"/>
          <w:lang w:val="es-ES"/>
        </w:rPr>
      </w:pPr>
      <w:r w:rsidRPr="003B0AC9">
        <w:rPr>
          <w:sz w:val="22"/>
          <w:lang w:val="es-ES"/>
        </w:rPr>
        <w:t>c) El incumplimiento reiterado de las obligaciones impuestas por la normativa del citado régimen especial.</w:t>
      </w:r>
    </w:p>
    <w:p w14:paraId="3A5939CB" w14:textId="7B6E8772" w:rsidR="000A3B29" w:rsidRPr="003B0AC9" w:rsidRDefault="000A3B29" w:rsidP="000A3B29">
      <w:pPr>
        <w:spacing w:after="240"/>
        <w:jc w:val="both"/>
        <w:rPr>
          <w:sz w:val="22"/>
          <w:lang w:val="es-ES"/>
        </w:rPr>
      </w:pPr>
      <w:r w:rsidRPr="003B0AC9">
        <w:rPr>
          <w:sz w:val="22"/>
          <w:lang w:val="es-ES"/>
        </w:rPr>
        <w:t>Cuatro. Sin perjuicio de lo previsto en los apartados anteriores, el empresario o profesional, o el intermediario, podrá darse de baja voluntaria de estos regímenes especiales o de actuar como tal.</w:t>
      </w:r>
    </w:p>
    <w:p w14:paraId="0A50E23F" w14:textId="5DB78CCC" w:rsidR="003E0882" w:rsidRPr="003B0AC9" w:rsidRDefault="000A3B29" w:rsidP="000A3B29">
      <w:pPr>
        <w:spacing w:after="240"/>
        <w:jc w:val="both"/>
        <w:rPr>
          <w:sz w:val="22"/>
          <w:lang w:val="es-ES"/>
        </w:rPr>
      </w:pPr>
      <w:r w:rsidRPr="003B0AC9">
        <w:rPr>
          <w:sz w:val="22"/>
          <w:lang w:val="es-ES"/>
        </w:rPr>
        <w:t xml:space="preserve">Cinco. Reglamentariamente se establecerán las disposiciones necesarias para el desarrollo y aplicación de lo dispuesto en este </w:t>
      </w:r>
      <w:r w:rsidR="00031181" w:rsidRPr="003B0AC9">
        <w:rPr>
          <w:sz w:val="22"/>
          <w:lang w:val="es-ES"/>
        </w:rPr>
        <w:t>C</w:t>
      </w:r>
      <w:r w:rsidRPr="003B0AC9">
        <w:rPr>
          <w:sz w:val="22"/>
          <w:lang w:val="es-ES"/>
        </w:rPr>
        <w:t>apítulo.</w:t>
      </w:r>
      <w:r w:rsidR="00031181" w:rsidRPr="003B0AC9">
        <w:rPr>
          <w:sz w:val="22"/>
          <w:lang w:val="es-ES"/>
        </w:rPr>
        <w:t>”</w:t>
      </w:r>
    </w:p>
    <w:p w14:paraId="20E43CF7" w14:textId="422C1963" w:rsidR="00CC0AB8" w:rsidRPr="003B0AC9" w:rsidRDefault="00CC0AB8" w:rsidP="00CC0AB8">
      <w:pPr>
        <w:spacing w:after="240"/>
        <w:jc w:val="both"/>
        <w:rPr>
          <w:sz w:val="22"/>
          <w:lang w:val="es-ES"/>
        </w:rPr>
      </w:pPr>
      <w:r w:rsidRPr="003B0AC9">
        <w:rPr>
          <w:sz w:val="22"/>
          <w:lang w:val="es-ES"/>
        </w:rPr>
        <w:t>Veinte. Se modifica la Sección 2.ª del Capítulo XI del Título IX, que queda redactada de la siguiente forma:</w:t>
      </w:r>
    </w:p>
    <w:p w14:paraId="7665878F" w14:textId="3AC8B80B" w:rsidR="00CC0AB8" w:rsidRPr="003B0AC9" w:rsidRDefault="00D716FC" w:rsidP="0020552B">
      <w:pPr>
        <w:spacing w:after="240"/>
        <w:jc w:val="center"/>
        <w:rPr>
          <w:sz w:val="22"/>
          <w:lang w:val="es-ES"/>
        </w:rPr>
      </w:pPr>
      <w:r w:rsidRPr="003B0AC9">
        <w:rPr>
          <w:sz w:val="22"/>
          <w:lang w:val="es-ES"/>
        </w:rPr>
        <w:t>“</w:t>
      </w:r>
      <w:r w:rsidR="00CC0AB8" w:rsidRPr="003B0AC9">
        <w:rPr>
          <w:sz w:val="22"/>
          <w:lang w:val="es-ES"/>
        </w:rPr>
        <w:t>Sección 2.ª Régimen exterior de la Unión. Régimen especial aplicable a los servicios prestados por empresarios o profesionales no establecidos en la Comunidad a destinatarios que no tengan la condición de empresarios o profesionales actuando como tales</w:t>
      </w:r>
      <w:r w:rsidR="00C43C78" w:rsidRPr="003B0AC9">
        <w:rPr>
          <w:sz w:val="22"/>
          <w:lang w:val="es-ES"/>
        </w:rPr>
        <w:t>.</w:t>
      </w:r>
    </w:p>
    <w:p w14:paraId="34C3B081" w14:textId="7ECC1A62" w:rsidR="00CC0AB8" w:rsidRPr="003B0AC9" w:rsidRDefault="00CC0AB8" w:rsidP="00CC0AB8">
      <w:pPr>
        <w:spacing w:after="240"/>
        <w:jc w:val="both"/>
        <w:rPr>
          <w:sz w:val="22"/>
          <w:lang w:val="es-ES"/>
        </w:rPr>
      </w:pPr>
      <w:r w:rsidRPr="003B0AC9">
        <w:rPr>
          <w:sz w:val="22"/>
          <w:lang w:val="es-ES"/>
        </w:rPr>
        <w:t xml:space="preserve">Artículo 163 </w:t>
      </w:r>
      <w:proofErr w:type="spellStart"/>
      <w:r w:rsidRPr="003B0AC9">
        <w:rPr>
          <w:sz w:val="22"/>
          <w:lang w:val="es-ES"/>
        </w:rPr>
        <w:t>octiesdecies</w:t>
      </w:r>
      <w:proofErr w:type="spellEnd"/>
      <w:r w:rsidRPr="003B0AC9">
        <w:rPr>
          <w:sz w:val="22"/>
          <w:lang w:val="es-ES"/>
        </w:rPr>
        <w:t>. Ámbito de aplicación.</w:t>
      </w:r>
    </w:p>
    <w:p w14:paraId="71FCDFAC" w14:textId="771D1750" w:rsidR="00CC0AB8" w:rsidRPr="003B0AC9" w:rsidRDefault="00CC0AB8" w:rsidP="00CC0AB8">
      <w:pPr>
        <w:spacing w:after="240"/>
        <w:jc w:val="both"/>
        <w:rPr>
          <w:sz w:val="22"/>
          <w:lang w:val="es-ES"/>
        </w:rPr>
      </w:pPr>
      <w:r w:rsidRPr="003B0AC9">
        <w:rPr>
          <w:sz w:val="22"/>
          <w:lang w:val="es-ES"/>
        </w:rPr>
        <w:t>Uno. Los empresarios o profesionales no establecidos en la Comunidad, que presten servicios a personas que no tengan la condición de empresario o profesional, actuando como tales, y que estén establecidas en la Comunidad o que tengan en ella su domicilio o residencia habitual, podrán acogerse al régimen especial previsto en esta sección.</w:t>
      </w:r>
    </w:p>
    <w:p w14:paraId="4B8A0E34" w14:textId="6AF03DC9" w:rsidR="00CC0AB8" w:rsidRPr="003B0AC9" w:rsidRDefault="00CC0AB8" w:rsidP="00CC0AB8">
      <w:pPr>
        <w:spacing w:after="240"/>
        <w:jc w:val="both"/>
        <w:rPr>
          <w:sz w:val="22"/>
          <w:lang w:val="es-ES"/>
        </w:rPr>
      </w:pPr>
      <w:r w:rsidRPr="003B0AC9">
        <w:rPr>
          <w:sz w:val="22"/>
          <w:lang w:val="es-ES"/>
        </w:rPr>
        <w:t xml:space="preserve">El régimen especial se aplicará a todas las prestaciones de servicios que, de acuerdo con lo dispuesto en esta </w:t>
      </w:r>
      <w:r w:rsidR="00901F02" w:rsidRPr="003B0AC9">
        <w:rPr>
          <w:sz w:val="22"/>
          <w:lang w:val="es-ES"/>
        </w:rPr>
        <w:t>Norma</w:t>
      </w:r>
      <w:r w:rsidRPr="003B0AC9">
        <w:rPr>
          <w:sz w:val="22"/>
          <w:lang w:val="es-ES"/>
        </w:rPr>
        <w:t>, o sus equivalentes en las legislaciones de otros Estados miembros, deban entenderse efectuadas en la Comunidad.</w:t>
      </w:r>
    </w:p>
    <w:p w14:paraId="2FC40938" w14:textId="30792B1F" w:rsidR="00CC0AB8" w:rsidRPr="003B0AC9" w:rsidRDefault="00CC0AB8" w:rsidP="00CC0AB8">
      <w:pPr>
        <w:spacing w:after="240"/>
        <w:jc w:val="both"/>
        <w:rPr>
          <w:sz w:val="22"/>
          <w:lang w:val="es-ES"/>
        </w:rPr>
      </w:pPr>
      <w:r w:rsidRPr="003B0AC9">
        <w:rPr>
          <w:sz w:val="22"/>
          <w:lang w:val="es-ES"/>
        </w:rPr>
        <w:t xml:space="preserve">Dos. A efectos de la presente </w:t>
      </w:r>
      <w:r w:rsidR="00EA1725" w:rsidRPr="003B0AC9">
        <w:rPr>
          <w:sz w:val="22"/>
          <w:lang w:val="es-ES"/>
        </w:rPr>
        <w:t>S</w:t>
      </w:r>
      <w:r w:rsidRPr="003B0AC9">
        <w:rPr>
          <w:sz w:val="22"/>
          <w:lang w:val="es-ES"/>
        </w:rPr>
        <w:t>ección, se considerará:</w:t>
      </w:r>
    </w:p>
    <w:p w14:paraId="09A3E9DD" w14:textId="117F4200" w:rsidR="00CC0AB8" w:rsidRPr="003B0AC9" w:rsidRDefault="00CC0AB8" w:rsidP="00CC0AB8">
      <w:pPr>
        <w:spacing w:after="240"/>
        <w:jc w:val="both"/>
        <w:rPr>
          <w:sz w:val="22"/>
          <w:lang w:val="es-ES"/>
        </w:rPr>
      </w:pPr>
      <w:r w:rsidRPr="003B0AC9">
        <w:rPr>
          <w:sz w:val="22"/>
          <w:lang w:val="es-ES"/>
        </w:rPr>
        <w:lastRenderedPageBreak/>
        <w:t>a) “Empresario o profesional no establecido en la Comunidad”: todo empresario o profesional que tenga la sede de su actividad económica fuera de la Comunidad y no posea un establecimiento permanente en el territorio de la Comunidad.</w:t>
      </w:r>
    </w:p>
    <w:p w14:paraId="3599F0D9" w14:textId="5A13BC4F" w:rsidR="00CC0AB8" w:rsidRPr="003B0AC9" w:rsidRDefault="00CC0AB8" w:rsidP="00CC0AB8">
      <w:pPr>
        <w:spacing w:after="240"/>
        <w:jc w:val="both"/>
        <w:rPr>
          <w:sz w:val="22"/>
          <w:lang w:val="es-ES"/>
        </w:rPr>
      </w:pPr>
      <w:r w:rsidRPr="003B0AC9">
        <w:rPr>
          <w:sz w:val="22"/>
          <w:lang w:val="es-ES"/>
        </w:rPr>
        <w:t>b) “Estado miembro de identificación”: el Estado miembro por el que haya optado el empresario o profesional no establecido en la Comunidad para declarar el inicio de su actividad como tal empresario o profesional en el territorio de la Comunidad.</w:t>
      </w:r>
    </w:p>
    <w:p w14:paraId="65A14F24" w14:textId="47D6011C" w:rsidR="00CB0AC5" w:rsidRPr="003B0AC9" w:rsidRDefault="00CC0AB8" w:rsidP="00CC0AB8">
      <w:pPr>
        <w:spacing w:after="240"/>
        <w:jc w:val="both"/>
        <w:rPr>
          <w:sz w:val="22"/>
          <w:lang w:val="es-ES"/>
        </w:rPr>
      </w:pPr>
      <w:r w:rsidRPr="003B0AC9">
        <w:rPr>
          <w:sz w:val="22"/>
          <w:lang w:val="es-ES"/>
        </w:rPr>
        <w:t xml:space="preserve">c) “Estado miembro de consumo”: el Estado miembro en el que se considera que tiene lugar la prestación de los servicios conforme a lo dispuesto en esta </w:t>
      </w:r>
      <w:r w:rsidR="00565E61" w:rsidRPr="003B0AC9">
        <w:rPr>
          <w:sz w:val="22"/>
          <w:lang w:val="es-ES"/>
        </w:rPr>
        <w:t>Norma</w:t>
      </w:r>
      <w:r w:rsidRPr="003B0AC9">
        <w:rPr>
          <w:sz w:val="22"/>
          <w:lang w:val="es-ES"/>
        </w:rPr>
        <w:t xml:space="preserve"> o sus equivalentes en las legislaciones de otros Estados miembros.</w:t>
      </w:r>
    </w:p>
    <w:p w14:paraId="1A22DFBD" w14:textId="677461D4" w:rsidR="00385239" w:rsidRPr="003B0AC9" w:rsidRDefault="00385239" w:rsidP="00385239">
      <w:pPr>
        <w:spacing w:after="240"/>
        <w:jc w:val="both"/>
        <w:rPr>
          <w:sz w:val="22"/>
          <w:lang w:val="es-ES"/>
        </w:rPr>
      </w:pPr>
      <w:r w:rsidRPr="003B0AC9">
        <w:rPr>
          <w:sz w:val="22"/>
          <w:lang w:val="es-ES"/>
        </w:rPr>
        <w:t xml:space="preserve">Artículo 163 </w:t>
      </w:r>
      <w:proofErr w:type="spellStart"/>
      <w:r w:rsidRPr="003B0AC9">
        <w:rPr>
          <w:sz w:val="22"/>
          <w:lang w:val="es-ES"/>
        </w:rPr>
        <w:t>noniesdecies</w:t>
      </w:r>
      <w:proofErr w:type="spellEnd"/>
      <w:r w:rsidRPr="003B0AC9">
        <w:rPr>
          <w:sz w:val="22"/>
          <w:lang w:val="es-ES"/>
        </w:rPr>
        <w:t>. Obligaciones formales.</w:t>
      </w:r>
    </w:p>
    <w:p w14:paraId="395F21A8" w14:textId="099A74A4" w:rsidR="00385239" w:rsidRPr="003B0AC9" w:rsidRDefault="00385239" w:rsidP="00385239">
      <w:pPr>
        <w:spacing w:after="240"/>
        <w:jc w:val="both"/>
        <w:rPr>
          <w:sz w:val="22"/>
          <w:lang w:val="es-ES"/>
        </w:rPr>
      </w:pPr>
      <w:r w:rsidRPr="003B0AC9">
        <w:rPr>
          <w:sz w:val="22"/>
          <w:lang w:val="es-ES"/>
        </w:rPr>
        <w:t>Uno. En caso de que</w:t>
      </w:r>
      <w:r w:rsidR="004E4C56" w:rsidRPr="003B0AC9">
        <w:rPr>
          <w:sz w:val="22"/>
          <w:lang w:val="es-ES"/>
        </w:rPr>
        <w:t xml:space="preserve"> el Reino de</w:t>
      </w:r>
      <w:r w:rsidRPr="003B0AC9">
        <w:rPr>
          <w:sz w:val="22"/>
          <w:lang w:val="es-ES"/>
        </w:rPr>
        <w:t xml:space="preserve"> España sea el Estado miembro de identificación elegido por el empresario o profesional no establecido en la Comunidad, este quedará obligado a:</w:t>
      </w:r>
    </w:p>
    <w:p w14:paraId="030D1265" w14:textId="66BF8F2C" w:rsidR="00385239" w:rsidRPr="003B0AC9" w:rsidRDefault="00385239" w:rsidP="00385239">
      <w:pPr>
        <w:spacing w:after="240"/>
        <w:jc w:val="both"/>
        <w:rPr>
          <w:sz w:val="22"/>
          <w:lang w:val="es-ES"/>
        </w:rPr>
      </w:pPr>
      <w:r w:rsidRPr="003B0AC9">
        <w:rPr>
          <w:sz w:val="22"/>
          <w:lang w:val="es-ES"/>
        </w:rPr>
        <w:t xml:space="preserve">a) Disponer del número de identificación fiscal al que se refiere el artículo </w:t>
      </w:r>
      <w:proofErr w:type="gramStart"/>
      <w:r w:rsidRPr="003B0AC9">
        <w:rPr>
          <w:sz w:val="22"/>
          <w:lang w:val="es-ES"/>
        </w:rPr>
        <w:t>164.Uno.2.º</w:t>
      </w:r>
      <w:proofErr w:type="gramEnd"/>
      <w:r w:rsidRPr="003B0AC9">
        <w:rPr>
          <w:sz w:val="22"/>
          <w:lang w:val="es-ES"/>
        </w:rPr>
        <w:t xml:space="preserve"> de esta </w:t>
      </w:r>
      <w:r w:rsidR="00FA71EC" w:rsidRPr="003B0AC9">
        <w:rPr>
          <w:sz w:val="22"/>
          <w:lang w:val="es-ES"/>
        </w:rPr>
        <w:t>Norma.</w:t>
      </w:r>
    </w:p>
    <w:p w14:paraId="0F02A8FD" w14:textId="0F30BFC8" w:rsidR="00385239" w:rsidRPr="003B0AC9" w:rsidRDefault="00385239" w:rsidP="00385239">
      <w:pPr>
        <w:spacing w:after="240"/>
        <w:jc w:val="both"/>
        <w:rPr>
          <w:sz w:val="22"/>
          <w:lang w:val="es-ES"/>
        </w:rPr>
      </w:pPr>
      <w:r w:rsidRPr="003B0AC9">
        <w:rPr>
          <w:sz w:val="22"/>
          <w:lang w:val="es-ES"/>
        </w:rPr>
        <w:t>b) Declarar la fecha de inicio, modificación o cese de sus operaciones comprendidas en este régimen especial. Dicha declaración se presentará por vía electrónica.</w:t>
      </w:r>
    </w:p>
    <w:p w14:paraId="18B963D1" w14:textId="5C3A047E" w:rsidR="00385239" w:rsidRPr="003B0AC9" w:rsidRDefault="00385239" w:rsidP="00385239">
      <w:pPr>
        <w:spacing w:after="240"/>
        <w:jc w:val="both"/>
        <w:rPr>
          <w:sz w:val="22"/>
          <w:lang w:val="es-ES"/>
        </w:rPr>
      </w:pPr>
      <w:r w:rsidRPr="003B0AC9">
        <w:rPr>
          <w:sz w:val="22"/>
          <w:lang w:val="es-ES"/>
        </w:rPr>
        <w:t>La información facilitada por el empresario o profesional no establecido en la Comunidad al declarar el inicio de sus actividades gravadas incluirá los siguientes datos de identificación: nombre, direcciones postales y de correo electrónico, direcciones electrónicas de los sitios de internet a través de los que opere en su caso, el número mediante el que esté identificado ante la Administración fiscal del territorio tercero en el que tenga su sede de actividad y una declaración en la que manifieste que no ha situado la sede de su actividad económica en el territorio de la Comunidad y que no posee en él un establecimiento permanente. Igualmente, el empresario o profesional no establecido en la Comunidad comunicará toda posible modificación de la citada información.</w:t>
      </w:r>
    </w:p>
    <w:p w14:paraId="2B7D1F0D" w14:textId="41494B19" w:rsidR="00385239" w:rsidRPr="003B0AC9" w:rsidRDefault="00385239" w:rsidP="00385239">
      <w:pPr>
        <w:spacing w:after="240"/>
        <w:jc w:val="both"/>
        <w:rPr>
          <w:sz w:val="22"/>
          <w:lang w:val="es-ES"/>
        </w:rPr>
      </w:pPr>
      <w:r w:rsidRPr="003B0AC9">
        <w:rPr>
          <w:sz w:val="22"/>
          <w:lang w:val="es-ES"/>
        </w:rPr>
        <w:t xml:space="preserve">En el caso de empresarios o profesionales establecidos en las Islas Canarias, Ceuta o Melilla, la información a facilitar al declarar el inicio de sus actividades gravadas incluirá nombre, direcciones postales y de </w:t>
      </w:r>
      <w:proofErr w:type="gramStart"/>
      <w:r w:rsidRPr="003B0AC9">
        <w:rPr>
          <w:sz w:val="22"/>
          <w:lang w:val="es-ES"/>
        </w:rPr>
        <w:t>correo electrónico y las direcciones electrónicas</w:t>
      </w:r>
      <w:proofErr w:type="gramEnd"/>
      <w:r w:rsidRPr="003B0AC9">
        <w:rPr>
          <w:sz w:val="22"/>
          <w:lang w:val="es-ES"/>
        </w:rPr>
        <w:t xml:space="preserve"> de los sitios de internet a través de los que opere y número de identificación fiscal asignado por la Administración tributaria española.</w:t>
      </w:r>
    </w:p>
    <w:p w14:paraId="467529CC" w14:textId="38CB2F63" w:rsidR="00385239" w:rsidRPr="003B0AC9" w:rsidRDefault="00385239" w:rsidP="00385239">
      <w:pPr>
        <w:spacing w:after="240"/>
        <w:jc w:val="both"/>
        <w:rPr>
          <w:sz w:val="22"/>
          <w:lang w:val="es-ES"/>
        </w:rPr>
      </w:pPr>
      <w:r w:rsidRPr="003B0AC9">
        <w:rPr>
          <w:sz w:val="22"/>
          <w:lang w:val="es-ES"/>
        </w:rPr>
        <w:t>A efectos de este régimen, la Administración tributaria identificará al empresario o profesional no establecido en la Comunidad mediante un número individual.</w:t>
      </w:r>
    </w:p>
    <w:p w14:paraId="53D64F0D" w14:textId="65E5CC18" w:rsidR="00385239" w:rsidRPr="003B0AC9" w:rsidRDefault="00385239" w:rsidP="00385239">
      <w:pPr>
        <w:spacing w:after="240"/>
        <w:jc w:val="both"/>
        <w:rPr>
          <w:sz w:val="22"/>
          <w:lang w:val="es-ES"/>
        </w:rPr>
      </w:pPr>
      <w:r w:rsidRPr="003B0AC9">
        <w:rPr>
          <w:sz w:val="22"/>
          <w:lang w:val="es-ES"/>
        </w:rPr>
        <w:t>La Administración tributaria notificará por vía electrónica al empresario o profesional no establecido en la Comunidad el número de identificación que le haya asignado.</w:t>
      </w:r>
    </w:p>
    <w:p w14:paraId="21A3237B" w14:textId="59E543C9" w:rsidR="00385239" w:rsidRPr="003B0AC9" w:rsidRDefault="00385239" w:rsidP="00385239">
      <w:pPr>
        <w:spacing w:after="240"/>
        <w:jc w:val="both"/>
        <w:rPr>
          <w:sz w:val="22"/>
          <w:lang w:val="es-ES"/>
        </w:rPr>
      </w:pPr>
      <w:r w:rsidRPr="003B0AC9">
        <w:rPr>
          <w:sz w:val="22"/>
          <w:lang w:val="es-ES"/>
        </w:rPr>
        <w:t xml:space="preserve">c) Presentar por vía electrónica una </w:t>
      </w:r>
      <w:r w:rsidR="00C437BE" w:rsidRPr="003B0AC9">
        <w:rPr>
          <w:sz w:val="22"/>
          <w:lang w:val="es-ES"/>
        </w:rPr>
        <w:t xml:space="preserve">autoliquidación </w:t>
      </w:r>
      <w:r w:rsidRPr="003B0AC9">
        <w:rPr>
          <w:sz w:val="22"/>
          <w:lang w:val="es-ES"/>
        </w:rPr>
        <w:t xml:space="preserve">del </w:t>
      </w:r>
      <w:r w:rsidR="005D4DE3" w:rsidRPr="003B0AC9">
        <w:rPr>
          <w:sz w:val="22"/>
          <w:lang w:val="es-ES"/>
        </w:rPr>
        <w:t>I</w:t>
      </w:r>
      <w:r w:rsidRPr="003B0AC9">
        <w:rPr>
          <w:sz w:val="22"/>
          <w:lang w:val="es-ES"/>
        </w:rPr>
        <w:t xml:space="preserve">mpuesto sobre el </w:t>
      </w:r>
      <w:r w:rsidR="0031031A" w:rsidRPr="003B0AC9">
        <w:rPr>
          <w:sz w:val="22"/>
          <w:lang w:val="es-ES"/>
        </w:rPr>
        <w:t>V</w:t>
      </w:r>
      <w:r w:rsidRPr="003B0AC9">
        <w:rPr>
          <w:sz w:val="22"/>
          <w:lang w:val="es-ES"/>
        </w:rPr>
        <w:t xml:space="preserve">alor </w:t>
      </w:r>
      <w:r w:rsidR="0031031A" w:rsidRPr="003B0AC9">
        <w:rPr>
          <w:sz w:val="22"/>
          <w:lang w:val="es-ES"/>
        </w:rPr>
        <w:t>A</w:t>
      </w:r>
      <w:r w:rsidRPr="003B0AC9">
        <w:rPr>
          <w:sz w:val="22"/>
          <w:lang w:val="es-ES"/>
        </w:rPr>
        <w:t xml:space="preserve">ñadido por cada trimestre natural, independientemente de que haya suministrado o no servicios cubiertos por este régimen. La </w:t>
      </w:r>
      <w:r w:rsidR="00B63C58" w:rsidRPr="003B0AC9">
        <w:rPr>
          <w:sz w:val="22"/>
          <w:lang w:val="es-ES"/>
        </w:rPr>
        <w:t>autoliquidación</w:t>
      </w:r>
      <w:r w:rsidRPr="003B0AC9">
        <w:rPr>
          <w:sz w:val="22"/>
          <w:lang w:val="es-ES"/>
        </w:rPr>
        <w:t xml:space="preserve"> se presentará durante el mes siguiente al del período al que se refiere la misma.</w:t>
      </w:r>
    </w:p>
    <w:p w14:paraId="102A1438" w14:textId="022FDE78" w:rsidR="00385239" w:rsidRPr="003B0AC9" w:rsidRDefault="00385239" w:rsidP="00385239">
      <w:pPr>
        <w:spacing w:after="240"/>
        <w:jc w:val="both"/>
        <w:rPr>
          <w:sz w:val="22"/>
          <w:lang w:val="es-ES"/>
        </w:rPr>
      </w:pPr>
      <w:r w:rsidRPr="003B0AC9">
        <w:rPr>
          <w:sz w:val="22"/>
          <w:lang w:val="es-ES"/>
        </w:rPr>
        <w:t xml:space="preserve">Esta </w:t>
      </w:r>
      <w:r w:rsidR="00EB69DA" w:rsidRPr="003B0AC9">
        <w:rPr>
          <w:sz w:val="22"/>
          <w:lang w:val="es-ES"/>
        </w:rPr>
        <w:t>autoliquidación</w:t>
      </w:r>
      <w:r w:rsidRPr="003B0AC9">
        <w:rPr>
          <w:sz w:val="22"/>
          <w:lang w:val="es-ES"/>
        </w:rPr>
        <w:t xml:space="preserve"> deberá incluir el número de identificación individual que le haya sido notificado por la Administración tributaria conforme lo previsto en la letra b) anterior y, por cada Estado miembro de consumo en que se haya devengado el </w:t>
      </w:r>
      <w:r w:rsidR="00D45DC8" w:rsidRPr="003B0AC9">
        <w:rPr>
          <w:sz w:val="22"/>
          <w:lang w:val="es-ES"/>
        </w:rPr>
        <w:t>I</w:t>
      </w:r>
      <w:r w:rsidRPr="003B0AC9">
        <w:rPr>
          <w:sz w:val="22"/>
          <w:lang w:val="es-ES"/>
        </w:rPr>
        <w:t xml:space="preserve">mpuesto, el valor total, excluido el </w:t>
      </w:r>
      <w:r w:rsidR="00D45DC8" w:rsidRPr="003B0AC9">
        <w:rPr>
          <w:sz w:val="22"/>
          <w:lang w:val="es-ES"/>
        </w:rPr>
        <w:t>I</w:t>
      </w:r>
      <w:r w:rsidRPr="003B0AC9">
        <w:rPr>
          <w:sz w:val="22"/>
          <w:lang w:val="es-ES"/>
        </w:rPr>
        <w:t xml:space="preserve">mpuesto sobre el </w:t>
      </w:r>
      <w:r w:rsidR="00D45DC8" w:rsidRPr="003B0AC9">
        <w:rPr>
          <w:sz w:val="22"/>
          <w:lang w:val="es-ES"/>
        </w:rPr>
        <w:t>V</w:t>
      </w:r>
      <w:r w:rsidRPr="003B0AC9">
        <w:rPr>
          <w:sz w:val="22"/>
          <w:lang w:val="es-ES"/>
        </w:rPr>
        <w:t xml:space="preserve">alor </w:t>
      </w:r>
      <w:r w:rsidR="00D45DC8" w:rsidRPr="003B0AC9">
        <w:rPr>
          <w:sz w:val="22"/>
          <w:lang w:val="es-ES"/>
        </w:rPr>
        <w:lastRenderedPageBreak/>
        <w:t>A</w:t>
      </w:r>
      <w:r w:rsidRPr="003B0AC9">
        <w:rPr>
          <w:sz w:val="22"/>
          <w:lang w:val="es-ES"/>
        </w:rPr>
        <w:t xml:space="preserve">ñadido que grave la operación, de los servicios cubiertos por este régimen durante el período al que se refiere la declaración, la cantidad global del </w:t>
      </w:r>
      <w:r w:rsidR="00B3267D" w:rsidRPr="003B0AC9">
        <w:rPr>
          <w:sz w:val="22"/>
          <w:lang w:val="es-ES"/>
        </w:rPr>
        <w:t>I</w:t>
      </w:r>
      <w:r w:rsidRPr="003B0AC9">
        <w:rPr>
          <w:sz w:val="22"/>
          <w:lang w:val="es-ES"/>
        </w:rPr>
        <w:t>mpuesto correspondiente a cada Estado miembro desglosado por tipos impositivos y el importe total, resultante de la suma de todas estas, que debe ser ingresado en España.</w:t>
      </w:r>
    </w:p>
    <w:p w14:paraId="411E982F" w14:textId="249BD2C5" w:rsidR="00385239" w:rsidRPr="003B0AC9" w:rsidRDefault="00385239" w:rsidP="00385239">
      <w:pPr>
        <w:spacing w:after="240"/>
        <w:jc w:val="both"/>
        <w:rPr>
          <w:sz w:val="22"/>
          <w:lang w:val="es-ES"/>
        </w:rPr>
      </w:pPr>
      <w:r w:rsidRPr="003B0AC9">
        <w:rPr>
          <w:sz w:val="22"/>
          <w:lang w:val="es-ES"/>
        </w:rPr>
        <w:t>Si el importe de la contraprestación de las operaciones se hubiera fijado en moneda distinta del euro, el mismo se convertirá a euros aplicando el tipo de cambio válido que corresponda al último día del período de liquidación. El cambio se realizará siguiendo los tipos de cambio publicados por el Banco Central Europeo para ese día o, si no hubiera publicación correspondiente a ese día, del día siguiente.</w:t>
      </w:r>
    </w:p>
    <w:p w14:paraId="0678F7EC" w14:textId="1488E68D" w:rsidR="00385239" w:rsidRPr="003B0AC9" w:rsidRDefault="00385239" w:rsidP="00385239">
      <w:pPr>
        <w:spacing w:after="240"/>
        <w:jc w:val="both"/>
        <w:rPr>
          <w:sz w:val="22"/>
          <w:lang w:val="es-ES"/>
        </w:rPr>
      </w:pPr>
      <w:r w:rsidRPr="003B0AC9">
        <w:rPr>
          <w:sz w:val="22"/>
          <w:lang w:val="es-ES"/>
        </w:rPr>
        <w:t xml:space="preserve">Cualquier modificación posterior de las cifras contenidas en las </w:t>
      </w:r>
      <w:r w:rsidR="00DB6E50" w:rsidRPr="003B0AC9">
        <w:rPr>
          <w:sz w:val="22"/>
          <w:lang w:val="es-ES"/>
        </w:rPr>
        <w:t>autoliquidaciones</w:t>
      </w:r>
      <w:r w:rsidRPr="003B0AC9">
        <w:rPr>
          <w:sz w:val="22"/>
          <w:lang w:val="es-ES"/>
        </w:rPr>
        <w:t xml:space="preserve"> presentadas deberá efectuarse, en el plazo máximo de tres años a partir de la fecha en que debía presentarse la </w:t>
      </w:r>
      <w:r w:rsidR="00945476" w:rsidRPr="003B0AC9">
        <w:rPr>
          <w:sz w:val="22"/>
          <w:lang w:val="es-ES"/>
        </w:rPr>
        <w:t>autoliquidación</w:t>
      </w:r>
      <w:r w:rsidRPr="003B0AC9">
        <w:rPr>
          <w:sz w:val="22"/>
          <w:lang w:val="es-ES"/>
        </w:rPr>
        <w:t xml:space="preserve"> inicial, a través de una </w:t>
      </w:r>
      <w:r w:rsidR="00B65991" w:rsidRPr="003B0AC9">
        <w:rPr>
          <w:sz w:val="22"/>
          <w:lang w:val="es-ES"/>
        </w:rPr>
        <w:t>autoliquidación</w:t>
      </w:r>
      <w:r w:rsidRPr="003B0AC9">
        <w:rPr>
          <w:sz w:val="22"/>
          <w:lang w:val="es-ES"/>
        </w:rPr>
        <w:t xml:space="preserve"> periódica posterior, en la forma y con el contenido que se determine reglamentariamente.</w:t>
      </w:r>
    </w:p>
    <w:p w14:paraId="4ADEBFDB" w14:textId="4B282752" w:rsidR="00385239" w:rsidRPr="003B0AC9" w:rsidRDefault="00385239" w:rsidP="00385239">
      <w:pPr>
        <w:spacing w:after="240"/>
        <w:jc w:val="both"/>
        <w:rPr>
          <w:sz w:val="22"/>
          <w:lang w:val="es-ES"/>
        </w:rPr>
      </w:pPr>
      <w:r w:rsidRPr="003B0AC9">
        <w:rPr>
          <w:sz w:val="22"/>
          <w:lang w:val="es-ES"/>
        </w:rPr>
        <w:t xml:space="preserve">d) Ingresar el </w:t>
      </w:r>
      <w:r w:rsidR="00E671C4" w:rsidRPr="003B0AC9">
        <w:rPr>
          <w:sz w:val="22"/>
          <w:lang w:val="es-ES"/>
        </w:rPr>
        <w:t>I</w:t>
      </w:r>
      <w:r w:rsidRPr="003B0AC9">
        <w:rPr>
          <w:sz w:val="22"/>
          <w:lang w:val="es-ES"/>
        </w:rPr>
        <w:t xml:space="preserve">mpuesto correspondiente a cada </w:t>
      </w:r>
      <w:r w:rsidR="00FA6BCF" w:rsidRPr="003B0AC9">
        <w:rPr>
          <w:sz w:val="22"/>
          <w:lang w:val="es-ES"/>
        </w:rPr>
        <w:t>autoliquidación</w:t>
      </w:r>
      <w:r w:rsidRPr="003B0AC9">
        <w:rPr>
          <w:sz w:val="22"/>
          <w:lang w:val="es-ES"/>
        </w:rPr>
        <w:t>, haciendo referencia a la</w:t>
      </w:r>
      <w:r w:rsidR="00FA6BCF" w:rsidRPr="003B0AC9">
        <w:rPr>
          <w:sz w:val="22"/>
          <w:lang w:val="es-ES"/>
        </w:rPr>
        <w:t xml:space="preserve"> autoliquidación</w:t>
      </w:r>
      <w:r w:rsidRPr="003B0AC9">
        <w:rPr>
          <w:sz w:val="22"/>
          <w:lang w:val="es-ES"/>
        </w:rPr>
        <w:t xml:space="preserve"> específica a la que corresponde. El importe se ingresará en euros en la cuenta bancaria designada por la Administración tributaria, dentro del plazo de presentación de la </w:t>
      </w:r>
      <w:r w:rsidR="0079659A" w:rsidRPr="003B0AC9">
        <w:rPr>
          <w:sz w:val="22"/>
          <w:lang w:val="es-ES"/>
        </w:rPr>
        <w:t>autoliquidación</w:t>
      </w:r>
      <w:r w:rsidRPr="003B0AC9">
        <w:rPr>
          <w:sz w:val="22"/>
          <w:lang w:val="es-ES"/>
        </w:rPr>
        <w:t>.</w:t>
      </w:r>
    </w:p>
    <w:p w14:paraId="01B9912D" w14:textId="5FCF131A" w:rsidR="00385239" w:rsidRPr="003B0AC9" w:rsidRDefault="00385239" w:rsidP="00385239">
      <w:pPr>
        <w:spacing w:after="240"/>
        <w:jc w:val="both"/>
        <w:rPr>
          <w:sz w:val="22"/>
          <w:lang w:val="es-ES"/>
        </w:rPr>
      </w:pPr>
      <w:r w:rsidRPr="003B0AC9">
        <w:rPr>
          <w:sz w:val="22"/>
          <w:lang w:val="es-ES"/>
        </w:rPr>
        <w:t xml:space="preserve">e) Mantener un registro de las operaciones incluidas en este régimen especial. Este registro deberá llevarse con la precisión suficiente para que la Administración tributaria del Estado miembro de consumo pueda comprobar si la </w:t>
      </w:r>
      <w:r w:rsidR="007C2B42" w:rsidRPr="003B0AC9">
        <w:rPr>
          <w:sz w:val="22"/>
          <w:lang w:val="es-ES"/>
        </w:rPr>
        <w:t>autoliquidación</w:t>
      </w:r>
      <w:r w:rsidRPr="003B0AC9">
        <w:rPr>
          <w:sz w:val="22"/>
          <w:lang w:val="es-ES"/>
        </w:rPr>
        <w:t xml:space="preserve"> mencionada en la letra c) anterior es correcta.</w:t>
      </w:r>
    </w:p>
    <w:p w14:paraId="5C7AA511" w14:textId="0014323D" w:rsidR="00385239" w:rsidRPr="003B0AC9" w:rsidRDefault="00385239" w:rsidP="00385239">
      <w:pPr>
        <w:spacing w:after="240"/>
        <w:jc w:val="both"/>
        <w:rPr>
          <w:sz w:val="22"/>
          <w:lang w:val="es-ES"/>
        </w:rPr>
      </w:pPr>
      <w:r w:rsidRPr="003B0AC9">
        <w:rPr>
          <w:sz w:val="22"/>
          <w:lang w:val="es-ES"/>
        </w:rPr>
        <w:t xml:space="preserve">Este registro estará a disposición tanto del Estado miembro de identificación como del de consumo en los términos previstos en el artículo 47 </w:t>
      </w:r>
      <w:proofErr w:type="spellStart"/>
      <w:r w:rsidRPr="003B0AC9">
        <w:rPr>
          <w:sz w:val="22"/>
          <w:lang w:val="es-ES"/>
        </w:rPr>
        <w:t>decies</w:t>
      </w:r>
      <w:proofErr w:type="spellEnd"/>
      <w:r w:rsidRPr="003B0AC9">
        <w:rPr>
          <w:sz w:val="22"/>
          <w:lang w:val="es-ES"/>
        </w:rPr>
        <w:t xml:space="preserve"> del Reglamento (UE) n.º 904/2010 del Consejo de 7 de octubre de 2010, relativo a la cooperación administrativa y la lucha contra el fraude en el ámbito del </w:t>
      </w:r>
      <w:r w:rsidR="003B3B0D" w:rsidRPr="003B0AC9">
        <w:rPr>
          <w:sz w:val="22"/>
          <w:lang w:val="es-ES"/>
        </w:rPr>
        <w:t>I</w:t>
      </w:r>
      <w:r w:rsidRPr="003B0AC9">
        <w:rPr>
          <w:sz w:val="22"/>
          <w:lang w:val="es-ES"/>
        </w:rPr>
        <w:t xml:space="preserve">mpuesto sobre el </w:t>
      </w:r>
      <w:r w:rsidR="003B3B0D" w:rsidRPr="003B0AC9">
        <w:rPr>
          <w:sz w:val="22"/>
          <w:lang w:val="es-ES"/>
        </w:rPr>
        <w:t>V</w:t>
      </w:r>
      <w:r w:rsidRPr="003B0AC9">
        <w:rPr>
          <w:sz w:val="22"/>
          <w:lang w:val="es-ES"/>
        </w:rPr>
        <w:t xml:space="preserve">alor </w:t>
      </w:r>
      <w:r w:rsidR="003B3B0D" w:rsidRPr="003B0AC9">
        <w:rPr>
          <w:sz w:val="22"/>
          <w:lang w:val="es-ES"/>
        </w:rPr>
        <w:t>A</w:t>
      </w:r>
      <w:r w:rsidRPr="003B0AC9">
        <w:rPr>
          <w:sz w:val="22"/>
          <w:lang w:val="es-ES"/>
        </w:rPr>
        <w:t>ñadido.</w:t>
      </w:r>
    </w:p>
    <w:p w14:paraId="00B16EE8" w14:textId="588566E9" w:rsidR="00385239" w:rsidRPr="003B0AC9" w:rsidRDefault="00385239" w:rsidP="00385239">
      <w:pPr>
        <w:spacing w:after="240"/>
        <w:jc w:val="both"/>
        <w:rPr>
          <w:sz w:val="22"/>
          <w:lang w:val="es-ES"/>
        </w:rPr>
      </w:pPr>
      <w:r w:rsidRPr="003B0AC9">
        <w:rPr>
          <w:sz w:val="22"/>
          <w:lang w:val="es-ES"/>
        </w:rPr>
        <w:t>El empresario o profesional no establecido deberá conservar este registro durante un período de diez años desde el final del año en que se hubiera realizado la operación.</w:t>
      </w:r>
    </w:p>
    <w:p w14:paraId="2346D543" w14:textId="33D2D467" w:rsidR="00385239" w:rsidRPr="003B0AC9" w:rsidRDefault="00385239" w:rsidP="00385239">
      <w:pPr>
        <w:spacing w:after="240"/>
        <w:jc w:val="both"/>
        <w:rPr>
          <w:sz w:val="22"/>
          <w:lang w:val="es-ES"/>
        </w:rPr>
      </w:pPr>
      <w:r w:rsidRPr="003B0AC9">
        <w:rPr>
          <w:sz w:val="22"/>
          <w:lang w:val="es-ES"/>
        </w:rPr>
        <w:t>f) Expedir y entregar factura ajustada a lo que se determine reglamentariamente.</w:t>
      </w:r>
    </w:p>
    <w:p w14:paraId="3F9548E8" w14:textId="46280161" w:rsidR="00385239" w:rsidRPr="003B0AC9" w:rsidRDefault="00385239" w:rsidP="00385239">
      <w:pPr>
        <w:spacing w:after="240"/>
        <w:jc w:val="both"/>
        <w:rPr>
          <w:sz w:val="22"/>
          <w:lang w:val="es-ES"/>
        </w:rPr>
      </w:pPr>
      <w:r w:rsidRPr="003B0AC9">
        <w:rPr>
          <w:sz w:val="22"/>
          <w:lang w:val="es-ES"/>
        </w:rPr>
        <w:t xml:space="preserve">Dos. En caso de que el empresario o profesional no establecido en la Comunidad hubiera elegido cualquier otro Estado miembro distinto de España para presentar la declaración de inicio en este régimen especial, y en relación con las operaciones que deban considerarse efectuadas en el territorio de aplicación del </w:t>
      </w:r>
      <w:r w:rsidR="004E639C" w:rsidRPr="003B0AC9">
        <w:rPr>
          <w:sz w:val="22"/>
          <w:lang w:val="es-ES"/>
        </w:rPr>
        <w:t>I</w:t>
      </w:r>
      <w:r w:rsidRPr="003B0AC9">
        <w:rPr>
          <w:sz w:val="22"/>
          <w:lang w:val="es-ES"/>
        </w:rPr>
        <w:t xml:space="preserve">mpuesto, el ingreso del </w:t>
      </w:r>
      <w:r w:rsidR="001A2DAA" w:rsidRPr="003B0AC9">
        <w:rPr>
          <w:sz w:val="22"/>
          <w:lang w:val="es-ES"/>
        </w:rPr>
        <w:t>I</w:t>
      </w:r>
      <w:r w:rsidRPr="003B0AC9">
        <w:rPr>
          <w:sz w:val="22"/>
          <w:lang w:val="es-ES"/>
        </w:rPr>
        <w:t xml:space="preserve">mpuesto correspondiente a las mismas deberá efectuarse al tiempo de la presentación en el Estado miembro de identificación de la </w:t>
      </w:r>
      <w:r w:rsidR="001A2DAA" w:rsidRPr="003B0AC9">
        <w:rPr>
          <w:sz w:val="22"/>
          <w:lang w:val="es-ES"/>
        </w:rPr>
        <w:t>autoliquidación</w:t>
      </w:r>
      <w:r w:rsidRPr="003B0AC9">
        <w:rPr>
          <w:sz w:val="22"/>
          <w:lang w:val="es-ES"/>
        </w:rPr>
        <w:t xml:space="preserve"> a que se hace referencia en el apartado anterior.</w:t>
      </w:r>
    </w:p>
    <w:p w14:paraId="4A43FA14" w14:textId="5D1AC7EB" w:rsidR="00385239" w:rsidRPr="003B0AC9" w:rsidRDefault="00385239" w:rsidP="00385239">
      <w:pPr>
        <w:spacing w:after="240"/>
        <w:jc w:val="both"/>
        <w:rPr>
          <w:sz w:val="22"/>
          <w:lang w:val="es-ES"/>
        </w:rPr>
      </w:pPr>
      <w:r w:rsidRPr="003B0AC9">
        <w:rPr>
          <w:sz w:val="22"/>
          <w:lang w:val="es-ES"/>
        </w:rPr>
        <w:t xml:space="preserve">Además, el empresario o profesional no establecido en la Comunidad deberá cumplir el resto de </w:t>
      </w:r>
      <w:proofErr w:type="gramStart"/>
      <w:r w:rsidRPr="003B0AC9">
        <w:rPr>
          <w:sz w:val="22"/>
          <w:lang w:val="es-ES"/>
        </w:rPr>
        <w:t>obligaciones</w:t>
      </w:r>
      <w:proofErr w:type="gramEnd"/>
      <w:r w:rsidRPr="003B0AC9">
        <w:rPr>
          <w:sz w:val="22"/>
          <w:lang w:val="es-ES"/>
        </w:rPr>
        <w:t xml:space="preserve"> contenidas en el apartado Uno anterior en el Estado miembro de identificación y, en particular, la establecida en la letra e) de dicho apartado.</w:t>
      </w:r>
    </w:p>
    <w:p w14:paraId="5BDD6C73" w14:textId="64D95F76" w:rsidR="00A01036" w:rsidRPr="003B0AC9" w:rsidRDefault="00A01036" w:rsidP="00A01036">
      <w:pPr>
        <w:spacing w:after="240"/>
        <w:jc w:val="both"/>
        <w:rPr>
          <w:sz w:val="22"/>
          <w:lang w:val="es-ES"/>
        </w:rPr>
      </w:pPr>
      <w:r w:rsidRPr="003B0AC9">
        <w:rPr>
          <w:sz w:val="22"/>
          <w:lang w:val="es-ES"/>
        </w:rPr>
        <w:t>Artículo 163 vicies. Derecho a la deducción de las cuotas soportadas.</w:t>
      </w:r>
    </w:p>
    <w:p w14:paraId="1E43B858" w14:textId="76F1C9A2" w:rsidR="00A01036" w:rsidRPr="003B0AC9" w:rsidRDefault="00A01036" w:rsidP="00A01036">
      <w:pPr>
        <w:spacing w:after="240"/>
        <w:jc w:val="both"/>
        <w:rPr>
          <w:sz w:val="22"/>
          <w:lang w:val="es-ES"/>
        </w:rPr>
      </w:pPr>
      <w:r w:rsidRPr="003B0AC9">
        <w:rPr>
          <w:sz w:val="22"/>
          <w:lang w:val="es-ES"/>
        </w:rPr>
        <w:t xml:space="preserve">Uno. Los empresarios o profesionales no establecidos en la Comunidad que se acojan a este régimen especial no podrán deducir en la </w:t>
      </w:r>
      <w:r w:rsidR="009371E3" w:rsidRPr="003B0AC9">
        <w:rPr>
          <w:sz w:val="22"/>
          <w:lang w:val="es-ES"/>
        </w:rPr>
        <w:t>autoliquidación</w:t>
      </w:r>
      <w:r w:rsidRPr="003B0AC9">
        <w:rPr>
          <w:sz w:val="22"/>
          <w:lang w:val="es-ES"/>
        </w:rPr>
        <w:t xml:space="preserve"> a que se refiere el artículo 163 </w:t>
      </w:r>
      <w:proofErr w:type="spellStart"/>
      <w:proofErr w:type="gramStart"/>
      <w:r w:rsidRPr="003B0AC9">
        <w:rPr>
          <w:sz w:val="22"/>
          <w:lang w:val="es-ES"/>
        </w:rPr>
        <w:t>noniesdecies.Uno.c</w:t>
      </w:r>
      <w:proofErr w:type="spellEnd"/>
      <w:proofErr w:type="gramEnd"/>
      <w:r w:rsidRPr="003B0AC9">
        <w:rPr>
          <w:sz w:val="22"/>
          <w:lang w:val="es-ES"/>
        </w:rPr>
        <w:t xml:space="preserve">) de esta </w:t>
      </w:r>
      <w:r w:rsidR="00727935" w:rsidRPr="003B0AC9">
        <w:rPr>
          <w:sz w:val="22"/>
          <w:lang w:val="es-ES"/>
        </w:rPr>
        <w:t>Norma</w:t>
      </w:r>
      <w:r w:rsidRPr="003B0AC9">
        <w:rPr>
          <w:sz w:val="22"/>
          <w:lang w:val="es-ES"/>
        </w:rPr>
        <w:t xml:space="preserve"> cantidad alguna de las cuotas soportadas en la adquisición o importación de bienes y </w:t>
      </w:r>
      <w:r w:rsidRPr="003B0AC9">
        <w:rPr>
          <w:sz w:val="22"/>
          <w:lang w:val="es-ES"/>
        </w:rPr>
        <w:lastRenderedPageBreak/>
        <w:t>servicios que, conforme a las reglas que resulten aplicables, se destinen a la prestación de los servicios a los que se refiere este régimen.</w:t>
      </w:r>
    </w:p>
    <w:p w14:paraId="555794CB" w14:textId="4B12023C" w:rsidR="00A01036" w:rsidRPr="003B0AC9" w:rsidRDefault="00A01036" w:rsidP="00A01036">
      <w:pPr>
        <w:spacing w:after="240"/>
        <w:jc w:val="both"/>
        <w:rPr>
          <w:sz w:val="22"/>
          <w:lang w:val="es-ES"/>
        </w:rPr>
      </w:pPr>
      <w:r w:rsidRPr="003B0AC9">
        <w:rPr>
          <w:sz w:val="22"/>
          <w:lang w:val="es-ES"/>
        </w:rPr>
        <w:t xml:space="preserve">No obstante lo anterior, dichos empresarios o profesionales acogidos a este régimen especial tendrán derecho a la devolución de las cuotas del </w:t>
      </w:r>
      <w:r w:rsidR="004E556E" w:rsidRPr="003B0AC9">
        <w:rPr>
          <w:sz w:val="22"/>
          <w:lang w:val="es-ES"/>
        </w:rPr>
        <w:t>I</w:t>
      </w:r>
      <w:r w:rsidRPr="003B0AC9">
        <w:rPr>
          <w:sz w:val="22"/>
          <w:lang w:val="es-ES"/>
        </w:rPr>
        <w:t xml:space="preserve">mpuesto sobre el </w:t>
      </w:r>
      <w:r w:rsidR="004E556E" w:rsidRPr="003B0AC9">
        <w:rPr>
          <w:sz w:val="22"/>
          <w:lang w:val="es-ES"/>
        </w:rPr>
        <w:t>V</w:t>
      </w:r>
      <w:r w:rsidRPr="003B0AC9">
        <w:rPr>
          <w:sz w:val="22"/>
          <w:lang w:val="es-ES"/>
        </w:rPr>
        <w:t xml:space="preserve">alor </w:t>
      </w:r>
      <w:r w:rsidR="004E556E" w:rsidRPr="003B0AC9">
        <w:rPr>
          <w:sz w:val="22"/>
          <w:lang w:val="es-ES"/>
        </w:rPr>
        <w:t>A</w:t>
      </w:r>
      <w:r w:rsidRPr="003B0AC9">
        <w:rPr>
          <w:sz w:val="22"/>
          <w:lang w:val="es-ES"/>
        </w:rPr>
        <w:t xml:space="preserve">ñadido soportadas en la adquisición o importación de bienes y servicios que se destinen a la prestación de los servicios a los que se refiere este régimen especial que deban entenderse realizadas en el Estado miembro de consumo, conforme al procedimiento previsto en la normativa del Estado miembro de consumo en desarrollo de lo que dispone la Directiva 86/560/CEE, del Consejo, de 17 de noviembre de 1986, en los términos que prevé el artículo 368 de la Directiva 2006/112/CE, de 28 de noviembre de 2006. En particular, en el caso de empresarios o profesionales que estén establecidos en las Islas Canarias, Ceuta y Melilla solicitarán la devolución de las cuotas soportadas, con excepción de las realizadas en el territorio de aplicación del </w:t>
      </w:r>
      <w:r w:rsidR="00FC3239" w:rsidRPr="003B0AC9">
        <w:rPr>
          <w:sz w:val="22"/>
          <w:lang w:val="es-ES"/>
        </w:rPr>
        <w:t>I</w:t>
      </w:r>
      <w:r w:rsidRPr="003B0AC9">
        <w:rPr>
          <w:sz w:val="22"/>
          <w:lang w:val="es-ES"/>
        </w:rPr>
        <w:t xml:space="preserve">mpuesto, a través del procedimiento previsto en el artículo 117 bis de esta </w:t>
      </w:r>
      <w:r w:rsidR="00FC3239" w:rsidRPr="003B0AC9">
        <w:rPr>
          <w:sz w:val="22"/>
          <w:lang w:val="es-ES"/>
        </w:rPr>
        <w:t>Norma</w:t>
      </w:r>
      <w:r w:rsidRPr="003B0AC9">
        <w:rPr>
          <w:sz w:val="22"/>
          <w:lang w:val="es-ES"/>
        </w:rPr>
        <w:t>.</w:t>
      </w:r>
    </w:p>
    <w:p w14:paraId="7BA216DA" w14:textId="41DFF36E" w:rsidR="00A01036" w:rsidRPr="003B0AC9" w:rsidRDefault="00A01036" w:rsidP="00A01036">
      <w:pPr>
        <w:spacing w:after="240"/>
        <w:jc w:val="both"/>
        <w:rPr>
          <w:sz w:val="22"/>
          <w:lang w:val="es-ES"/>
        </w:rPr>
      </w:pPr>
      <w:r w:rsidRPr="003B0AC9">
        <w:rPr>
          <w:sz w:val="22"/>
          <w:lang w:val="es-ES"/>
        </w:rPr>
        <w:t xml:space="preserve">Dos. En caso de que </w:t>
      </w:r>
      <w:r w:rsidR="005E00B4" w:rsidRPr="003B0AC9">
        <w:rPr>
          <w:sz w:val="22"/>
          <w:lang w:val="es-ES"/>
        </w:rPr>
        <w:t xml:space="preserve">el Reino de </w:t>
      </w:r>
      <w:r w:rsidRPr="003B0AC9">
        <w:rPr>
          <w:sz w:val="22"/>
          <w:lang w:val="es-ES"/>
        </w:rPr>
        <w:t>España sea el Estado miembro de consumo, sin perjuicio de lo dispuesto en el artículo 119. Dos.2.º de esta</w:t>
      </w:r>
      <w:r w:rsidR="0087749A" w:rsidRPr="003B0AC9">
        <w:rPr>
          <w:sz w:val="22"/>
          <w:lang w:val="es-ES"/>
        </w:rPr>
        <w:t xml:space="preserve"> Norma</w:t>
      </w:r>
      <w:r w:rsidRPr="003B0AC9">
        <w:rPr>
          <w:sz w:val="22"/>
          <w:lang w:val="es-ES"/>
        </w:rPr>
        <w:t xml:space="preserve">, los empresarios o profesionales no establecidos en la Comunidad que se acojan a este régimen especial tendrán derecho a la devolución de las cuotas del </w:t>
      </w:r>
      <w:r w:rsidR="002C246C" w:rsidRPr="003B0AC9">
        <w:rPr>
          <w:sz w:val="22"/>
          <w:lang w:val="es-ES"/>
        </w:rPr>
        <w:t>I</w:t>
      </w:r>
      <w:r w:rsidRPr="003B0AC9">
        <w:rPr>
          <w:sz w:val="22"/>
          <w:lang w:val="es-ES"/>
        </w:rPr>
        <w:t xml:space="preserve">mpuesto sobre el </w:t>
      </w:r>
      <w:r w:rsidR="002C246C" w:rsidRPr="003B0AC9">
        <w:rPr>
          <w:sz w:val="22"/>
          <w:lang w:val="es-ES"/>
        </w:rPr>
        <w:t>V</w:t>
      </w:r>
      <w:r w:rsidRPr="003B0AC9">
        <w:rPr>
          <w:sz w:val="22"/>
          <w:lang w:val="es-ES"/>
        </w:rPr>
        <w:t xml:space="preserve">alor </w:t>
      </w:r>
      <w:r w:rsidR="002C246C" w:rsidRPr="003B0AC9">
        <w:rPr>
          <w:sz w:val="22"/>
          <w:lang w:val="es-ES"/>
        </w:rPr>
        <w:t>A</w:t>
      </w:r>
      <w:r w:rsidRPr="003B0AC9">
        <w:rPr>
          <w:sz w:val="22"/>
          <w:lang w:val="es-ES"/>
        </w:rPr>
        <w:t xml:space="preserve">ñadido soportadas en la adquisición o importación de bienes y servicios que deban entenderse realizadas en el territorio de aplicación del </w:t>
      </w:r>
      <w:r w:rsidR="00E91755" w:rsidRPr="003B0AC9">
        <w:rPr>
          <w:sz w:val="22"/>
          <w:lang w:val="es-ES"/>
        </w:rPr>
        <w:t>I</w:t>
      </w:r>
      <w:r w:rsidRPr="003B0AC9">
        <w:rPr>
          <w:sz w:val="22"/>
          <w:lang w:val="es-ES"/>
        </w:rPr>
        <w:t xml:space="preserve">mpuesto, siempre que dichos bienes y servicios se destinen a la prestación de los servicios a los que se refiere este régimen especial. El procedimiento para el ejercicio de este derecho será el previsto en el artículo 119 bis de esta </w:t>
      </w:r>
      <w:r w:rsidR="0038198C" w:rsidRPr="003B0AC9">
        <w:rPr>
          <w:sz w:val="22"/>
          <w:lang w:val="es-ES"/>
        </w:rPr>
        <w:t>Norma</w:t>
      </w:r>
      <w:r w:rsidRPr="003B0AC9">
        <w:rPr>
          <w:sz w:val="22"/>
          <w:lang w:val="es-ES"/>
        </w:rPr>
        <w:t>.</w:t>
      </w:r>
    </w:p>
    <w:p w14:paraId="66F2D2AE" w14:textId="181A96ED" w:rsidR="00A01036" w:rsidRPr="003B0AC9" w:rsidRDefault="00A01036" w:rsidP="00A01036">
      <w:pPr>
        <w:spacing w:after="240"/>
        <w:jc w:val="both"/>
        <w:rPr>
          <w:sz w:val="22"/>
          <w:lang w:val="es-ES"/>
        </w:rPr>
      </w:pPr>
      <w:r w:rsidRPr="003B0AC9">
        <w:rPr>
          <w:sz w:val="22"/>
          <w:lang w:val="es-ES"/>
        </w:rPr>
        <w:t xml:space="preserve">A estos efectos no se exigirá que esté reconocida la existencia de reciprocidad de trato a favor de los empresarios o profesionales establecidos en el territorio de aplicación del </w:t>
      </w:r>
      <w:r w:rsidR="008B71DB" w:rsidRPr="003B0AC9">
        <w:rPr>
          <w:sz w:val="22"/>
          <w:lang w:val="es-ES"/>
        </w:rPr>
        <w:t>I</w:t>
      </w:r>
      <w:r w:rsidRPr="003B0AC9">
        <w:rPr>
          <w:sz w:val="22"/>
          <w:lang w:val="es-ES"/>
        </w:rPr>
        <w:t>mpuesto. Los empresarios o profesionales que se acojan a lo dispuesto en este artículo no estarán obligados a nombrar representante ante la Administración tributaria a estos efectos.</w:t>
      </w:r>
    </w:p>
    <w:p w14:paraId="0BF9E6E2" w14:textId="3A2B307C" w:rsidR="00A01036" w:rsidRPr="003B0AC9" w:rsidRDefault="00A01036" w:rsidP="00A01036">
      <w:pPr>
        <w:spacing w:after="240"/>
        <w:jc w:val="both"/>
        <w:rPr>
          <w:sz w:val="22"/>
          <w:lang w:val="es-ES"/>
        </w:rPr>
      </w:pPr>
      <w:r w:rsidRPr="003B0AC9">
        <w:rPr>
          <w:sz w:val="22"/>
          <w:lang w:val="es-ES"/>
        </w:rPr>
        <w:t xml:space="preserve">En el caso de empresarios o profesionales establecidos en las Islas Canarias, Ceuta o Melilla el procedimiento para el ejercicio del derecho a la devolución de las cuotas del </w:t>
      </w:r>
      <w:r w:rsidR="00A049D6" w:rsidRPr="003B0AC9">
        <w:rPr>
          <w:sz w:val="22"/>
          <w:lang w:val="es-ES"/>
        </w:rPr>
        <w:t>I</w:t>
      </w:r>
      <w:r w:rsidRPr="003B0AC9">
        <w:rPr>
          <w:sz w:val="22"/>
          <w:lang w:val="es-ES"/>
        </w:rPr>
        <w:t xml:space="preserve">mpuesto sobre el </w:t>
      </w:r>
      <w:r w:rsidR="00A049D6" w:rsidRPr="003B0AC9">
        <w:rPr>
          <w:sz w:val="22"/>
          <w:lang w:val="es-ES"/>
        </w:rPr>
        <w:t>V</w:t>
      </w:r>
      <w:r w:rsidRPr="003B0AC9">
        <w:rPr>
          <w:sz w:val="22"/>
          <w:lang w:val="es-ES"/>
        </w:rPr>
        <w:t xml:space="preserve">alor </w:t>
      </w:r>
      <w:r w:rsidR="00A049D6" w:rsidRPr="003B0AC9">
        <w:rPr>
          <w:sz w:val="22"/>
          <w:lang w:val="es-ES"/>
        </w:rPr>
        <w:t>A</w:t>
      </w:r>
      <w:r w:rsidRPr="003B0AC9">
        <w:rPr>
          <w:sz w:val="22"/>
          <w:lang w:val="es-ES"/>
        </w:rPr>
        <w:t xml:space="preserve">ñadido a que se refiere este apartado será el previsto en el artículo 119 de esta </w:t>
      </w:r>
      <w:r w:rsidR="00142FDD" w:rsidRPr="003B0AC9">
        <w:rPr>
          <w:sz w:val="22"/>
          <w:lang w:val="es-ES"/>
        </w:rPr>
        <w:t>Norma</w:t>
      </w:r>
      <w:r w:rsidRPr="003B0AC9">
        <w:rPr>
          <w:sz w:val="22"/>
          <w:lang w:val="es-ES"/>
        </w:rPr>
        <w:t>.</w:t>
      </w:r>
    </w:p>
    <w:p w14:paraId="04DD0F84" w14:textId="031DBB7A" w:rsidR="003677F5" w:rsidRPr="003B0AC9" w:rsidRDefault="00A01036" w:rsidP="00A01036">
      <w:pPr>
        <w:spacing w:after="240"/>
        <w:jc w:val="both"/>
        <w:rPr>
          <w:sz w:val="22"/>
          <w:lang w:val="es-ES"/>
        </w:rPr>
      </w:pPr>
      <w:r w:rsidRPr="003B0AC9">
        <w:rPr>
          <w:sz w:val="22"/>
          <w:lang w:val="es-ES"/>
        </w:rPr>
        <w:t xml:space="preserve">Tres. Los empresarios o profesionales que se acojan a este régimen especial y realicen en el territorio de aplicación del </w:t>
      </w:r>
      <w:r w:rsidR="004D1BF5" w:rsidRPr="003B0AC9">
        <w:rPr>
          <w:sz w:val="22"/>
          <w:lang w:val="es-ES"/>
        </w:rPr>
        <w:t>I</w:t>
      </w:r>
      <w:r w:rsidRPr="003B0AC9">
        <w:rPr>
          <w:sz w:val="22"/>
          <w:lang w:val="es-ES"/>
        </w:rPr>
        <w:t xml:space="preserve">mpuesto operaciones a las que se refiere este régimen especial conjuntamente con otras distintas que determinen la obligación de registrarse y de presentar </w:t>
      </w:r>
      <w:r w:rsidR="004D1BF5" w:rsidRPr="003B0AC9">
        <w:rPr>
          <w:sz w:val="22"/>
          <w:lang w:val="es-ES"/>
        </w:rPr>
        <w:t>autoliquidaciones</w:t>
      </w:r>
      <w:r w:rsidRPr="003B0AC9">
        <w:rPr>
          <w:sz w:val="22"/>
          <w:lang w:val="es-ES"/>
        </w:rPr>
        <w:t xml:space="preserve"> en dicho territorio deberán deducir las cuotas soportadas en la adquisición o importación de bienes y servicios que se entiendan realizadas en dicho territorio y sean utilizados en la prestación de los servicios a que se refiere este régimen especial a través de las </w:t>
      </w:r>
      <w:r w:rsidR="00B07B8A" w:rsidRPr="003B0AC9">
        <w:rPr>
          <w:sz w:val="22"/>
          <w:lang w:val="es-ES"/>
        </w:rPr>
        <w:t>autoliquidaciones</w:t>
      </w:r>
      <w:r w:rsidR="00DA7BE7" w:rsidRPr="003B0AC9">
        <w:rPr>
          <w:sz w:val="22"/>
          <w:lang w:val="es-ES"/>
        </w:rPr>
        <w:t xml:space="preserve"> correspondientes que deban presentar en el territorio de aplicación del </w:t>
      </w:r>
      <w:r w:rsidR="00B07B8A" w:rsidRPr="003B0AC9">
        <w:rPr>
          <w:sz w:val="22"/>
          <w:lang w:val="es-ES"/>
        </w:rPr>
        <w:t>I</w:t>
      </w:r>
      <w:r w:rsidR="00DA7BE7" w:rsidRPr="003B0AC9">
        <w:rPr>
          <w:sz w:val="22"/>
          <w:lang w:val="es-ES"/>
        </w:rPr>
        <w:t>mpuesto.</w:t>
      </w:r>
      <w:r w:rsidR="009766EB" w:rsidRPr="003B0AC9">
        <w:rPr>
          <w:sz w:val="22"/>
          <w:lang w:val="es-ES"/>
        </w:rPr>
        <w:t>”</w:t>
      </w:r>
    </w:p>
    <w:p w14:paraId="076F3666" w14:textId="54AFBE6D" w:rsidR="008628F3" w:rsidRPr="003B0AC9" w:rsidRDefault="008628F3" w:rsidP="008628F3">
      <w:pPr>
        <w:spacing w:after="240"/>
        <w:jc w:val="both"/>
        <w:rPr>
          <w:sz w:val="22"/>
          <w:lang w:val="es-ES"/>
        </w:rPr>
      </w:pPr>
      <w:r w:rsidRPr="003B0AC9">
        <w:rPr>
          <w:sz w:val="22"/>
          <w:lang w:val="es-ES"/>
        </w:rPr>
        <w:t>Veintiuno. Se modifica la Sección 3.ª del Capítulo XI del Título IX, que queda redactada de la siguiente forma:</w:t>
      </w:r>
    </w:p>
    <w:p w14:paraId="3500E319" w14:textId="0EC56AA2" w:rsidR="008628F3" w:rsidRPr="003B0AC9" w:rsidRDefault="008628F3" w:rsidP="008628F3">
      <w:pPr>
        <w:spacing w:after="240"/>
        <w:jc w:val="center"/>
        <w:rPr>
          <w:sz w:val="22"/>
          <w:lang w:val="es-ES"/>
        </w:rPr>
      </w:pPr>
      <w:r w:rsidRPr="003B0AC9">
        <w:rPr>
          <w:sz w:val="22"/>
          <w:lang w:val="es-ES"/>
        </w:rPr>
        <w:t xml:space="preserve">“Sección 3.ª Régimen de la Unión. Régimen especial aplicable a los servicios prestados por empresarios o profesionales establecidos en la Comunidad, pero no en el Estado miembro de consumo, a destinatarios que no tengan la condición de empresarios o profesionales actuando como tales, a las ventas a distancia intracomunitarias de bienes y a las entregas interiores de bienes realizadas en las condiciones previstas en el artículo 8 </w:t>
      </w:r>
      <w:proofErr w:type="spellStart"/>
      <w:proofErr w:type="gramStart"/>
      <w:r w:rsidRPr="003B0AC9">
        <w:rPr>
          <w:sz w:val="22"/>
          <w:lang w:val="es-ES"/>
        </w:rPr>
        <w:t>bis.b</w:t>
      </w:r>
      <w:proofErr w:type="spellEnd"/>
      <w:proofErr w:type="gramEnd"/>
      <w:r w:rsidRPr="003B0AC9">
        <w:rPr>
          <w:sz w:val="22"/>
          <w:lang w:val="es-ES"/>
        </w:rPr>
        <w:t>) de esta Norma.</w:t>
      </w:r>
    </w:p>
    <w:p w14:paraId="1D0AB539" w14:textId="094A24F9" w:rsidR="00FF7662" w:rsidRPr="003B0AC9" w:rsidRDefault="00FF7662" w:rsidP="00FF7662">
      <w:pPr>
        <w:spacing w:after="240"/>
        <w:jc w:val="both"/>
        <w:rPr>
          <w:sz w:val="22"/>
          <w:lang w:val="es-ES"/>
        </w:rPr>
      </w:pPr>
      <w:r w:rsidRPr="003B0AC9">
        <w:rPr>
          <w:sz w:val="22"/>
          <w:lang w:val="es-ES"/>
        </w:rPr>
        <w:t xml:space="preserve">Artículo 163 </w:t>
      </w:r>
      <w:proofErr w:type="spellStart"/>
      <w:r w:rsidRPr="003B0AC9">
        <w:rPr>
          <w:sz w:val="22"/>
          <w:lang w:val="es-ES"/>
        </w:rPr>
        <w:t>unvicies</w:t>
      </w:r>
      <w:proofErr w:type="spellEnd"/>
      <w:r w:rsidRPr="003B0AC9">
        <w:rPr>
          <w:sz w:val="22"/>
          <w:lang w:val="es-ES"/>
        </w:rPr>
        <w:t>. Ámbito de aplicación.</w:t>
      </w:r>
    </w:p>
    <w:p w14:paraId="5D49EEBB" w14:textId="42D16E5D" w:rsidR="00FF7662" w:rsidRPr="003B0AC9" w:rsidRDefault="00FF7662" w:rsidP="00FF7662">
      <w:pPr>
        <w:spacing w:after="240"/>
        <w:jc w:val="both"/>
        <w:rPr>
          <w:sz w:val="22"/>
          <w:lang w:val="es-ES"/>
        </w:rPr>
      </w:pPr>
      <w:r w:rsidRPr="003B0AC9">
        <w:rPr>
          <w:sz w:val="22"/>
          <w:lang w:val="es-ES"/>
        </w:rPr>
        <w:lastRenderedPageBreak/>
        <w:t xml:space="preserve">Uno. Podrán acogerse al régimen especial previsto en esta sección los empresarios o profesionales establecidos en la Comunidad, pero no en el Estado miembro de consumo, que presten servicios que se consideren prestados en este último, a destinatarios que no tengan la condición de empresario o profesional actuando como tales, así como los que realicen ventas a distancia intracomunitarias de bienes o entregas interiores de bienes en las condiciones previstas en el artículo 8 </w:t>
      </w:r>
      <w:proofErr w:type="spellStart"/>
      <w:proofErr w:type="gramStart"/>
      <w:r w:rsidRPr="003B0AC9">
        <w:rPr>
          <w:sz w:val="22"/>
          <w:lang w:val="es-ES"/>
        </w:rPr>
        <w:t>bis.b</w:t>
      </w:r>
      <w:proofErr w:type="spellEnd"/>
      <w:proofErr w:type="gramEnd"/>
      <w:r w:rsidRPr="003B0AC9">
        <w:rPr>
          <w:sz w:val="22"/>
          <w:lang w:val="es-ES"/>
        </w:rPr>
        <w:t xml:space="preserve">) de esta </w:t>
      </w:r>
      <w:r w:rsidR="00345402" w:rsidRPr="003B0AC9">
        <w:rPr>
          <w:sz w:val="22"/>
          <w:lang w:val="es-ES"/>
        </w:rPr>
        <w:t>Norma</w:t>
      </w:r>
      <w:r w:rsidRPr="003B0AC9">
        <w:rPr>
          <w:sz w:val="22"/>
          <w:lang w:val="es-ES"/>
        </w:rPr>
        <w:t>.</w:t>
      </w:r>
    </w:p>
    <w:p w14:paraId="7174AC5D" w14:textId="3C9F2631" w:rsidR="00FF7662" w:rsidRPr="003B0AC9" w:rsidRDefault="00FF7662" w:rsidP="00FF7662">
      <w:pPr>
        <w:spacing w:after="240"/>
        <w:jc w:val="both"/>
        <w:rPr>
          <w:sz w:val="22"/>
          <w:lang w:val="es-ES"/>
        </w:rPr>
      </w:pPr>
      <w:r w:rsidRPr="003B0AC9">
        <w:rPr>
          <w:sz w:val="22"/>
          <w:lang w:val="es-ES"/>
        </w:rPr>
        <w:t xml:space="preserve">El régimen especial se aplicará a todas las prestaciones de servicios efectuadas por los empresarios o profesionales que se acojan a este régimen que, de acuerdo con lo dispuesto en esta </w:t>
      </w:r>
      <w:r w:rsidR="00F32002" w:rsidRPr="003B0AC9">
        <w:rPr>
          <w:sz w:val="22"/>
          <w:lang w:val="es-ES"/>
        </w:rPr>
        <w:t>Norma,</w:t>
      </w:r>
      <w:r w:rsidRPr="003B0AC9">
        <w:rPr>
          <w:sz w:val="22"/>
          <w:lang w:val="es-ES"/>
        </w:rPr>
        <w:t xml:space="preserve"> o sus equivalentes en las legislaciones de otros Estados miembros, deban entenderse efectuadas en la Comunidad, siempre que se presten en un Estado miembro distinto a aquel en el que el empresario o profesional acogido a este régimen especial tenga establecida la sede de su actividad económica o tenga un establecimiento permanente, así como a todas las entregas de bienes a las que resulte de aplicación este régimen especial que sean efectuadas por los empresarios o profesionales que se acojan al mismo.</w:t>
      </w:r>
    </w:p>
    <w:p w14:paraId="7E26A500" w14:textId="371D8F46" w:rsidR="00FF7662" w:rsidRPr="003B0AC9" w:rsidRDefault="00FF7662" w:rsidP="00FF7662">
      <w:pPr>
        <w:spacing w:after="240"/>
        <w:jc w:val="both"/>
        <w:rPr>
          <w:sz w:val="22"/>
          <w:lang w:val="es-ES"/>
        </w:rPr>
      </w:pPr>
      <w:r w:rsidRPr="003B0AC9">
        <w:rPr>
          <w:sz w:val="22"/>
          <w:lang w:val="es-ES"/>
        </w:rPr>
        <w:t>Dos. A efectos de la presente sección, se considerará:</w:t>
      </w:r>
    </w:p>
    <w:p w14:paraId="0A9A595D" w14:textId="040E2EC6" w:rsidR="00FF7662" w:rsidRPr="003B0AC9" w:rsidRDefault="00FF7662" w:rsidP="00FF7662">
      <w:pPr>
        <w:spacing w:after="240"/>
        <w:jc w:val="both"/>
        <w:rPr>
          <w:sz w:val="22"/>
          <w:lang w:val="es-ES"/>
        </w:rPr>
      </w:pPr>
      <w:r w:rsidRPr="003B0AC9">
        <w:rPr>
          <w:sz w:val="22"/>
          <w:lang w:val="es-ES"/>
        </w:rPr>
        <w:t>a) “Empresario o profesional no establecido en el Estado miembro de consumo”: todo empresario o profesional que tenga establecida la sede de su actividad económica en el territorio de la Comunidad o que posea en ella un establecimiento permanente, pero que no tenga establecida dicha sede en el territorio del Estado miembro de consumo ni posea en él un establecimiento permanente;</w:t>
      </w:r>
    </w:p>
    <w:p w14:paraId="17DD7CDD" w14:textId="25EFE050" w:rsidR="00FF7662" w:rsidRPr="003B0AC9" w:rsidRDefault="00FF7662" w:rsidP="00FF7662">
      <w:pPr>
        <w:spacing w:after="240"/>
        <w:jc w:val="both"/>
        <w:rPr>
          <w:sz w:val="22"/>
          <w:lang w:val="es-ES"/>
        </w:rPr>
      </w:pPr>
      <w:r w:rsidRPr="003B0AC9">
        <w:rPr>
          <w:sz w:val="22"/>
          <w:lang w:val="es-ES"/>
        </w:rPr>
        <w:t>b) “Estado miembro de identificación”: el Estado miembro en el que el empresario o profesional tenga establecida la sede de su actividad económica. Cuando el empresario o profesional no tenga establecida la sede de su actividad económica en la Comunidad, se atenderá al único Estado miembro en el que tenga un establecimiento permanente o, en caso de tener establecimientos permanentes en varios Estados miembros, al Estado por el que opte el empresario o profesional de entre los Estados miembros en que disponga de un establecimiento permanente.</w:t>
      </w:r>
    </w:p>
    <w:p w14:paraId="11A58135" w14:textId="2F251A34" w:rsidR="00FF7662" w:rsidRPr="003B0AC9" w:rsidRDefault="00FF7662" w:rsidP="00FF7662">
      <w:pPr>
        <w:spacing w:after="240"/>
        <w:jc w:val="both"/>
        <w:rPr>
          <w:sz w:val="22"/>
          <w:lang w:val="es-ES"/>
        </w:rPr>
      </w:pPr>
      <w:r w:rsidRPr="003B0AC9">
        <w:rPr>
          <w:sz w:val="22"/>
          <w:lang w:val="es-ES"/>
        </w:rPr>
        <w:t>Cuando el empresario o profesional no tenga establecida la sede de su actividad económica ni tenga establecimiento permanente alguno en la Comunidad, el Estado miembro de identificación será aquel en el que se inicie la expedición o el transporte de los bienes. Si hubiera más de un Estado miembro en el que se iniciase la expedición o el transporte de los bienes, el empresario o profesional deberá optar por uno de ellos.</w:t>
      </w:r>
    </w:p>
    <w:p w14:paraId="155A8973" w14:textId="77777777" w:rsidR="00FF7662" w:rsidRPr="003B0AC9" w:rsidRDefault="00FF7662" w:rsidP="00FF7662">
      <w:pPr>
        <w:spacing w:after="240"/>
        <w:jc w:val="both"/>
        <w:rPr>
          <w:sz w:val="22"/>
          <w:lang w:val="es-ES"/>
        </w:rPr>
      </w:pPr>
      <w:r w:rsidRPr="003B0AC9">
        <w:rPr>
          <w:sz w:val="22"/>
          <w:lang w:val="es-ES"/>
        </w:rPr>
        <w:t>La opción por un Estado miembro vinculará al empresario o profesional en tanto no sea revocada por el mismo. La opción por su aplicación tendrá una validez mínima de tres años naturales, incluido el año natural a que se refiere la opción ejercitada.</w:t>
      </w:r>
    </w:p>
    <w:p w14:paraId="7B212122" w14:textId="4CA9E04C" w:rsidR="00FF7662" w:rsidRPr="003B0AC9" w:rsidRDefault="00FF7662" w:rsidP="00FF7662">
      <w:pPr>
        <w:spacing w:after="240"/>
        <w:jc w:val="both"/>
        <w:rPr>
          <w:sz w:val="22"/>
          <w:lang w:val="es-ES"/>
        </w:rPr>
      </w:pPr>
      <w:r w:rsidRPr="003B0AC9">
        <w:rPr>
          <w:sz w:val="22"/>
          <w:lang w:val="es-ES"/>
        </w:rPr>
        <w:t>c) “Estado miembro de consumo”:</w:t>
      </w:r>
    </w:p>
    <w:p w14:paraId="62AA4EA3" w14:textId="48E8E032" w:rsidR="00FF7662" w:rsidRPr="003B0AC9" w:rsidRDefault="00FF7662" w:rsidP="00FF7662">
      <w:pPr>
        <w:spacing w:after="240"/>
        <w:jc w:val="both"/>
        <w:rPr>
          <w:sz w:val="22"/>
          <w:lang w:val="es-ES"/>
        </w:rPr>
      </w:pPr>
      <w:r w:rsidRPr="003B0AC9">
        <w:rPr>
          <w:sz w:val="22"/>
          <w:lang w:val="es-ES"/>
        </w:rPr>
        <w:t xml:space="preserve">a’) En el caso de las prestaciones de servicios, el Estado miembro en el que se considera que tiene lugar la prestación de servicios, de conformidad con lo dispuesto en esta </w:t>
      </w:r>
      <w:r w:rsidR="00937E4F" w:rsidRPr="003B0AC9">
        <w:rPr>
          <w:sz w:val="22"/>
          <w:lang w:val="es-ES"/>
        </w:rPr>
        <w:t>Norma</w:t>
      </w:r>
      <w:r w:rsidRPr="003B0AC9">
        <w:rPr>
          <w:sz w:val="22"/>
          <w:lang w:val="es-ES"/>
        </w:rPr>
        <w:t xml:space="preserve"> o sus equivalentes en las legislaciones de otros Estados miembros.</w:t>
      </w:r>
    </w:p>
    <w:p w14:paraId="68C0ED9B" w14:textId="49814204" w:rsidR="00FF7662" w:rsidRPr="003B0AC9" w:rsidRDefault="00FF7662" w:rsidP="00FF7662">
      <w:pPr>
        <w:spacing w:after="240"/>
        <w:jc w:val="both"/>
        <w:rPr>
          <w:sz w:val="22"/>
          <w:lang w:val="es-ES"/>
        </w:rPr>
      </w:pPr>
      <w:r w:rsidRPr="003B0AC9">
        <w:rPr>
          <w:sz w:val="22"/>
          <w:lang w:val="es-ES"/>
        </w:rPr>
        <w:t>b’) En el caso de ventas a distancia intracomunitarias de bienes, el Estado miembro de llegada de la expedición o el transporte de los bienes con destino al cliente.</w:t>
      </w:r>
    </w:p>
    <w:p w14:paraId="5550A8B0" w14:textId="797F1594" w:rsidR="00FF7662" w:rsidRPr="003B0AC9" w:rsidRDefault="00FF7662" w:rsidP="00FF7662">
      <w:pPr>
        <w:spacing w:after="240"/>
        <w:jc w:val="both"/>
        <w:rPr>
          <w:sz w:val="22"/>
          <w:lang w:val="es-ES"/>
        </w:rPr>
      </w:pPr>
      <w:r w:rsidRPr="003B0AC9">
        <w:rPr>
          <w:sz w:val="22"/>
          <w:lang w:val="es-ES"/>
        </w:rPr>
        <w:t xml:space="preserve">c’) En el caso de entregas de bienes por parte de un empresario o profesional que facilite tales entregas de conformidad con el artículo 8 </w:t>
      </w:r>
      <w:proofErr w:type="spellStart"/>
      <w:proofErr w:type="gramStart"/>
      <w:r w:rsidRPr="003B0AC9">
        <w:rPr>
          <w:sz w:val="22"/>
          <w:lang w:val="es-ES"/>
        </w:rPr>
        <w:t>bis.b</w:t>
      </w:r>
      <w:proofErr w:type="spellEnd"/>
      <w:proofErr w:type="gramEnd"/>
      <w:r w:rsidRPr="003B0AC9">
        <w:rPr>
          <w:sz w:val="22"/>
          <w:lang w:val="es-ES"/>
        </w:rPr>
        <w:t xml:space="preserve">) de esta </w:t>
      </w:r>
      <w:r w:rsidR="008C34ED" w:rsidRPr="003B0AC9">
        <w:rPr>
          <w:sz w:val="22"/>
          <w:lang w:val="es-ES"/>
        </w:rPr>
        <w:t>Norma</w:t>
      </w:r>
      <w:r w:rsidRPr="003B0AC9">
        <w:rPr>
          <w:sz w:val="22"/>
          <w:lang w:val="es-ES"/>
        </w:rPr>
        <w:t>, cuando la expedición o el transporte de los bienes entregados comience y acabe en el mismo Estado miembro, dicho Estado miembro.</w:t>
      </w:r>
    </w:p>
    <w:p w14:paraId="2E69BC5E" w14:textId="3ACE6631" w:rsidR="00FF7662" w:rsidRPr="003B0AC9" w:rsidRDefault="00FF7662" w:rsidP="00FF7662">
      <w:pPr>
        <w:spacing w:after="240"/>
        <w:jc w:val="both"/>
        <w:rPr>
          <w:sz w:val="22"/>
          <w:lang w:val="es-ES"/>
        </w:rPr>
      </w:pPr>
      <w:r w:rsidRPr="003B0AC9">
        <w:rPr>
          <w:sz w:val="22"/>
          <w:lang w:val="es-ES"/>
        </w:rPr>
        <w:lastRenderedPageBreak/>
        <w:t>Tres. A efectos de la presente sección se considerará a</w:t>
      </w:r>
      <w:r w:rsidR="00663E34" w:rsidRPr="003B0AC9">
        <w:rPr>
          <w:sz w:val="22"/>
          <w:lang w:val="es-ES"/>
        </w:rPr>
        <w:t>l Reino de</w:t>
      </w:r>
      <w:r w:rsidR="00C8159A" w:rsidRPr="003B0AC9">
        <w:rPr>
          <w:sz w:val="22"/>
          <w:lang w:val="es-ES"/>
        </w:rPr>
        <w:t xml:space="preserve"> </w:t>
      </w:r>
      <w:r w:rsidRPr="003B0AC9">
        <w:rPr>
          <w:sz w:val="22"/>
          <w:lang w:val="es-ES"/>
        </w:rPr>
        <w:t>España el “Estado miembro de identificación” en los siguientes supuestos:</w:t>
      </w:r>
    </w:p>
    <w:p w14:paraId="35E7A5DF" w14:textId="372CA464" w:rsidR="00FF7662" w:rsidRPr="003B0AC9" w:rsidRDefault="00FF7662" w:rsidP="00FF7662">
      <w:pPr>
        <w:spacing w:after="240"/>
        <w:jc w:val="both"/>
        <w:rPr>
          <w:sz w:val="22"/>
          <w:lang w:val="es-ES"/>
        </w:rPr>
      </w:pPr>
      <w:r w:rsidRPr="003B0AC9">
        <w:rPr>
          <w:sz w:val="22"/>
          <w:lang w:val="es-ES"/>
        </w:rPr>
        <w:t xml:space="preserve">a) En todo caso, para los empresarios o profesionales que tengan la sede de su actividad económica en el territorio de aplicación del impuesto y aquellos que no tengan establecida la sede de su actividad económica en el territorio de la Comunidad, pero tengan exclusivamente en el territorio de aplicación del </w:t>
      </w:r>
      <w:r w:rsidR="00D62A9C" w:rsidRPr="003B0AC9">
        <w:rPr>
          <w:sz w:val="22"/>
          <w:lang w:val="es-ES"/>
        </w:rPr>
        <w:t>I</w:t>
      </w:r>
      <w:r w:rsidRPr="003B0AC9">
        <w:rPr>
          <w:sz w:val="22"/>
          <w:lang w:val="es-ES"/>
        </w:rPr>
        <w:t>mpuesto uno o varios establecimientos permanentes.</w:t>
      </w:r>
    </w:p>
    <w:p w14:paraId="49C8F4C2" w14:textId="3609C857" w:rsidR="00FF7662" w:rsidRPr="003B0AC9" w:rsidRDefault="00FF7662" w:rsidP="00FF7662">
      <w:pPr>
        <w:spacing w:after="240"/>
        <w:jc w:val="both"/>
        <w:rPr>
          <w:sz w:val="22"/>
          <w:lang w:val="es-ES"/>
        </w:rPr>
      </w:pPr>
      <w:r w:rsidRPr="003B0AC9">
        <w:rPr>
          <w:sz w:val="22"/>
          <w:lang w:val="es-ES"/>
        </w:rPr>
        <w:t xml:space="preserve">b) Cuando se trate de empresarios o profesionales que no tengan la sede de su actividad económica en el territorio de la Comunidad y que teniendo más de un establecimiento permanente en el territorio de aplicación del </w:t>
      </w:r>
      <w:r w:rsidR="00D62A9C" w:rsidRPr="003B0AC9">
        <w:rPr>
          <w:sz w:val="22"/>
          <w:lang w:val="es-ES"/>
        </w:rPr>
        <w:t>I</w:t>
      </w:r>
      <w:r w:rsidRPr="003B0AC9">
        <w:rPr>
          <w:sz w:val="22"/>
          <w:lang w:val="es-ES"/>
        </w:rPr>
        <w:t>mpuesto y en algún otro Estado miembro hayan elegido a España como Estado miembro en el que se acogen para la aplicación del presente régimen especial.</w:t>
      </w:r>
    </w:p>
    <w:p w14:paraId="3D629064" w14:textId="5A39BB5E" w:rsidR="00FF7662" w:rsidRPr="003B0AC9" w:rsidRDefault="00FF7662" w:rsidP="00FF7662">
      <w:pPr>
        <w:spacing w:after="240"/>
        <w:jc w:val="both"/>
        <w:rPr>
          <w:sz w:val="22"/>
          <w:lang w:val="es-ES"/>
        </w:rPr>
      </w:pPr>
      <w:r w:rsidRPr="003B0AC9">
        <w:rPr>
          <w:sz w:val="22"/>
          <w:lang w:val="es-ES"/>
        </w:rPr>
        <w:t xml:space="preserve">c) Cuando se trate de empresarios o profesionales que no tengan su sede de actividad ni un establecimiento permanente en la Comunidad y el inicio de la expedición o transporte de los bienes sea exclusivamente el territorio de aplicación del </w:t>
      </w:r>
      <w:r w:rsidR="00EE5588" w:rsidRPr="003B0AC9">
        <w:rPr>
          <w:sz w:val="22"/>
          <w:lang w:val="es-ES"/>
        </w:rPr>
        <w:t>I</w:t>
      </w:r>
      <w:r w:rsidRPr="003B0AC9">
        <w:rPr>
          <w:sz w:val="22"/>
          <w:lang w:val="es-ES"/>
        </w:rPr>
        <w:t>mpuesto o, habiéndose iniciado dicha expedición o transporte en varios Estados miembros, hayan elegido a España como Estado miembro en el que se acogen para la aplicación del presente régimen especial.</w:t>
      </w:r>
    </w:p>
    <w:p w14:paraId="1B984754" w14:textId="459F90C9" w:rsidR="00B01286" w:rsidRPr="003B0AC9" w:rsidRDefault="00B01286" w:rsidP="00B01286">
      <w:pPr>
        <w:spacing w:after="240"/>
        <w:jc w:val="both"/>
        <w:rPr>
          <w:sz w:val="22"/>
          <w:lang w:val="es-ES"/>
        </w:rPr>
      </w:pPr>
      <w:r w:rsidRPr="003B0AC9">
        <w:rPr>
          <w:sz w:val="22"/>
          <w:lang w:val="es-ES"/>
        </w:rPr>
        <w:t xml:space="preserve">Artículo 163 </w:t>
      </w:r>
      <w:proofErr w:type="spellStart"/>
      <w:r w:rsidRPr="003B0AC9">
        <w:rPr>
          <w:sz w:val="22"/>
          <w:lang w:val="es-ES"/>
        </w:rPr>
        <w:t>duovicies</w:t>
      </w:r>
      <w:proofErr w:type="spellEnd"/>
      <w:r w:rsidRPr="003B0AC9">
        <w:rPr>
          <w:sz w:val="22"/>
          <w:lang w:val="es-ES"/>
        </w:rPr>
        <w:t>. Obligaciones formales.</w:t>
      </w:r>
    </w:p>
    <w:p w14:paraId="43CBAA9A" w14:textId="15824198" w:rsidR="00B01286" w:rsidRPr="003B0AC9" w:rsidRDefault="00B01286" w:rsidP="00B01286">
      <w:pPr>
        <w:spacing w:after="240"/>
        <w:jc w:val="both"/>
        <w:rPr>
          <w:sz w:val="22"/>
          <w:lang w:val="es-ES"/>
        </w:rPr>
      </w:pPr>
      <w:r w:rsidRPr="003B0AC9">
        <w:rPr>
          <w:sz w:val="22"/>
          <w:lang w:val="es-ES"/>
        </w:rPr>
        <w:t>Uno. En caso de que España sea el Estado miembro de identificación el empresario o profesional que realice operaciones acogidas a este régimen especial quedará obligado a:</w:t>
      </w:r>
    </w:p>
    <w:p w14:paraId="38FBCD43" w14:textId="7E7D19AD" w:rsidR="00B01286" w:rsidRPr="003B0AC9" w:rsidRDefault="00B01286" w:rsidP="00B01286">
      <w:pPr>
        <w:spacing w:after="240"/>
        <w:jc w:val="both"/>
        <w:rPr>
          <w:sz w:val="22"/>
          <w:lang w:val="es-ES"/>
        </w:rPr>
      </w:pPr>
      <w:r w:rsidRPr="003B0AC9">
        <w:rPr>
          <w:sz w:val="22"/>
          <w:lang w:val="es-ES"/>
        </w:rPr>
        <w:t xml:space="preserve">a) Disponer del número de identificación fiscal al que se refiere el artículo </w:t>
      </w:r>
      <w:proofErr w:type="gramStart"/>
      <w:r w:rsidRPr="003B0AC9">
        <w:rPr>
          <w:sz w:val="22"/>
          <w:lang w:val="es-ES"/>
        </w:rPr>
        <w:t>164.Uno.2.º</w:t>
      </w:r>
      <w:proofErr w:type="gramEnd"/>
      <w:r w:rsidRPr="003B0AC9">
        <w:rPr>
          <w:sz w:val="22"/>
          <w:lang w:val="es-ES"/>
        </w:rPr>
        <w:t xml:space="preserve"> de esta </w:t>
      </w:r>
      <w:r w:rsidR="002D5583" w:rsidRPr="003B0AC9">
        <w:rPr>
          <w:sz w:val="22"/>
          <w:lang w:val="es-ES"/>
        </w:rPr>
        <w:t>Norma</w:t>
      </w:r>
      <w:r w:rsidRPr="003B0AC9">
        <w:rPr>
          <w:sz w:val="22"/>
          <w:lang w:val="es-ES"/>
        </w:rPr>
        <w:t>.</w:t>
      </w:r>
    </w:p>
    <w:p w14:paraId="6EED8385" w14:textId="411B1E23" w:rsidR="00B01286" w:rsidRPr="003B0AC9" w:rsidRDefault="00B01286" w:rsidP="00B01286">
      <w:pPr>
        <w:spacing w:after="240"/>
        <w:jc w:val="both"/>
        <w:rPr>
          <w:sz w:val="22"/>
          <w:lang w:val="es-ES"/>
        </w:rPr>
      </w:pPr>
      <w:r w:rsidRPr="003B0AC9">
        <w:rPr>
          <w:sz w:val="22"/>
          <w:lang w:val="es-ES"/>
        </w:rPr>
        <w:t>b) Declarar la fecha de inicio, modificación o cese de sus operaciones comprendidas en este régimen especial. Dicha declaración se presentará por vía electrónica.</w:t>
      </w:r>
    </w:p>
    <w:p w14:paraId="0550F717" w14:textId="549516AE" w:rsidR="00B01286" w:rsidRPr="003B0AC9" w:rsidRDefault="00B01286" w:rsidP="00B01286">
      <w:pPr>
        <w:spacing w:after="240"/>
        <w:jc w:val="both"/>
        <w:rPr>
          <w:sz w:val="22"/>
          <w:lang w:val="es-ES"/>
        </w:rPr>
      </w:pPr>
      <w:r w:rsidRPr="003B0AC9">
        <w:rPr>
          <w:sz w:val="22"/>
          <w:lang w:val="es-ES"/>
        </w:rPr>
        <w:t xml:space="preserve">c) Presentar por vía electrónica una </w:t>
      </w:r>
      <w:r w:rsidR="00310EAA" w:rsidRPr="003B0AC9">
        <w:rPr>
          <w:sz w:val="22"/>
          <w:lang w:val="es-ES"/>
        </w:rPr>
        <w:t>autoliquidación</w:t>
      </w:r>
      <w:r w:rsidRPr="003B0AC9">
        <w:rPr>
          <w:sz w:val="22"/>
          <w:lang w:val="es-ES"/>
        </w:rPr>
        <w:t xml:space="preserve"> del </w:t>
      </w:r>
      <w:r w:rsidR="00790C61" w:rsidRPr="003B0AC9">
        <w:rPr>
          <w:sz w:val="22"/>
          <w:lang w:val="es-ES"/>
        </w:rPr>
        <w:t>I</w:t>
      </w:r>
      <w:r w:rsidRPr="003B0AC9">
        <w:rPr>
          <w:sz w:val="22"/>
          <w:lang w:val="es-ES"/>
        </w:rPr>
        <w:t xml:space="preserve">mpuesto sobre el </w:t>
      </w:r>
      <w:r w:rsidR="00790C61" w:rsidRPr="003B0AC9">
        <w:rPr>
          <w:sz w:val="22"/>
          <w:lang w:val="es-ES"/>
        </w:rPr>
        <w:t>V</w:t>
      </w:r>
      <w:r w:rsidRPr="003B0AC9">
        <w:rPr>
          <w:sz w:val="22"/>
          <w:lang w:val="es-ES"/>
        </w:rPr>
        <w:t xml:space="preserve">alor </w:t>
      </w:r>
      <w:r w:rsidR="00790C61" w:rsidRPr="003B0AC9">
        <w:rPr>
          <w:sz w:val="22"/>
          <w:lang w:val="es-ES"/>
        </w:rPr>
        <w:t>A</w:t>
      </w:r>
      <w:r w:rsidRPr="003B0AC9">
        <w:rPr>
          <w:sz w:val="22"/>
          <w:lang w:val="es-ES"/>
        </w:rPr>
        <w:t>ñadido por cada trimestre natural, independientemente de que haya realizado operaciones a las que se les aplique el presente régimen especial. La</w:t>
      </w:r>
      <w:r w:rsidR="00742921" w:rsidRPr="003B0AC9">
        <w:rPr>
          <w:sz w:val="22"/>
          <w:lang w:val="es-ES"/>
        </w:rPr>
        <w:t xml:space="preserve"> autoliquidación</w:t>
      </w:r>
      <w:r w:rsidRPr="003B0AC9">
        <w:rPr>
          <w:sz w:val="22"/>
          <w:lang w:val="es-ES"/>
        </w:rPr>
        <w:t xml:space="preserve"> se presentará durante el mes siguiente al del período al que se refiere la misma.</w:t>
      </w:r>
    </w:p>
    <w:p w14:paraId="10080D7A" w14:textId="54B27731" w:rsidR="00B01286" w:rsidRPr="003B0AC9" w:rsidRDefault="00B01286" w:rsidP="00B01286">
      <w:pPr>
        <w:spacing w:after="240"/>
        <w:jc w:val="both"/>
        <w:rPr>
          <w:sz w:val="22"/>
          <w:lang w:val="es-ES"/>
        </w:rPr>
      </w:pPr>
      <w:r w:rsidRPr="003B0AC9">
        <w:rPr>
          <w:sz w:val="22"/>
          <w:lang w:val="es-ES"/>
        </w:rPr>
        <w:t xml:space="preserve">Esta </w:t>
      </w:r>
      <w:r w:rsidR="00BA74A9" w:rsidRPr="003B0AC9">
        <w:rPr>
          <w:sz w:val="22"/>
          <w:lang w:val="es-ES"/>
        </w:rPr>
        <w:t>autoliquidación</w:t>
      </w:r>
      <w:r w:rsidRPr="003B0AC9">
        <w:rPr>
          <w:sz w:val="22"/>
          <w:lang w:val="es-ES"/>
        </w:rPr>
        <w:t xml:space="preserve"> deberá incluir el número de identificación fiscal asignado al empresario o profesional por la Administración tributaria previsto en la letra a) anterior y, por cada Estado miembro de consumo en que se haya devengado el </w:t>
      </w:r>
      <w:r w:rsidR="00F804A3" w:rsidRPr="003B0AC9">
        <w:rPr>
          <w:sz w:val="22"/>
          <w:lang w:val="es-ES"/>
        </w:rPr>
        <w:t>I</w:t>
      </w:r>
      <w:r w:rsidR="009115F0" w:rsidRPr="003B0AC9">
        <w:rPr>
          <w:sz w:val="22"/>
          <w:lang w:val="es-ES"/>
        </w:rPr>
        <w:t>0</w:t>
      </w:r>
      <w:r w:rsidRPr="003B0AC9">
        <w:rPr>
          <w:sz w:val="22"/>
          <w:lang w:val="es-ES"/>
        </w:rPr>
        <w:t xml:space="preserve">mpuesto, el valor total de las operaciones gravadas por este régimen, excluido el </w:t>
      </w:r>
      <w:r w:rsidR="00521CC1" w:rsidRPr="003B0AC9">
        <w:rPr>
          <w:sz w:val="22"/>
          <w:lang w:val="es-ES"/>
        </w:rPr>
        <w:t>I</w:t>
      </w:r>
      <w:r w:rsidRPr="003B0AC9">
        <w:rPr>
          <w:sz w:val="22"/>
          <w:lang w:val="es-ES"/>
        </w:rPr>
        <w:t xml:space="preserve">mpuesto sobre el </w:t>
      </w:r>
      <w:r w:rsidR="00521CC1" w:rsidRPr="003B0AC9">
        <w:rPr>
          <w:sz w:val="22"/>
          <w:lang w:val="es-ES"/>
        </w:rPr>
        <w:t>V</w:t>
      </w:r>
      <w:r w:rsidRPr="003B0AC9">
        <w:rPr>
          <w:sz w:val="22"/>
          <w:lang w:val="es-ES"/>
        </w:rPr>
        <w:t xml:space="preserve">alor </w:t>
      </w:r>
      <w:r w:rsidR="00521CC1" w:rsidRPr="003B0AC9">
        <w:rPr>
          <w:sz w:val="22"/>
          <w:lang w:val="es-ES"/>
        </w:rPr>
        <w:t>A</w:t>
      </w:r>
      <w:r w:rsidRPr="003B0AC9">
        <w:rPr>
          <w:sz w:val="22"/>
          <w:lang w:val="es-ES"/>
        </w:rPr>
        <w:t xml:space="preserve">ñadido que grave la operación, durante el período al que se refiere la misma, la cantidad global del </w:t>
      </w:r>
      <w:r w:rsidR="00054B16" w:rsidRPr="003B0AC9">
        <w:rPr>
          <w:sz w:val="22"/>
          <w:lang w:val="es-ES"/>
        </w:rPr>
        <w:t>I</w:t>
      </w:r>
      <w:r w:rsidRPr="003B0AC9">
        <w:rPr>
          <w:sz w:val="22"/>
          <w:lang w:val="es-ES"/>
        </w:rPr>
        <w:t>mpuesto correspondiente a cada Estado miembro, desglosado por tipos impositivos y el importe total, resultante de la suma de todas estas, que debe ser ingresado en España.</w:t>
      </w:r>
    </w:p>
    <w:p w14:paraId="4D3A3E02" w14:textId="263A2921" w:rsidR="00B01286" w:rsidRPr="003B0AC9" w:rsidRDefault="00B01286" w:rsidP="00B01286">
      <w:pPr>
        <w:spacing w:after="240"/>
        <w:jc w:val="both"/>
        <w:rPr>
          <w:sz w:val="22"/>
          <w:lang w:val="es-ES"/>
        </w:rPr>
      </w:pPr>
      <w:r w:rsidRPr="003B0AC9">
        <w:rPr>
          <w:sz w:val="22"/>
          <w:lang w:val="es-ES"/>
        </w:rPr>
        <w:t xml:space="preserve">Cuando los bienes se expidan o transporten desde Estados miembros distintos de España, la </w:t>
      </w:r>
      <w:r w:rsidR="0019340F" w:rsidRPr="003B0AC9">
        <w:rPr>
          <w:sz w:val="22"/>
          <w:lang w:val="es-ES"/>
        </w:rPr>
        <w:t>autoliquidación</w:t>
      </w:r>
      <w:r w:rsidRPr="003B0AC9">
        <w:rPr>
          <w:sz w:val="22"/>
          <w:lang w:val="es-ES"/>
        </w:rPr>
        <w:t xml:space="preserve"> deberá incluir también el valor total, excluido el </w:t>
      </w:r>
      <w:r w:rsidR="007E3D9D" w:rsidRPr="003B0AC9">
        <w:rPr>
          <w:sz w:val="22"/>
          <w:lang w:val="es-ES"/>
        </w:rPr>
        <w:t>I</w:t>
      </w:r>
      <w:r w:rsidRPr="003B0AC9">
        <w:rPr>
          <w:sz w:val="22"/>
          <w:lang w:val="es-ES"/>
        </w:rPr>
        <w:t xml:space="preserve">mpuesto sobre el </w:t>
      </w:r>
      <w:r w:rsidR="007E3D9D" w:rsidRPr="003B0AC9">
        <w:rPr>
          <w:sz w:val="22"/>
          <w:lang w:val="es-ES"/>
        </w:rPr>
        <w:t>V</w:t>
      </w:r>
      <w:r w:rsidRPr="003B0AC9">
        <w:rPr>
          <w:sz w:val="22"/>
          <w:lang w:val="es-ES"/>
        </w:rPr>
        <w:t xml:space="preserve">alor </w:t>
      </w:r>
      <w:r w:rsidR="007E3D9D" w:rsidRPr="003B0AC9">
        <w:rPr>
          <w:sz w:val="22"/>
          <w:lang w:val="es-ES"/>
        </w:rPr>
        <w:t>A</w:t>
      </w:r>
      <w:r w:rsidRPr="003B0AC9">
        <w:rPr>
          <w:sz w:val="22"/>
          <w:lang w:val="es-ES"/>
        </w:rPr>
        <w:t xml:space="preserve">ñadido que grave la operación, durante el período al que se refiere la misma, la cantidad global del </w:t>
      </w:r>
      <w:r w:rsidR="001140F3" w:rsidRPr="003B0AC9">
        <w:rPr>
          <w:sz w:val="22"/>
          <w:lang w:val="es-ES"/>
        </w:rPr>
        <w:t>I</w:t>
      </w:r>
      <w:r w:rsidRPr="003B0AC9">
        <w:rPr>
          <w:sz w:val="22"/>
          <w:lang w:val="es-ES"/>
        </w:rPr>
        <w:t>mpuesto correspondiente, desglosado por tipos impositivos y el importe total, resultante de la suma de todas estas, para las siguientes entregas a las que resulte aplicable este régimen, por cada Estado miembro desde el que se hayan expedido o transportado tales bienes:</w:t>
      </w:r>
    </w:p>
    <w:p w14:paraId="48BA5514" w14:textId="035242E0" w:rsidR="00B01286" w:rsidRPr="003B0AC9" w:rsidRDefault="00B01286" w:rsidP="00B01286">
      <w:pPr>
        <w:spacing w:after="240"/>
        <w:jc w:val="both"/>
        <w:rPr>
          <w:sz w:val="22"/>
          <w:lang w:val="es-ES"/>
        </w:rPr>
      </w:pPr>
      <w:r w:rsidRPr="003B0AC9">
        <w:rPr>
          <w:sz w:val="22"/>
          <w:lang w:val="es-ES"/>
        </w:rPr>
        <w:lastRenderedPageBreak/>
        <w:t xml:space="preserve">a’) Las ventas a distancia intracomunitarias de bienes distintas de las realizadas con arreglo al artículo 8 </w:t>
      </w:r>
      <w:proofErr w:type="spellStart"/>
      <w:proofErr w:type="gramStart"/>
      <w:r w:rsidRPr="003B0AC9">
        <w:rPr>
          <w:sz w:val="22"/>
          <w:lang w:val="es-ES"/>
        </w:rPr>
        <w:t>bis.b</w:t>
      </w:r>
      <w:proofErr w:type="spellEnd"/>
      <w:proofErr w:type="gramEnd"/>
      <w:r w:rsidRPr="003B0AC9">
        <w:rPr>
          <w:sz w:val="22"/>
          <w:lang w:val="es-ES"/>
        </w:rPr>
        <w:t xml:space="preserve">) de esta </w:t>
      </w:r>
      <w:r w:rsidR="009B0893" w:rsidRPr="003B0AC9">
        <w:rPr>
          <w:sz w:val="22"/>
          <w:lang w:val="es-ES"/>
        </w:rPr>
        <w:t>Norma</w:t>
      </w:r>
      <w:r w:rsidRPr="003B0AC9">
        <w:rPr>
          <w:sz w:val="22"/>
          <w:lang w:val="es-ES"/>
        </w:rPr>
        <w:t xml:space="preserve"> o su equivalente en la legislación de dicho Estado miembro.</w:t>
      </w:r>
    </w:p>
    <w:p w14:paraId="5FFC90A5" w14:textId="3E09FAB1" w:rsidR="00B01286" w:rsidRPr="003B0AC9" w:rsidRDefault="00B01286" w:rsidP="00B01286">
      <w:pPr>
        <w:spacing w:after="240"/>
        <w:jc w:val="both"/>
        <w:rPr>
          <w:sz w:val="22"/>
          <w:lang w:val="es-ES"/>
        </w:rPr>
      </w:pPr>
      <w:r w:rsidRPr="003B0AC9">
        <w:rPr>
          <w:sz w:val="22"/>
          <w:lang w:val="es-ES"/>
        </w:rPr>
        <w:t xml:space="preserve">b’) Las ventas a distancia intracomunitarias de bienes y las entregas de bienes cuando la expedición o transporte de dichos bienes comience y acabe en el mismo Estado miembro efectuadas por un empresario o profesional de conformidad con lo dispuesto en artículo 8 </w:t>
      </w:r>
      <w:proofErr w:type="spellStart"/>
      <w:proofErr w:type="gramStart"/>
      <w:r w:rsidRPr="003B0AC9">
        <w:rPr>
          <w:sz w:val="22"/>
          <w:lang w:val="es-ES"/>
        </w:rPr>
        <w:t>bis.b</w:t>
      </w:r>
      <w:proofErr w:type="spellEnd"/>
      <w:proofErr w:type="gramEnd"/>
      <w:r w:rsidRPr="003B0AC9">
        <w:rPr>
          <w:sz w:val="22"/>
          <w:lang w:val="es-ES"/>
        </w:rPr>
        <w:t xml:space="preserve">) de esta </w:t>
      </w:r>
      <w:r w:rsidR="00D539D4" w:rsidRPr="003B0AC9">
        <w:rPr>
          <w:sz w:val="22"/>
          <w:lang w:val="es-ES"/>
        </w:rPr>
        <w:t>Norma</w:t>
      </w:r>
      <w:r w:rsidRPr="003B0AC9">
        <w:rPr>
          <w:sz w:val="22"/>
          <w:lang w:val="es-ES"/>
        </w:rPr>
        <w:t xml:space="preserve"> o su equivalente en la legislación de dicho Estado miembro.</w:t>
      </w:r>
    </w:p>
    <w:p w14:paraId="4EFE244D" w14:textId="5BB2DB08" w:rsidR="00B01286" w:rsidRPr="003B0AC9" w:rsidRDefault="00B01286" w:rsidP="00B01286">
      <w:pPr>
        <w:spacing w:after="240"/>
        <w:jc w:val="both"/>
        <w:rPr>
          <w:sz w:val="22"/>
          <w:lang w:val="es-ES"/>
        </w:rPr>
      </w:pPr>
      <w:r w:rsidRPr="003B0AC9">
        <w:rPr>
          <w:sz w:val="22"/>
          <w:lang w:val="es-ES"/>
        </w:rPr>
        <w:t xml:space="preserve">En lo que respecta a las entregas de bienes a que se refiere la letra a’), la </w:t>
      </w:r>
      <w:r w:rsidR="00B37EC9" w:rsidRPr="003B0AC9">
        <w:rPr>
          <w:sz w:val="22"/>
          <w:lang w:val="es-ES"/>
        </w:rPr>
        <w:t>autoliquidación</w:t>
      </w:r>
      <w:r w:rsidRPr="003B0AC9">
        <w:rPr>
          <w:sz w:val="22"/>
          <w:lang w:val="es-ES"/>
        </w:rPr>
        <w:t xml:space="preserve"> incluirá también el número de identificación individual a efectos del </w:t>
      </w:r>
      <w:r w:rsidR="001422B1" w:rsidRPr="003B0AC9">
        <w:rPr>
          <w:sz w:val="22"/>
          <w:lang w:val="es-ES"/>
        </w:rPr>
        <w:t>I</w:t>
      </w:r>
      <w:r w:rsidRPr="003B0AC9">
        <w:rPr>
          <w:sz w:val="22"/>
          <w:lang w:val="es-ES"/>
        </w:rPr>
        <w:t xml:space="preserve">mpuesto sobre el </w:t>
      </w:r>
      <w:r w:rsidR="001422B1" w:rsidRPr="003B0AC9">
        <w:rPr>
          <w:sz w:val="22"/>
          <w:lang w:val="es-ES"/>
        </w:rPr>
        <w:t>V</w:t>
      </w:r>
      <w:r w:rsidRPr="003B0AC9">
        <w:rPr>
          <w:sz w:val="22"/>
          <w:lang w:val="es-ES"/>
        </w:rPr>
        <w:t xml:space="preserve">alor </w:t>
      </w:r>
      <w:r w:rsidR="001422B1" w:rsidRPr="003B0AC9">
        <w:rPr>
          <w:sz w:val="22"/>
          <w:lang w:val="es-ES"/>
        </w:rPr>
        <w:t>A</w:t>
      </w:r>
      <w:r w:rsidRPr="003B0AC9">
        <w:rPr>
          <w:sz w:val="22"/>
          <w:lang w:val="es-ES"/>
        </w:rPr>
        <w:t>ñadido o el número de identificación fiscal asignado por cada Estado miembro desde el que se hayan expedido o transportado tales bienes.</w:t>
      </w:r>
    </w:p>
    <w:p w14:paraId="167E99B7" w14:textId="2B976ECC" w:rsidR="00B01286" w:rsidRPr="003B0AC9" w:rsidRDefault="00B01286" w:rsidP="00B01286">
      <w:pPr>
        <w:spacing w:after="240"/>
        <w:jc w:val="both"/>
        <w:rPr>
          <w:sz w:val="22"/>
          <w:lang w:val="es-ES"/>
        </w:rPr>
      </w:pPr>
      <w:r w:rsidRPr="003B0AC9">
        <w:rPr>
          <w:sz w:val="22"/>
          <w:lang w:val="es-ES"/>
        </w:rPr>
        <w:t xml:space="preserve">En lo que respecta a las entregas de bienes a que se refiere la letra b’), la </w:t>
      </w:r>
      <w:r w:rsidR="00D07D4A" w:rsidRPr="003B0AC9">
        <w:rPr>
          <w:sz w:val="22"/>
          <w:lang w:val="es-ES"/>
        </w:rPr>
        <w:t>autoliquidación</w:t>
      </w:r>
      <w:r w:rsidRPr="003B0AC9">
        <w:rPr>
          <w:sz w:val="22"/>
          <w:lang w:val="es-ES"/>
        </w:rPr>
        <w:t xml:space="preserve"> incluirá también el número de identificación individual a efectos del </w:t>
      </w:r>
      <w:r w:rsidR="001C30D1" w:rsidRPr="003B0AC9">
        <w:rPr>
          <w:sz w:val="22"/>
          <w:lang w:val="es-ES"/>
        </w:rPr>
        <w:t>I</w:t>
      </w:r>
      <w:r w:rsidRPr="003B0AC9">
        <w:rPr>
          <w:sz w:val="22"/>
          <w:lang w:val="es-ES"/>
        </w:rPr>
        <w:t xml:space="preserve">mpuesto sobre el </w:t>
      </w:r>
      <w:r w:rsidR="001C30D1" w:rsidRPr="003B0AC9">
        <w:rPr>
          <w:sz w:val="22"/>
          <w:lang w:val="es-ES"/>
        </w:rPr>
        <w:t>V</w:t>
      </w:r>
      <w:r w:rsidRPr="003B0AC9">
        <w:rPr>
          <w:sz w:val="22"/>
          <w:lang w:val="es-ES"/>
        </w:rPr>
        <w:t xml:space="preserve">alor </w:t>
      </w:r>
      <w:r w:rsidR="001C30D1" w:rsidRPr="003B0AC9">
        <w:rPr>
          <w:sz w:val="22"/>
          <w:lang w:val="es-ES"/>
        </w:rPr>
        <w:t>A</w:t>
      </w:r>
      <w:r w:rsidRPr="003B0AC9">
        <w:rPr>
          <w:sz w:val="22"/>
          <w:lang w:val="es-ES"/>
        </w:rPr>
        <w:t>ñadido o el número de identificación fiscal asignado por cada Estado miembro desde el que se hayan expedido o transportado tales bienes, cuando se disponga del mismo.</w:t>
      </w:r>
    </w:p>
    <w:p w14:paraId="38630284" w14:textId="66CAED02" w:rsidR="00B01286" w:rsidRPr="003B0AC9" w:rsidRDefault="00B01286" w:rsidP="00B01286">
      <w:pPr>
        <w:spacing w:after="240"/>
        <w:jc w:val="both"/>
        <w:rPr>
          <w:sz w:val="22"/>
          <w:lang w:val="es-ES"/>
        </w:rPr>
      </w:pPr>
      <w:r w:rsidRPr="003B0AC9">
        <w:rPr>
          <w:sz w:val="22"/>
          <w:lang w:val="es-ES"/>
        </w:rPr>
        <w:t xml:space="preserve">La </w:t>
      </w:r>
      <w:r w:rsidR="00F01D03" w:rsidRPr="003B0AC9">
        <w:rPr>
          <w:sz w:val="22"/>
          <w:lang w:val="es-ES"/>
        </w:rPr>
        <w:t>autoliquidación</w:t>
      </w:r>
      <w:r w:rsidRPr="003B0AC9">
        <w:rPr>
          <w:sz w:val="22"/>
          <w:lang w:val="es-ES"/>
        </w:rPr>
        <w:t xml:space="preserve"> incluirá la información a que se hace referencia en esta letra c), desglosada por Estado miembro de consumo.</w:t>
      </w:r>
    </w:p>
    <w:p w14:paraId="29F44E7D" w14:textId="204F0007" w:rsidR="00B01286" w:rsidRPr="003B0AC9" w:rsidRDefault="00B01286" w:rsidP="00B01286">
      <w:pPr>
        <w:spacing w:after="240"/>
        <w:jc w:val="both"/>
        <w:rPr>
          <w:sz w:val="22"/>
          <w:lang w:val="es-ES"/>
        </w:rPr>
      </w:pPr>
      <w:r w:rsidRPr="003B0AC9">
        <w:rPr>
          <w:sz w:val="22"/>
          <w:lang w:val="es-ES"/>
        </w:rPr>
        <w:t xml:space="preserve">Cuando el empresario o profesional tenga uno o más establecimientos permanentes en Estados miembros distintos de España, desde los que preste los servicios a que se refiere este régimen especial, deberá incluir en sus </w:t>
      </w:r>
      <w:r w:rsidR="00583A56" w:rsidRPr="003B0AC9">
        <w:rPr>
          <w:sz w:val="22"/>
          <w:lang w:val="es-ES"/>
        </w:rPr>
        <w:t>autoliquidaciones</w:t>
      </w:r>
      <w:r w:rsidRPr="003B0AC9">
        <w:rPr>
          <w:sz w:val="22"/>
          <w:lang w:val="es-ES"/>
        </w:rPr>
        <w:t xml:space="preserve"> el importe total de dichas prestaciones de servicios, por cada Estado miembro en que tenga un establecimiento permanente, junto con el número de identificación individual a efectos del </w:t>
      </w:r>
      <w:r w:rsidR="00346C88" w:rsidRPr="003B0AC9">
        <w:rPr>
          <w:sz w:val="22"/>
          <w:lang w:val="es-ES"/>
        </w:rPr>
        <w:t>I</w:t>
      </w:r>
      <w:r w:rsidRPr="003B0AC9">
        <w:rPr>
          <w:sz w:val="22"/>
          <w:lang w:val="es-ES"/>
        </w:rPr>
        <w:t xml:space="preserve">mpuesto sobre el </w:t>
      </w:r>
      <w:r w:rsidR="00346C88" w:rsidRPr="003B0AC9">
        <w:rPr>
          <w:sz w:val="22"/>
          <w:lang w:val="es-ES"/>
        </w:rPr>
        <w:t>V</w:t>
      </w:r>
      <w:r w:rsidRPr="003B0AC9">
        <w:rPr>
          <w:sz w:val="22"/>
          <w:lang w:val="es-ES"/>
        </w:rPr>
        <w:t xml:space="preserve">alor </w:t>
      </w:r>
      <w:r w:rsidR="00346C88" w:rsidRPr="003B0AC9">
        <w:rPr>
          <w:sz w:val="22"/>
          <w:lang w:val="es-ES"/>
        </w:rPr>
        <w:t>A</w:t>
      </w:r>
      <w:r w:rsidRPr="003B0AC9">
        <w:rPr>
          <w:sz w:val="22"/>
          <w:lang w:val="es-ES"/>
        </w:rPr>
        <w:t>ñadido, o el número de identificación fiscal de dicho establecimiento permanente, y desglosado por Estado miembro de consumo.</w:t>
      </w:r>
    </w:p>
    <w:p w14:paraId="24659B53" w14:textId="0D4C4018" w:rsidR="00B01286" w:rsidRPr="003B0AC9" w:rsidRDefault="00B01286" w:rsidP="00B01286">
      <w:pPr>
        <w:spacing w:after="240"/>
        <w:jc w:val="both"/>
        <w:rPr>
          <w:sz w:val="22"/>
          <w:lang w:val="es-ES"/>
        </w:rPr>
      </w:pPr>
      <w:r w:rsidRPr="003B0AC9">
        <w:rPr>
          <w:sz w:val="22"/>
          <w:lang w:val="es-ES"/>
        </w:rPr>
        <w:t>Si el importe de la contraprestación de las operaciones se hubiera fijado en moneda distinta del euro, el mismo se convertirá a euros aplicando el tipo de cambio válido que corresponda al último día del período de liquidación. El cambio se realizará siguiendo los tipos de cambio publicados por el Banco Central Europeo para ese día o, si no hubiera publicación correspondiente a ese día, del día siguiente.</w:t>
      </w:r>
    </w:p>
    <w:p w14:paraId="6B43D56F" w14:textId="035AE1C8" w:rsidR="00B01286" w:rsidRPr="003B0AC9" w:rsidRDefault="00B01286" w:rsidP="00B01286">
      <w:pPr>
        <w:spacing w:after="240"/>
        <w:jc w:val="both"/>
        <w:rPr>
          <w:sz w:val="22"/>
          <w:lang w:val="es-ES"/>
        </w:rPr>
      </w:pPr>
      <w:r w:rsidRPr="003B0AC9">
        <w:rPr>
          <w:sz w:val="22"/>
          <w:lang w:val="es-ES"/>
        </w:rPr>
        <w:t xml:space="preserve">Cualquier modificación posterior de las cifras contenidas en las </w:t>
      </w:r>
      <w:r w:rsidR="0094509A" w:rsidRPr="003B0AC9">
        <w:rPr>
          <w:sz w:val="22"/>
          <w:lang w:val="es-ES"/>
        </w:rPr>
        <w:t>autoliquidaciones</w:t>
      </w:r>
      <w:r w:rsidRPr="003B0AC9">
        <w:rPr>
          <w:sz w:val="22"/>
          <w:lang w:val="es-ES"/>
        </w:rPr>
        <w:t xml:space="preserve"> presentadas, deberá efectuarse, en el plazo máximo de tres años a partir de la fecha en que debía presentarse la </w:t>
      </w:r>
      <w:r w:rsidR="00C52DD9" w:rsidRPr="003B0AC9">
        <w:rPr>
          <w:sz w:val="22"/>
          <w:lang w:val="es-ES"/>
        </w:rPr>
        <w:t>autoliquidación</w:t>
      </w:r>
      <w:r w:rsidRPr="003B0AC9">
        <w:rPr>
          <w:sz w:val="22"/>
          <w:lang w:val="es-ES"/>
        </w:rPr>
        <w:t xml:space="preserve"> inicial, a través de una </w:t>
      </w:r>
      <w:r w:rsidR="00C52DD9" w:rsidRPr="003B0AC9">
        <w:rPr>
          <w:sz w:val="22"/>
          <w:lang w:val="es-ES"/>
        </w:rPr>
        <w:t>autoliquidación</w:t>
      </w:r>
      <w:r w:rsidRPr="003B0AC9">
        <w:rPr>
          <w:sz w:val="22"/>
          <w:lang w:val="es-ES"/>
        </w:rPr>
        <w:t xml:space="preserve"> periódica posterior, en la forma y el contenido que se determine reglamentariamente.</w:t>
      </w:r>
    </w:p>
    <w:p w14:paraId="0F048B5E" w14:textId="4A4530A3" w:rsidR="00B01286" w:rsidRPr="003B0AC9" w:rsidRDefault="00B01286" w:rsidP="00B01286">
      <w:pPr>
        <w:spacing w:after="240"/>
        <w:jc w:val="both"/>
        <w:rPr>
          <w:sz w:val="22"/>
          <w:lang w:val="es-ES"/>
        </w:rPr>
      </w:pPr>
      <w:r w:rsidRPr="003B0AC9">
        <w:rPr>
          <w:sz w:val="22"/>
          <w:lang w:val="es-ES"/>
        </w:rPr>
        <w:t xml:space="preserve">d) Ingresar el impuesto correspondiente a cada </w:t>
      </w:r>
      <w:r w:rsidR="00A2011E" w:rsidRPr="003B0AC9">
        <w:rPr>
          <w:sz w:val="22"/>
          <w:lang w:val="es-ES"/>
        </w:rPr>
        <w:t>autoliquidación</w:t>
      </w:r>
      <w:r w:rsidRPr="003B0AC9">
        <w:rPr>
          <w:sz w:val="22"/>
          <w:lang w:val="es-ES"/>
        </w:rPr>
        <w:t>, haciendo referencia a la declaración específica a la que corresponde. El importe se ingresará en euros en la cuenta bancaria designada por la Administración tributaria, dentro del plazo de presentación de la</w:t>
      </w:r>
      <w:r w:rsidR="00F26388" w:rsidRPr="003B0AC9">
        <w:rPr>
          <w:sz w:val="22"/>
          <w:lang w:val="es-ES"/>
        </w:rPr>
        <w:t xml:space="preserve"> autoliquidación</w:t>
      </w:r>
      <w:r w:rsidRPr="003B0AC9">
        <w:rPr>
          <w:sz w:val="22"/>
          <w:lang w:val="es-ES"/>
        </w:rPr>
        <w:t>.</w:t>
      </w:r>
    </w:p>
    <w:p w14:paraId="48225115" w14:textId="776364D4" w:rsidR="00B01286" w:rsidRPr="003B0AC9" w:rsidRDefault="00B01286" w:rsidP="00B01286">
      <w:pPr>
        <w:spacing w:after="240"/>
        <w:jc w:val="both"/>
        <w:rPr>
          <w:sz w:val="22"/>
          <w:lang w:val="es-ES"/>
        </w:rPr>
      </w:pPr>
      <w:r w:rsidRPr="003B0AC9">
        <w:rPr>
          <w:sz w:val="22"/>
          <w:lang w:val="es-ES"/>
        </w:rPr>
        <w:t>e) Mantener un registro de las operaciones incluidas en este régimen especial. Este registro deberá llevarse con la precisión suficiente para que la Administración tributaria del Estado miembro de consumo pueda comprobar si la declaración mencionada en la letra c) anterior es correcta.</w:t>
      </w:r>
    </w:p>
    <w:p w14:paraId="35FD3AFC" w14:textId="20ADD0BA" w:rsidR="00B01286" w:rsidRPr="003B0AC9" w:rsidRDefault="00B01286" w:rsidP="00B01286">
      <w:pPr>
        <w:spacing w:after="240"/>
        <w:jc w:val="both"/>
        <w:rPr>
          <w:sz w:val="22"/>
          <w:lang w:val="es-ES"/>
        </w:rPr>
      </w:pPr>
      <w:r w:rsidRPr="003B0AC9">
        <w:rPr>
          <w:sz w:val="22"/>
          <w:lang w:val="es-ES"/>
        </w:rPr>
        <w:t xml:space="preserve">Este registro estará a disposición tanto del Estado miembro de identificación como del de consumo en los términos previstos en el artículo 47 </w:t>
      </w:r>
      <w:proofErr w:type="spellStart"/>
      <w:r w:rsidRPr="003B0AC9">
        <w:rPr>
          <w:sz w:val="22"/>
          <w:lang w:val="es-ES"/>
        </w:rPr>
        <w:t>decies</w:t>
      </w:r>
      <w:proofErr w:type="spellEnd"/>
      <w:r w:rsidRPr="003B0AC9">
        <w:rPr>
          <w:sz w:val="22"/>
          <w:lang w:val="es-ES"/>
        </w:rPr>
        <w:t xml:space="preserve"> del Reglamento (UE) n.º 904/2010 del Consejo de 7 de octubre de 2010, relativo a la cooperación administrativa y la lucha contra el fraude en el ámbito del </w:t>
      </w:r>
      <w:r w:rsidR="00D35A04" w:rsidRPr="003B0AC9">
        <w:rPr>
          <w:sz w:val="22"/>
          <w:lang w:val="es-ES"/>
        </w:rPr>
        <w:t>I</w:t>
      </w:r>
      <w:r w:rsidRPr="003B0AC9">
        <w:rPr>
          <w:sz w:val="22"/>
          <w:lang w:val="es-ES"/>
        </w:rPr>
        <w:t xml:space="preserve">mpuesto sobre el </w:t>
      </w:r>
      <w:r w:rsidR="00D35A04" w:rsidRPr="003B0AC9">
        <w:rPr>
          <w:sz w:val="22"/>
          <w:lang w:val="es-ES"/>
        </w:rPr>
        <w:t>V</w:t>
      </w:r>
      <w:r w:rsidRPr="003B0AC9">
        <w:rPr>
          <w:sz w:val="22"/>
          <w:lang w:val="es-ES"/>
        </w:rPr>
        <w:t xml:space="preserve">alor </w:t>
      </w:r>
      <w:r w:rsidR="00D35A04" w:rsidRPr="003B0AC9">
        <w:rPr>
          <w:sz w:val="22"/>
          <w:lang w:val="es-ES"/>
        </w:rPr>
        <w:t>A</w:t>
      </w:r>
      <w:r w:rsidRPr="003B0AC9">
        <w:rPr>
          <w:sz w:val="22"/>
          <w:lang w:val="es-ES"/>
        </w:rPr>
        <w:t>ñadido.</w:t>
      </w:r>
    </w:p>
    <w:p w14:paraId="1BBF2E2B" w14:textId="55835868" w:rsidR="00B01286" w:rsidRPr="003B0AC9" w:rsidRDefault="00B01286" w:rsidP="00B01286">
      <w:pPr>
        <w:spacing w:after="240"/>
        <w:jc w:val="both"/>
        <w:rPr>
          <w:sz w:val="22"/>
          <w:lang w:val="es-ES"/>
        </w:rPr>
      </w:pPr>
      <w:r w:rsidRPr="003B0AC9">
        <w:rPr>
          <w:sz w:val="22"/>
          <w:lang w:val="es-ES"/>
        </w:rPr>
        <w:lastRenderedPageBreak/>
        <w:t>El empresario o profesional deberá conservar este registro durante un período de diez años desde el final del año en que se hubiera realizado la operación.</w:t>
      </w:r>
    </w:p>
    <w:p w14:paraId="09C7B1EB" w14:textId="2AE38239" w:rsidR="00B01286" w:rsidRPr="003B0AC9" w:rsidRDefault="00B01286" w:rsidP="00B01286">
      <w:pPr>
        <w:spacing w:after="240"/>
        <w:jc w:val="both"/>
        <w:rPr>
          <w:sz w:val="22"/>
          <w:lang w:val="es-ES"/>
        </w:rPr>
      </w:pPr>
      <w:r w:rsidRPr="003B0AC9">
        <w:rPr>
          <w:sz w:val="22"/>
          <w:lang w:val="es-ES"/>
        </w:rPr>
        <w:t>f) Expedir y entregar factura, ajustada a lo que se determine reglamentariamente.</w:t>
      </w:r>
    </w:p>
    <w:p w14:paraId="5BF0A2D3" w14:textId="441798A0" w:rsidR="00CD4ABD" w:rsidRPr="003B0AC9" w:rsidRDefault="00B01286" w:rsidP="00B01286">
      <w:pPr>
        <w:spacing w:after="240"/>
        <w:jc w:val="both"/>
        <w:rPr>
          <w:sz w:val="22"/>
          <w:lang w:val="es-ES"/>
        </w:rPr>
      </w:pPr>
      <w:r w:rsidRPr="003B0AC9">
        <w:rPr>
          <w:sz w:val="22"/>
          <w:lang w:val="es-ES"/>
        </w:rPr>
        <w:t>Dos. El empresario o profesional que considere a</w:t>
      </w:r>
      <w:r w:rsidR="00B56C04" w:rsidRPr="003B0AC9">
        <w:rPr>
          <w:sz w:val="22"/>
          <w:lang w:val="es-ES"/>
        </w:rPr>
        <w:t>l Reino de</w:t>
      </w:r>
      <w:r w:rsidR="00332619" w:rsidRPr="003B0AC9">
        <w:rPr>
          <w:sz w:val="22"/>
          <w:lang w:val="es-ES"/>
        </w:rPr>
        <w:t xml:space="preserve"> </w:t>
      </w:r>
      <w:r w:rsidRPr="003B0AC9">
        <w:rPr>
          <w:sz w:val="22"/>
          <w:lang w:val="es-ES"/>
        </w:rPr>
        <w:t xml:space="preserve">España como Estado miembro de identificación deberá presentar, exclusivamente en España, las </w:t>
      </w:r>
      <w:r w:rsidR="00332619" w:rsidRPr="003B0AC9">
        <w:rPr>
          <w:sz w:val="22"/>
          <w:lang w:val="es-ES"/>
        </w:rPr>
        <w:t>autoliquidaciones</w:t>
      </w:r>
      <w:r w:rsidRPr="003B0AC9">
        <w:rPr>
          <w:sz w:val="22"/>
          <w:lang w:val="es-ES"/>
        </w:rPr>
        <w:t xml:space="preserve"> e ingresar, en su caso, el importe del </w:t>
      </w:r>
      <w:r w:rsidR="00652F35" w:rsidRPr="003B0AC9">
        <w:rPr>
          <w:sz w:val="22"/>
          <w:lang w:val="es-ES"/>
        </w:rPr>
        <w:t>I</w:t>
      </w:r>
      <w:r w:rsidRPr="003B0AC9">
        <w:rPr>
          <w:sz w:val="22"/>
          <w:lang w:val="es-ES"/>
        </w:rPr>
        <w:t>mpuesto correspondiente a todas las operaciones a que se refiere este régimen especial realizadas en todos los Estados miembros de consumo.</w:t>
      </w:r>
    </w:p>
    <w:p w14:paraId="1B1A3142" w14:textId="504EC196" w:rsidR="006A6C3F" w:rsidRPr="003B0AC9" w:rsidRDefault="006A6C3F" w:rsidP="006A6C3F">
      <w:pPr>
        <w:spacing w:after="240"/>
        <w:jc w:val="both"/>
        <w:rPr>
          <w:sz w:val="22"/>
          <w:lang w:val="es-ES"/>
        </w:rPr>
      </w:pPr>
      <w:r w:rsidRPr="003B0AC9">
        <w:rPr>
          <w:sz w:val="22"/>
          <w:lang w:val="es-ES"/>
        </w:rPr>
        <w:t xml:space="preserve">Artículo 163 </w:t>
      </w:r>
      <w:proofErr w:type="spellStart"/>
      <w:r w:rsidRPr="003B0AC9">
        <w:rPr>
          <w:sz w:val="22"/>
          <w:lang w:val="es-ES"/>
        </w:rPr>
        <w:t>tervicies</w:t>
      </w:r>
      <w:proofErr w:type="spellEnd"/>
      <w:r w:rsidRPr="003B0AC9">
        <w:rPr>
          <w:sz w:val="22"/>
          <w:lang w:val="es-ES"/>
        </w:rPr>
        <w:t>. Derecho a la deducción de las cuotas soportadas.</w:t>
      </w:r>
    </w:p>
    <w:p w14:paraId="79FBE1FD" w14:textId="5CB0249B" w:rsidR="006A6C3F" w:rsidRPr="003B0AC9" w:rsidRDefault="006A6C3F" w:rsidP="006A6C3F">
      <w:pPr>
        <w:spacing w:after="240"/>
        <w:jc w:val="both"/>
        <w:rPr>
          <w:sz w:val="22"/>
          <w:lang w:val="es-ES"/>
        </w:rPr>
      </w:pPr>
      <w:r w:rsidRPr="003B0AC9">
        <w:rPr>
          <w:sz w:val="22"/>
          <w:lang w:val="es-ES"/>
        </w:rPr>
        <w:t xml:space="preserve">Uno. Los empresarios o profesionales que se acojan a este régimen especial no podrán deducir en la </w:t>
      </w:r>
      <w:r w:rsidR="00DB2717" w:rsidRPr="003B0AC9">
        <w:rPr>
          <w:sz w:val="22"/>
          <w:lang w:val="es-ES"/>
        </w:rPr>
        <w:t>autoliquidación</w:t>
      </w:r>
      <w:r w:rsidRPr="003B0AC9">
        <w:rPr>
          <w:sz w:val="22"/>
          <w:lang w:val="es-ES"/>
        </w:rPr>
        <w:t xml:space="preserve"> a que se refiere el artículo 163 </w:t>
      </w:r>
      <w:proofErr w:type="spellStart"/>
      <w:proofErr w:type="gramStart"/>
      <w:r w:rsidRPr="003B0AC9">
        <w:rPr>
          <w:sz w:val="22"/>
          <w:lang w:val="es-ES"/>
        </w:rPr>
        <w:t>duovicies.Uno.c</w:t>
      </w:r>
      <w:proofErr w:type="spellEnd"/>
      <w:proofErr w:type="gramEnd"/>
      <w:r w:rsidRPr="003B0AC9">
        <w:rPr>
          <w:sz w:val="22"/>
          <w:lang w:val="es-ES"/>
        </w:rPr>
        <w:t xml:space="preserve">) de esta </w:t>
      </w:r>
      <w:r w:rsidR="00C23FAB" w:rsidRPr="003B0AC9">
        <w:rPr>
          <w:sz w:val="22"/>
          <w:lang w:val="es-ES"/>
        </w:rPr>
        <w:t>Norma</w:t>
      </w:r>
      <w:r w:rsidRPr="003B0AC9">
        <w:rPr>
          <w:sz w:val="22"/>
          <w:lang w:val="es-ES"/>
        </w:rPr>
        <w:t xml:space="preserve"> cantidad alguna por las cuotas soportadas en la adquisición o importación de bienes y servicios que, conforme a las reglas que resulten aplicables, se destinen a la realización de las operaciones a que se refiere este régimen.</w:t>
      </w:r>
    </w:p>
    <w:p w14:paraId="270FEB24" w14:textId="1306FAD0" w:rsidR="006A6C3F" w:rsidRPr="003B0AC9" w:rsidRDefault="006A6C3F" w:rsidP="006A6C3F">
      <w:pPr>
        <w:spacing w:after="240"/>
        <w:jc w:val="both"/>
        <w:rPr>
          <w:sz w:val="22"/>
          <w:lang w:val="es-ES"/>
        </w:rPr>
      </w:pPr>
      <w:r w:rsidRPr="003B0AC9">
        <w:rPr>
          <w:sz w:val="22"/>
          <w:lang w:val="es-ES"/>
        </w:rPr>
        <w:t xml:space="preserve">No obstante lo anterior, los empresarios o profesionales que se acojan a este régimen especial tendrán derecho a la devolución de las cuotas del </w:t>
      </w:r>
      <w:r w:rsidR="00582C18" w:rsidRPr="003B0AC9">
        <w:rPr>
          <w:sz w:val="22"/>
          <w:lang w:val="es-ES"/>
        </w:rPr>
        <w:t>I</w:t>
      </w:r>
      <w:r w:rsidRPr="003B0AC9">
        <w:rPr>
          <w:sz w:val="22"/>
          <w:lang w:val="es-ES"/>
        </w:rPr>
        <w:t xml:space="preserve">mpuesto sobre el </w:t>
      </w:r>
      <w:r w:rsidR="00582C18" w:rsidRPr="003B0AC9">
        <w:rPr>
          <w:sz w:val="22"/>
          <w:lang w:val="es-ES"/>
        </w:rPr>
        <w:t>V</w:t>
      </w:r>
      <w:r w:rsidRPr="003B0AC9">
        <w:rPr>
          <w:sz w:val="22"/>
          <w:lang w:val="es-ES"/>
        </w:rPr>
        <w:t xml:space="preserve">alor </w:t>
      </w:r>
      <w:r w:rsidR="00582C18" w:rsidRPr="003B0AC9">
        <w:rPr>
          <w:sz w:val="22"/>
          <w:lang w:val="es-ES"/>
        </w:rPr>
        <w:t>A</w:t>
      </w:r>
      <w:r w:rsidRPr="003B0AC9">
        <w:rPr>
          <w:sz w:val="22"/>
          <w:lang w:val="es-ES"/>
        </w:rPr>
        <w:t xml:space="preserve">ñadido soportadas en la adquisición o importación de bienes y servicios que se destinen a la realización de las operaciones a que se refiere este régimen especial que deban entenderse realizadas en el Estado miembro de consumo, conforme al procedimiento previsto en la normativa del Estado miembro de consumo en desarrollo de lo que dispone la Directiva 86/560/CEE del Consejo, de 17 de noviembre de 1986, en los términos que prevé el artículo 368 de la Directiva 2006/112/CE, de 28 de noviembre de 2006, o la Directiva 2008/9/CE, del Consejo, de 12 de febrero de 2008, en los términos que prevé el artículo 369 </w:t>
      </w:r>
      <w:proofErr w:type="spellStart"/>
      <w:r w:rsidRPr="003B0AC9">
        <w:rPr>
          <w:sz w:val="22"/>
          <w:lang w:val="es-ES"/>
        </w:rPr>
        <w:t>undecies</w:t>
      </w:r>
      <w:proofErr w:type="spellEnd"/>
      <w:r w:rsidRPr="003B0AC9">
        <w:rPr>
          <w:sz w:val="22"/>
          <w:lang w:val="es-ES"/>
        </w:rPr>
        <w:t xml:space="preserve"> de la Directiva 2006/112/CE, de 28 de noviembre de 2006. En particular, en el caso de empresarios o profesionales que estén establecidos en el territorio de aplicación del </w:t>
      </w:r>
      <w:r w:rsidR="00011A82" w:rsidRPr="003B0AC9">
        <w:rPr>
          <w:sz w:val="22"/>
          <w:lang w:val="es-ES"/>
        </w:rPr>
        <w:t>I</w:t>
      </w:r>
      <w:r w:rsidRPr="003B0AC9">
        <w:rPr>
          <w:sz w:val="22"/>
          <w:lang w:val="es-ES"/>
        </w:rPr>
        <w:t xml:space="preserve">mpuesto solicitarán la devolución de las cuotas soportadas, con excepción de las realizadas en el indicado territorio, a través del procedimiento previsto en el artículo 117 bis de esta </w:t>
      </w:r>
      <w:r w:rsidR="00466146" w:rsidRPr="003B0AC9">
        <w:rPr>
          <w:sz w:val="22"/>
          <w:lang w:val="es-ES"/>
        </w:rPr>
        <w:t>Norma</w:t>
      </w:r>
      <w:r w:rsidRPr="003B0AC9">
        <w:rPr>
          <w:sz w:val="22"/>
          <w:lang w:val="es-ES"/>
        </w:rPr>
        <w:t>.</w:t>
      </w:r>
    </w:p>
    <w:p w14:paraId="663CBAF7" w14:textId="595162F8" w:rsidR="006A6C3F" w:rsidRPr="003B0AC9" w:rsidRDefault="006A6C3F" w:rsidP="006A6C3F">
      <w:pPr>
        <w:spacing w:after="240"/>
        <w:jc w:val="both"/>
        <w:rPr>
          <w:sz w:val="22"/>
          <w:lang w:val="es-ES"/>
        </w:rPr>
      </w:pPr>
      <w:r w:rsidRPr="003B0AC9">
        <w:rPr>
          <w:sz w:val="22"/>
          <w:lang w:val="es-ES"/>
        </w:rPr>
        <w:t>Dos. En caso de que</w:t>
      </w:r>
      <w:r w:rsidR="00233F12" w:rsidRPr="003B0AC9">
        <w:rPr>
          <w:sz w:val="22"/>
          <w:lang w:val="es-ES"/>
        </w:rPr>
        <w:t xml:space="preserve"> el Reino de </w:t>
      </w:r>
      <w:r w:rsidRPr="003B0AC9">
        <w:rPr>
          <w:sz w:val="22"/>
          <w:lang w:val="es-ES"/>
        </w:rPr>
        <w:t xml:space="preserve">España sea el Estado miembro de consumo, sin perjuicio de lo dispuesto en el artículo 119.Dos.2.º de esta </w:t>
      </w:r>
      <w:r w:rsidR="00B04A1A" w:rsidRPr="003B0AC9">
        <w:rPr>
          <w:sz w:val="22"/>
          <w:lang w:val="es-ES"/>
        </w:rPr>
        <w:t>Norma</w:t>
      </w:r>
      <w:r w:rsidRPr="003B0AC9">
        <w:rPr>
          <w:sz w:val="22"/>
          <w:lang w:val="es-ES"/>
        </w:rPr>
        <w:t xml:space="preserve">, los empresarios o profesionales que se acojan a este régimen especial tendrán derecho a la devolución de las cuotas del </w:t>
      </w:r>
      <w:r w:rsidR="00CA3479" w:rsidRPr="003B0AC9">
        <w:rPr>
          <w:sz w:val="22"/>
          <w:lang w:val="es-ES"/>
        </w:rPr>
        <w:t>I</w:t>
      </w:r>
      <w:r w:rsidRPr="003B0AC9">
        <w:rPr>
          <w:sz w:val="22"/>
          <w:lang w:val="es-ES"/>
        </w:rPr>
        <w:t xml:space="preserve">mpuesto sobre el </w:t>
      </w:r>
      <w:r w:rsidR="00CA3479" w:rsidRPr="003B0AC9">
        <w:rPr>
          <w:sz w:val="22"/>
          <w:lang w:val="es-ES"/>
        </w:rPr>
        <w:t>V</w:t>
      </w:r>
      <w:r w:rsidRPr="003B0AC9">
        <w:rPr>
          <w:sz w:val="22"/>
          <w:lang w:val="es-ES"/>
        </w:rPr>
        <w:t xml:space="preserve">alor </w:t>
      </w:r>
      <w:r w:rsidR="00CA3479" w:rsidRPr="003B0AC9">
        <w:rPr>
          <w:sz w:val="22"/>
          <w:lang w:val="es-ES"/>
        </w:rPr>
        <w:t>A</w:t>
      </w:r>
      <w:r w:rsidRPr="003B0AC9">
        <w:rPr>
          <w:sz w:val="22"/>
          <w:lang w:val="es-ES"/>
        </w:rPr>
        <w:t xml:space="preserve">ñadido soportadas en la adquisición o importación de bienes y servicios que deban entenderse realizadas en el territorio de aplicación del </w:t>
      </w:r>
      <w:r w:rsidR="00BA40B3" w:rsidRPr="003B0AC9">
        <w:rPr>
          <w:sz w:val="22"/>
          <w:lang w:val="es-ES"/>
        </w:rPr>
        <w:t>I</w:t>
      </w:r>
      <w:r w:rsidRPr="003B0AC9">
        <w:rPr>
          <w:sz w:val="22"/>
          <w:lang w:val="es-ES"/>
        </w:rPr>
        <w:t>mpuesto, siempre que dichos bienes y servicios se destinen a la realización de las operaciones a que se refiere este régimen especial.</w:t>
      </w:r>
    </w:p>
    <w:p w14:paraId="465B4B33" w14:textId="26BE27A1" w:rsidR="006A6C3F" w:rsidRPr="003B0AC9" w:rsidRDefault="006A6C3F" w:rsidP="006A6C3F">
      <w:pPr>
        <w:spacing w:after="240"/>
        <w:jc w:val="both"/>
        <w:rPr>
          <w:sz w:val="22"/>
          <w:lang w:val="es-ES"/>
        </w:rPr>
      </w:pPr>
      <w:r w:rsidRPr="003B0AC9">
        <w:rPr>
          <w:sz w:val="22"/>
          <w:lang w:val="es-ES"/>
        </w:rPr>
        <w:t xml:space="preserve">Para los empresarios o profesionales que se encuentren establecidos en otro Estado miembro, el procedimiento para el ejercicio de este derecho será el previsto en el artículo 119 de esta </w:t>
      </w:r>
      <w:r w:rsidR="00A35C5B" w:rsidRPr="003B0AC9">
        <w:rPr>
          <w:sz w:val="22"/>
          <w:lang w:val="es-ES"/>
        </w:rPr>
        <w:t>Norma</w:t>
      </w:r>
      <w:r w:rsidRPr="003B0AC9">
        <w:rPr>
          <w:sz w:val="22"/>
          <w:lang w:val="es-ES"/>
        </w:rPr>
        <w:t>.</w:t>
      </w:r>
    </w:p>
    <w:p w14:paraId="151CB306" w14:textId="4A15D7A7" w:rsidR="006A6C3F" w:rsidRPr="003B0AC9" w:rsidRDefault="006A6C3F" w:rsidP="006A6C3F">
      <w:pPr>
        <w:spacing w:after="240"/>
        <w:jc w:val="both"/>
        <w:rPr>
          <w:sz w:val="22"/>
          <w:lang w:val="es-ES"/>
        </w:rPr>
      </w:pPr>
      <w:r w:rsidRPr="003B0AC9">
        <w:rPr>
          <w:sz w:val="22"/>
          <w:lang w:val="es-ES"/>
        </w:rPr>
        <w:t xml:space="preserve">Para los empresarios o profesionales no establecidos en la Comunidad, el procedimiento para el ejercicio de este derecho será el previsto en el artículo 119 bis de esta </w:t>
      </w:r>
      <w:r w:rsidR="00CF4CC3" w:rsidRPr="003B0AC9">
        <w:rPr>
          <w:sz w:val="22"/>
          <w:lang w:val="es-ES"/>
        </w:rPr>
        <w:t>Norma</w:t>
      </w:r>
      <w:r w:rsidRPr="003B0AC9">
        <w:rPr>
          <w:sz w:val="22"/>
          <w:lang w:val="es-ES"/>
        </w:rPr>
        <w:t>.</w:t>
      </w:r>
    </w:p>
    <w:p w14:paraId="436B0AFD" w14:textId="3DF71109" w:rsidR="006A6C3F" w:rsidRPr="003B0AC9" w:rsidRDefault="006A6C3F" w:rsidP="006A6C3F">
      <w:pPr>
        <w:spacing w:after="240"/>
        <w:jc w:val="both"/>
        <w:rPr>
          <w:sz w:val="22"/>
          <w:lang w:val="es-ES"/>
        </w:rPr>
      </w:pPr>
      <w:r w:rsidRPr="003B0AC9">
        <w:rPr>
          <w:sz w:val="22"/>
          <w:lang w:val="es-ES"/>
        </w:rPr>
        <w:t xml:space="preserve">A estos efectos no se exigirá que esté reconocida la existencia de reciprocidad de trato a favor de los empresarios o profesionales establecidos en el territorio de aplicación del </w:t>
      </w:r>
      <w:r w:rsidR="00F26E5E" w:rsidRPr="003B0AC9">
        <w:rPr>
          <w:sz w:val="22"/>
          <w:lang w:val="es-ES"/>
        </w:rPr>
        <w:t>I</w:t>
      </w:r>
      <w:r w:rsidRPr="003B0AC9">
        <w:rPr>
          <w:sz w:val="22"/>
          <w:lang w:val="es-ES"/>
        </w:rPr>
        <w:t>mpuesto. Los empresarios o profesionales que se acojan a lo dispuesto en este artículo no estarán obligados a nombrar representante ante la Administración tributaria a estos efectos.</w:t>
      </w:r>
    </w:p>
    <w:p w14:paraId="7215DB9E" w14:textId="26C8C0CB" w:rsidR="006A6C3F" w:rsidRPr="003B0AC9" w:rsidRDefault="006A6C3F" w:rsidP="006A6C3F">
      <w:pPr>
        <w:spacing w:after="240"/>
        <w:jc w:val="both"/>
        <w:rPr>
          <w:sz w:val="22"/>
          <w:lang w:val="es-ES"/>
        </w:rPr>
      </w:pPr>
      <w:r w:rsidRPr="003B0AC9">
        <w:rPr>
          <w:sz w:val="22"/>
          <w:lang w:val="es-ES"/>
        </w:rPr>
        <w:lastRenderedPageBreak/>
        <w:t xml:space="preserve">En el caso de empresarios o profesionales establecidos en las Islas Canarias, Ceuta o Melilla, el procedimiento para el ejercicio del derecho a la devolución de las cuotas del </w:t>
      </w:r>
      <w:r w:rsidR="00027557" w:rsidRPr="003B0AC9">
        <w:rPr>
          <w:sz w:val="22"/>
          <w:lang w:val="es-ES"/>
        </w:rPr>
        <w:t>I</w:t>
      </w:r>
      <w:r w:rsidRPr="003B0AC9">
        <w:rPr>
          <w:sz w:val="22"/>
          <w:lang w:val="es-ES"/>
        </w:rPr>
        <w:t xml:space="preserve">mpuesto sobre el </w:t>
      </w:r>
      <w:r w:rsidR="00E46EAB" w:rsidRPr="003B0AC9">
        <w:rPr>
          <w:sz w:val="22"/>
          <w:lang w:val="es-ES"/>
        </w:rPr>
        <w:t>V</w:t>
      </w:r>
      <w:r w:rsidRPr="003B0AC9">
        <w:rPr>
          <w:sz w:val="22"/>
          <w:lang w:val="es-ES"/>
        </w:rPr>
        <w:t xml:space="preserve">alor </w:t>
      </w:r>
      <w:r w:rsidR="00E46EAB" w:rsidRPr="003B0AC9">
        <w:rPr>
          <w:sz w:val="22"/>
          <w:lang w:val="es-ES"/>
        </w:rPr>
        <w:t>A</w:t>
      </w:r>
      <w:r w:rsidRPr="003B0AC9">
        <w:rPr>
          <w:sz w:val="22"/>
          <w:lang w:val="es-ES"/>
        </w:rPr>
        <w:t xml:space="preserve">ñadido a que se refiere este apartado será el previsto en el artículo 119 de esta </w:t>
      </w:r>
      <w:r w:rsidR="00296947" w:rsidRPr="003B0AC9">
        <w:rPr>
          <w:sz w:val="22"/>
          <w:lang w:val="es-ES"/>
        </w:rPr>
        <w:t>Norma</w:t>
      </w:r>
      <w:r w:rsidRPr="003B0AC9">
        <w:rPr>
          <w:sz w:val="22"/>
          <w:lang w:val="es-ES"/>
        </w:rPr>
        <w:t>.</w:t>
      </w:r>
    </w:p>
    <w:p w14:paraId="00481C60" w14:textId="23E5624A" w:rsidR="006A6C3F" w:rsidRPr="003B0AC9" w:rsidRDefault="006A6C3F" w:rsidP="006A6C3F">
      <w:pPr>
        <w:spacing w:after="240"/>
        <w:jc w:val="both"/>
        <w:rPr>
          <w:sz w:val="22"/>
          <w:lang w:val="es-ES"/>
        </w:rPr>
      </w:pPr>
      <w:r w:rsidRPr="003B0AC9">
        <w:rPr>
          <w:sz w:val="22"/>
          <w:lang w:val="es-ES"/>
        </w:rPr>
        <w:t xml:space="preserve">En caso de que </w:t>
      </w:r>
      <w:r w:rsidR="00142BEF" w:rsidRPr="003B0AC9">
        <w:rPr>
          <w:sz w:val="22"/>
          <w:lang w:val="es-ES"/>
        </w:rPr>
        <w:t xml:space="preserve">el Reino de </w:t>
      </w:r>
      <w:r w:rsidRPr="003B0AC9">
        <w:rPr>
          <w:sz w:val="22"/>
          <w:lang w:val="es-ES"/>
        </w:rPr>
        <w:t xml:space="preserve">España sea el Estado miembro de identificación, los empresarios o profesionales que estén establecidos en el territorio de aplicación del </w:t>
      </w:r>
      <w:r w:rsidR="003C38E9" w:rsidRPr="003B0AC9">
        <w:rPr>
          <w:sz w:val="22"/>
          <w:lang w:val="es-ES"/>
        </w:rPr>
        <w:t>I</w:t>
      </w:r>
      <w:r w:rsidRPr="003B0AC9">
        <w:rPr>
          <w:sz w:val="22"/>
          <w:lang w:val="es-ES"/>
        </w:rPr>
        <w:t xml:space="preserve">mpuesto podrán deducir las cuotas del </w:t>
      </w:r>
      <w:r w:rsidR="00260EB9" w:rsidRPr="003B0AC9">
        <w:rPr>
          <w:sz w:val="22"/>
          <w:lang w:val="es-ES"/>
        </w:rPr>
        <w:t>I</w:t>
      </w:r>
      <w:r w:rsidRPr="003B0AC9">
        <w:rPr>
          <w:sz w:val="22"/>
          <w:lang w:val="es-ES"/>
        </w:rPr>
        <w:t xml:space="preserve">mpuesto sobre el </w:t>
      </w:r>
      <w:r w:rsidR="00260EB9" w:rsidRPr="003B0AC9">
        <w:rPr>
          <w:sz w:val="22"/>
          <w:lang w:val="es-ES"/>
        </w:rPr>
        <w:t>V</w:t>
      </w:r>
      <w:r w:rsidRPr="003B0AC9">
        <w:rPr>
          <w:sz w:val="22"/>
          <w:lang w:val="es-ES"/>
        </w:rPr>
        <w:t xml:space="preserve">alor </w:t>
      </w:r>
      <w:r w:rsidR="00260EB9" w:rsidRPr="003B0AC9">
        <w:rPr>
          <w:sz w:val="22"/>
          <w:lang w:val="es-ES"/>
        </w:rPr>
        <w:t>A</w:t>
      </w:r>
      <w:r w:rsidRPr="003B0AC9">
        <w:rPr>
          <w:sz w:val="22"/>
          <w:lang w:val="es-ES"/>
        </w:rPr>
        <w:t xml:space="preserve">ñadido soportadas en la adquisición o importación de bienes y servicios utilizados en la realización de las operaciones acogidas al presente régimen conforme al régimen general del </w:t>
      </w:r>
      <w:r w:rsidR="00C42318" w:rsidRPr="003B0AC9">
        <w:rPr>
          <w:sz w:val="22"/>
          <w:lang w:val="es-ES"/>
        </w:rPr>
        <w:t>I</w:t>
      </w:r>
      <w:r w:rsidRPr="003B0AC9">
        <w:rPr>
          <w:sz w:val="22"/>
          <w:lang w:val="es-ES"/>
        </w:rPr>
        <w:t>mpuesto.</w:t>
      </w:r>
    </w:p>
    <w:p w14:paraId="2DDD6B29" w14:textId="64B1A17A" w:rsidR="006A6C3F" w:rsidRPr="003B0AC9" w:rsidRDefault="006A6C3F" w:rsidP="006A6C3F">
      <w:pPr>
        <w:spacing w:after="240"/>
        <w:jc w:val="both"/>
        <w:rPr>
          <w:sz w:val="22"/>
          <w:lang w:val="es-ES"/>
        </w:rPr>
      </w:pPr>
      <w:r w:rsidRPr="003B0AC9">
        <w:rPr>
          <w:sz w:val="22"/>
          <w:lang w:val="es-ES"/>
        </w:rPr>
        <w:t xml:space="preserve">Tres. Los empresarios o profesionales que se acojan a este régimen especial y realicen en el territorio de aplicación del </w:t>
      </w:r>
      <w:r w:rsidR="00F920BB" w:rsidRPr="003B0AC9">
        <w:rPr>
          <w:sz w:val="22"/>
          <w:lang w:val="es-ES"/>
        </w:rPr>
        <w:t>I</w:t>
      </w:r>
      <w:r w:rsidRPr="003B0AC9">
        <w:rPr>
          <w:sz w:val="22"/>
          <w:lang w:val="es-ES"/>
        </w:rPr>
        <w:t xml:space="preserve">mpuesto operaciones a las que se refiere este régimen especial conjuntamente con otras distintas que determinen la obligación de registrarse y de presentar </w:t>
      </w:r>
      <w:r w:rsidR="00F920BB" w:rsidRPr="003B0AC9">
        <w:rPr>
          <w:sz w:val="22"/>
          <w:lang w:val="es-ES"/>
        </w:rPr>
        <w:t>autoliquidaciones</w:t>
      </w:r>
      <w:r w:rsidRPr="003B0AC9">
        <w:rPr>
          <w:sz w:val="22"/>
          <w:lang w:val="es-ES"/>
        </w:rPr>
        <w:t xml:space="preserve"> en dicho territorio deberán deducir las cuotas soportadas en la adquisición o importación de bienes y servicios que se entiendan realizadas en dicho territorio y sean utilizados en la realización de las operaciones a que se refiere este régimen especial a través de las </w:t>
      </w:r>
      <w:r w:rsidR="00F920BB" w:rsidRPr="003B0AC9">
        <w:rPr>
          <w:sz w:val="22"/>
          <w:lang w:val="es-ES"/>
        </w:rPr>
        <w:t>autoliquidaciones</w:t>
      </w:r>
      <w:r w:rsidRPr="003B0AC9">
        <w:rPr>
          <w:sz w:val="22"/>
          <w:lang w:val="es-ES"/>
        </w:rPr>
        <w:t xml:space="preserve"> correspondientes que deban presentar en el</w:t>
      </w:r>
      <w:r w:rsidR="008B130B" w:rsidRPr="003B0AC9">
        <w:rPr>
          <w:sz w:val="22"/>
          <w:lang w:val="es-ES"/>
        </w:rPr>
        <w:t xml:space="preserve"> territorio de aplicación del </w:t>
      </w:r>
      <w:r w:rsidR="00B433BB" w:rsidRPr="003B0AC9">
        <w:rPr>
          <w:sz w:val="22"/>
          <w:lang w:val="es-ES"/>
        </w:rPr>
        <w:t>I</w:t>
      </w:r>
      <w:r w:rsidR="008B130B" w:rsidRPr="003B0AC9">
        <w:rPr>
          <w:sz w:val="22"/>
          <w:lang w:val="es-ES"/>
        </w:rPr>
        <w:t>mpuesto.</w:t>
      </w:r>
    </w:p>
    <w:p w14:paraId="6C9C040C" w14:textId="24C641A9" w:rsidR="00D55CF4" w:rsidRPr="003B0AC9" w:rsidRDefault="00D55CF4" w:rsidP="00D55CF4">
      <w:pPr>
        <w:spacing w:after="240"/>
        <w:jc w:val="both"/>
        <w:rPr>
          <w:sz w:val="22"/>
          <w:lang w:val="es-ES"/>
        </w:rPr>
      </w:pPr>
      <w:r w:rsidRPr="003B0AC9">
        <w:rPr>
          <w:sz w:val="22"/>
          <w:lang w:val="es-ES"/>
        </w:rPr>
        <w:t xml:space="preserve">Artículo 163 </w:t>
      </w:r>
      <w:proofErr w:type="spellStart"/>
      <w:r w:rsidRPr="003B0AC9">
        <w:rPr>
          <w:sz w:val="22"/>
          <w:lang w:val="es-ES"/>
        </w:rPr>
        <w:t>quatervicies</w:t>
      </w:r>
      <w:proofErr w:type="spellEnd"/>
      <w:r w:rsidRPr="003B0AC9">
        <w:rPr>
          <w:sz w:val="22"/>
          <w:lang w:val="es-ES"/>
        </w:rPr>
        <w:t xml:space="preserve">. Prestaciones de servicios realizadas en el territorio de aplicación del </w:t>
      </w:r>
      <w:r w:rsidR="005F6326" w:rsidRPr="003B0AC9">
        <w:rPr>
          <w:sz w:val="22"/>
          <w:lang w:val="es-ES"/>
        </w:rPr>
        <w:t>I</w:t>
      </w:r>
      <w:r w:rsidRPr="003B0AC9">
        <w:rPr>
          <w:sz w:val="22"/>
          <w:lang w:val="es-ES"/>
        </w:rPr>
        <w:t>mpuesto por empresarios o profesionales establecidos en el mismo.</w:t>
      </w:r>
    </w:p>
    <w:p w14:paraId="257E697A" w14:textId="51ED58AF" w:rsidR="00D55CF4" w:rsidRPr="003B0AC9" w:rsidRDefault="00D55CF4" w:rsidP="00D55CF4">
      <w:pPr>
        <w:spacing w:after="240"/>
        <w:jc w:val="both"/>
        <w:rPr>
          <w:sz w:val="22"/>
          <w:lang w:val="es-ES"/>
        </w:rPr>
      </w:pPr>
      <w:r w:rsidRPr="003B0AC9">
        <w:rPr>
          <w:sz w:val="22"/>
          <w:lang w:val="es-ES"/>
        </w:rPr>
        <w:t xml:space="preserve">El régimen especial previsto en esta sección no resultará aplicable a las prestaciones de servicios realizadas en el territorio de aplicación del </w:t>
      </w:r>
      <w:r w:rsidR="000F215A" w:rsidRPr="003B0AC9">
        <w:rPr>
          <w:sz w:val="22"/>
          <w:lang w:val="es-ES"/>
        </w:rPr>
        <w:t>I</w:t>
      </w:r>
      <w:r w:rsidRPr="003B0AC9">
        <w:rPr>
          <w:sz w:val="22"/>
          <w:lang w:val="es-ES"/>
        </w:rPr>
        <w:t xml:space="preserve">mpuesto por empresarios o profesionales que tengan la sede de su actividad económica o un establecimiento permanente en el mismo. A dichas prestaciones de servicios les resultará aplicable el régimen general del </w:t>
      </w:r>
      <w:r w:rsidR="003609BC" w:rsidRPr="003B0AC9">
        <w:rPr>
          <w:sz w:val="22"/>
          <w:lang w:val="es-ES"/>
        </w:rPr>
        <w:t>I</w:t>
      </w:r>
      <w:r w:rsidRPr="003B0AC9">
        <w:rPr>
          <w:sz w:val="22"/>
          <w:lang w:val="es-ES"/>
        </w:rPr>
        <w:t>mpuesto.”</w:t>
      </w:r>
    </w:p>
    <w:p w14:paraId="72F5CC23" w14:textId="142AC04B" w:rsidR="000439D5" w:rsidRPr="003B0AC9" w:rsidRDefault="000439D5" w:rsidP="000439D5">
      <w:pPr>
        <w:spacing w:after="240"/>
        <w:jc w:val="both"/>
        <w:rPr>
          <w:sz w:val="22"/>
          <w:lang w:val="es-ES"/>
        </w:rPr>
      </w:pPr>
      <w:r w:rsidRPr="003B0AC9">
        <w:rPr>
          <w:sz w:val="22"/>
          <w:lang w:val="es-ES"/>
        </w:rPr>
        <w:t>Veintidós. Se añade una nueva Sección 4.ª al Capítulo XI del Título IX, que queda redactada de la siguiente forma:</w:t>
      </w:r>
    </w:p>
    <w:p w14:paraId="61F58D1B" w14:textId="2E65F615" w:rsidR="000D5212" w:rsidRPr="003B0AC9" w:rsidRDefault="00F16495" w:rsidP="0069649E">
      <w:pPr>
        <w:spacing w:after="240"/>
        <w:jc w:val="center"/>
        <w:rPr>
          <w:sz w:val="22"/>
          <w:lang w:val="es-ES"/>
        </w:rPr>
      </w:pPr>
      <w:r w:rsidRPr="003B0AC9">
        <w:rPr>
          <w:sz w:val="22"/>
          <w:lang w:val="es-ES"/>
        </w:rPr>
        <w:t>“</w:t>
      </w:r>
      <w:r w:rsidR="000439D5" w:rsidRPr="003B0AC9">
        <w:rPr>
          <w:sz w:val="22"/>
          <w:lang w:val="es-ES"/>
        </w:rPr>
        <w:t>Sección 4.ª Régimen de importación. Régimen especial aplicable a las ventas a distancia de bienes importados de países o territorios terceros.</w:t>
      </w:r>
    </w:p>
    <w:p w14:paraId="3C9CCAE6" w14:textId="189E52D5" w:rsidR="0069649E" w:rsidRPr="003B0AC9" w:rsidRDefault="0069649E" w:rsidP="0069649E">
      <w:pPr>
        <w:spacing w:after="240"/>
        <w:jc w:val="both"/>
        <w:rPr>
          <w:sz w:val="22"/>
          <w:lang w:val="es-ES"/>
        </w:rPr>
      </w:pPr>
      <w:r w:rsidRPr="003B0AC9">
        <w:rPr>
          <w:sz w:val="22"/>
          <w:lang w:val="es-ES"/>
        </w:rPr>
        <w:t xml:space="preserve">Artículo 163 </w:t>
      </w:r>
      <w:proofErr w:type="spellStart"/>
      <w:r w:rsidRPr="003B0AC9">
        <w:rPr>
          <w:sz w:val="22"/>
          <w:lang w:val="es-ES"/>
        </w:rPr>
        <w:t>quinvicies</w:t>
      </w:r>
      <w:proofErr w:type="spellEnd"/>
      <w:r w:rsidRPr="003B0AC9">
        <w:rPr>
          <w:sz w:val="22"/>
          <w:lang w:val="es-ES"/>
        </w:rPr>
        <w:t>. Ámbito de aplicación.</w:t>
      </w:r>
    </w:p>
    <w:p w14:paraId="0C2DC24B" w14:textId="0D2CD707" w:rsidR="0069649E" w:rsidRPr="003B0AC9" w:rsidRDefault="0069649E" w:rsidP="0069649E">
      <w:pPr>
        <w:spacing w:after="240"/>
        <w:jc w:val="both"/>
        <w:rPr>
          <w:sz w:val="22"/>
          <w:lang w:val="es-ES"/>
        </w:rPr>
      </w:pPr>
      <w:r w:rsidRPr="003B0AC9">
        <w:rPr>
          <w:sz w:val="22"/>
          <w:lang w:val="es-ES"/>
        </w:rPr>
        <w:t xml:space="preserve">Uno. Podrán acogerse al régimen especial previsto en la presente sección los empresarios o profesionales que realicen ventas a distancia de bienes importados de países o territorios terceros en envíos cuyo valor intrínseco no exceda de 150 euros, a excepción de los productos que sean objeto de </w:t>
      </w:r>
      <w:r w:rsidR="008A5607" w:rsidRPr="003B0AC9">
        <w:rPr>
          <w:sz w:val="22"/>
          <w:lang w:val="es-ES"/>
        </w:rPr>
        <w:t>I</w:t>
      </w:r>
      <w:r w:rsidRPr="003B0AC9">
        <w:rPr>
          <w:sz w:val="22"/>
          <w:lang w:val="es-ES"/>
        </w:rPr>
        <w:t xml:space="preserve">mpuestos </w:t>
      </w:r>
      <w:r w:rsidR="008A5607" w:rsidRPr="003B0AC9">
        <w:rPr>
          <w:sz w:val="22"/>
          <w:lang w:val="es-ES"/>
        </w:rPr>
        <w:t>E</w:t>
      </w:r>
      <w:r w:rsidRPr="003B0AC9">
        <w:rPr>
          <w:sz w:val="22"/>
          <w:lang w:val="es-ES"/>
        </w:rPr>
        <w:t>speciales, siempre que sean:</w:t>
      </w:r>
    </w:p>
    <w:p w14:paraId="187C578B" w14:textId="7EA6CB9D" w:rsidR="0069649E" w:rsidRPr="003B0AC9" w:rsidRDefault="0069649E" w:rsidP="0069649E">
      <w:pPr>
        <w:spacing w:after="240"/>
        <w:jc w:val="both"/>
        <w:rPr>
          <w:sz w:val="22"/>
          <w:lang w:val="es-ES"/>
        </w:rPr>
      </w:pPr>
      <w:r w:rsidRPr="003B0AC9">
        <w:rPr>
          <w:sz w:val="22"/>
          <w:lang w:val="es-ES"/>
        </w:rPr>
        <w:t>– empresarios o profesionales establecidos en la Comunidad;</w:t>
      </w:r>
    </w:p>
    <w:p w14:paraId="60C98AAB" w14:textId="5FDE5226" w:rsidR="0069649E" w:rsidRPr="003B0AC9" w:rsidRDefault="0069649E" w:rsidP="0069649E">
      <w:pPr>
        <w:spacing w:after="240"/>
        <w:jc w:val="both"/>
        <w:rPr>
          <w:sz w:val="22"/>
          <w:lang w:val="es-ES"/>
        </w:rPr>
      </w:pPr>
      <w:r w:rsidRPr="003B0AC9">
        <w:rPr>
          <w:sz w:val="22"/>
          <w:lang w:val="es-ES"/>
        </w:rPr>
        <w:t>– empresarios o profesionales, establecidos o no en la Comunidad, que estén representados por un intermediario establecido en la Comunidad. A estos efectos no será posible designar más de un intermediario a la vez; o</w:t>
      </w:r>
    </w:p>
    <w:p w14:paraId="700F9DB4" w14:textId="6F026F6B" w:rsidR="0069649E" w:rsidRPr="003B0AC9" w:rsidRDefault="0069649E" w:rsidP="0069649E">
      <w:pPr>
        <w:spacing w:after="240"/>
        <w:jc w:val="both"/>
        <w:rPr>
          <w:sz w:val="22"/>
          <w:lang w:val="es-ES"/>
        </w:rPr>
      </w:pPr>
      <w:r w:rsidRPr="003B0AC9">
        <w:rPr>
          <w:sz w:val="22"/>
          <w:lang w:val="es-ES"/>
        </w:rPr>
        <w:t>– empresarios o profesionales establecidos en un país tercero con el que la Unión Europea haya celebrado un acuerdo de asistencia mutua con un ámbito de aplicación similar al de la Directiva 2010/24/UE del Consejo y al del Reglamento (UE) n.º 904/2010, y que realicen ventas a distancia de bienes procedentes de ese país tercero.</w:t>
      </w:r>
    </w:p>
    <w:p w14:paraId="0E8DCA2D" w14:textId="4B794020" w:rsidR="0069649E" w:rsidRPr="003B0AC9" w:rsidRDefault="0069649E" w:rsidP="0069649E">
      <w:pPr>
        <w:spacing w:after="240"/>
        <w:jc w:val="both"/>
        <w:rPr>
          <w:sz w:val="22"/>
          <w:lang w:val="es-ES"/>
        </w:rPr>
      </w:pPr>
      <w:r w:rsidRPr="003B0AC9">
        <w:rPr>
          <w:sz w:val="22"/>
          <w:lang w:val="es-ES"/>
        </w:rPr>
        <w:lastRenderedPageBreak/>
        <w:t>El presente régimen especial se aplicará a todas las ventas a distancia de bienes importados de países o territorios terceros efectuadas por el empresario o profesional.</w:t>
      </w:r>
    </w:p>
    <w:p w14:paraId="24B1C040" w14:textId="059DE6F7" w:rsidR="0069649E" w:rsidRPr="003B0AC9" w:rsidRDefault="0069649E" w:rsidP="0069649E">
      <w:pPr>
        <w:spacing w:after="240"/>
        <w:jc w:val="both"/>
        <w:rPr>
          <w:sz w:val="22"/>
          <w:lang w:val="es-ES"/>
        </w:rPr>
      </w:pPr>
      <w:r w:rsidRPr="003B0AC9">
        <w:rPr>
          <w:sz w:val="22"/>
          <w:lang w:val="es-ES"/>
        </w:rPr>
        <w:t>Dos. A efectos de la presente sección, se considerará:</w:t>
      </w:r>
    </w:p>
    <w:p w14:paraId="0DDD789B" w14:textId="15B25552" w:rsidR="0069649E" w:rsidRPr="003B0AC9" w:rsidRDefault="0069649E" w:rsidP="0069649E">
      <w:pPr>
        <w:spacing w:after="240"/>
        <w:jc w:val="both"/>
        <w:rPr>
          <w:sz w:val="22"/>
          <w:lang w:val="es-ES"/>
        </w:rPr>
      </w:pPr>
      <w:r w:rsidRPr="003B0AC9">
        <w:rPr>
          <w:sz w:val="22"/>
          <w:lang w:val="es-ES"/>
        </w:rPr>
        <w:t>a) “Empresario o profesional no establecido en la Comunidad”: todo empresario o profesional que tenga la sede de su actividad económica fuera de la Comunidad y no tenga en ella un establecimiento permanente.</w:t>
      </w:r>
    </w:p>
    <w:p w14:paraId="38124B01" w14:textId="757FD81E" w:rsidR="0069649E" w:rsidRPr="003B0AC9" w:rsidRDefault="0069649E" w:rsidP="0069649E">
      <w:pPr>
        <w:spacing w:after="240"/>
        <w:jc w:val="both"/>
        <w:rPr>
          <w:sz w:val="22"/>
          <w:lang w:val="es-ES"/>
        </w:rPr>
      </w:pPr>
      <w:r w:rsidRPr="003B0AC9">
        <w:rPr>
          <w:sz w:val="22"/>
          <w:lang w:val="es-ES"/>
        </w:rPr>
        <w:t>b) “Intermediario”: aquella persona establecida en la Comunidad a quien designa el empresario o profesional que realiza ventas a distancia de bienes importados de un país o territorio tercero y que, en nombre y por cuenta de éste, queda obligado al cumplimiento de las obligaciones materiales y formales derivadas del presente régimen especial y es titular de las relaciones jurídicas-tributarias derivadas del mismo.</w:t>
      </w:r>
    </w:p>
    <w:p w14:paraId="57F151ED" w14:textId="4492F2FB" w:rsidR="0069649E" w:rsidRPr="003B0AC9" w:rsidRDefault="0069649E" w:rsidP="0069649E">
      <w:pPr>
        <w:spacing w:after="240"/>
        <w:jc w:val="both"/>
        <w:rPr>
          <w:sz w:val="22"/>
          <w:lang w:val="es-ES"/>
        </w:rPr>
      </w:pPr>
      <w:r w:rsidRPr="003B0AC9">
        <w:rPr>
          <w:sz w:val="22"/>
          <w:lang w:val="es-ES"/>
        </w:rPr>
        <w:t>Reglamentariamente se establecerán las condiciones y requisitos para actuar como intermediario de este régimen especial.</w:t>
      </w:r>
    </w:p>
    <w:p w14:paraId="4F3A9AD3" w14:textId="5480593B" w:rsidR="0069649E" w:rsidRPr="003B0AC9" w:rsidRDefault="0069649E" w:rsidP="0069649E">
      <w:pPr>
        <w:spacing w:after="240"/>
        <w:jc w:val="both"/>
        <w:rPr>
          <w:sz w:val="22"/>
          <w:lang w:val="es-ES"/>
        </w:rPr>
      </w:pPr>
      <w:r w:rsidRPr="003B0AC9">
        <w:rPr>
          <w:sz w:val="22"/>
          <w:lang w:val="es-ES"/>
        </w:rPr>
        <w:t>c) “Estado miembro de identificación”:</w:t>
      </w:r>
    </w:p>
    <w:p w14:paraId="70E38B6E" w14:textId="11C0E1E4" w:rsidR="0069649E" w:rsidRPr="003B0AC9" w:rsidRDefault="0069649E" w:rsidP="0069649E">
      <w:pPr>
        <w:spacing w:after="240"/>
        <w:jc w:val="both"/>
        <w:rPr>
          <w:sz w:val="22"/>
          <w:lang w:val="es-ES"/>
        </w:rPr>
      </w:pPr>
      <w:r w:rsidRPr="003B0AC9">
        <w:rPr>
          <w:sz w:val="22"/>
          <w:lang w:val="es-ES"/>
        </w:rPr>
        <w:t>a’) Cuando el empresario o profesional no esté establecido en la Comunidad, el Estado miembro por el que opte.</w:t>
      </w:r>
    </w:p>
    <w:p w14:paraId="26287DAB" w14:textId="5AEC024D" w:rsidR="0069649E" w:rsidRPr="003B0AC9" w:rsidRDefault="0069649E" w:rsidP="0069649E">
      <w:pPr>
        <w:spacing w:after="240"/>
        <w:jc w:val="both"/>
        <w:rPr>
          <w:sz w:val="22"/>
          <w:lang w:val="es-ES"/>
        </w:rPr>
      </w:pPr>
      <w:r w:rsidRPr="003B0AC9">
        <w:rPr>
          <w:sz w:val="22"/>
          <w:lang w:val="es-ES"/>
        </w:rPr>
        <w:t>b’) Cuando el empresario o profesional no tenga establecida la sede de su actividad económica en la Comunidad, pero tenga en ella varios establecimientos permanentes, el Estado miembro en el que, teniendo un establecimiento permanente, indique que se acoge al presente régimen especial. La citada opción por un Estado miembro vinculará al empresario o profesional en tanto no sea revocada por el mismo y tendrá una validez mínima del año natural a que se refiere la opción ejercitada y de los dos siguientes.</w:t>
      </w:r>
    </w:p>
    <w:p w14:paraId="47DF0F73" w14:textId="2B2123F5" w:rsidR="0069649E" w:rsidRPr="003B0AC9" w:rsidRDefault="0069649E" w:rsidP="0069649E">
      <w:pPr>
        <w:spacing w:after="240"/>
        <w:jc w:val="both"/>
        <w:rPr>
          <w:sz w:val="22"/>
          <w:lang w:val="es-ES"/>
        </w:rPr>
      </w:pPr>
      <w:r w:rsidRPr="003B0AC9">
        <w:rPr>
          <w:sz w:val="22"/>
          <w:lang w:val="es-ES"/>
        </w:rPr>
        <w:t>c’) Cuando el empresario o profesional haya establecido la sede de su actividad económica en un Estado miembro o tenga exclusivamente uno o varios establecimientos permanentes en el mismo, dicho Estado miembro.</w:t>
      </w:r>
    </w:p>
    <w:p w14:paraId="38CAAE0E" w14:textId="316D3BA1" w:rsidR="0069649E" w:rsidRPr="003B0AC9" w:rsidRDefault="0069649E" w:rsidP="0069649E">
      <w:pPr>
        <w:spacing w:after="240"/>
        <w:jc w:val="both"/>
        <w:rPr>
          <w:sz w:val="22"/>
          <w:lang w:val="es-ES"/>
        </w:rPr>
      </w:pPr>
      <w:r w:rsidRPr="003B0AC9">
        <w:rPr>
          <w:sz w:val="22"/>
          <w:lang w:val="es-ES"/>
        </w:rPr>
        <w:t>d’) Cuando el intermediario haya establecido la sede de su actividad económica en un Estado miembro, dicho Estado miembro.</w:t>
      </w:r>
    </w:p>
    <w:p w14:paraId="31EC6BBD" w14:textId="46957038" w:rsidR="0069649E" w:rsidRPr="003B0AC9" w:rsidRDefault="0069649E" w:rsidP="0069649E">
      <w:pPr>
        <w:spacing w:after="240"/>
        <w:jc w:val="both"/>
        <w:rPr>
          <w:sz w:val="22"/>
          <w:lang w:val="es-ES"/>
        </w:rPr>
      </w:pPr>
      <w:proofErr w:type="spellStart"/>
      <w:r w:rsidRPr="003B0AC9">
        <w:rPr>
          <w:sz w:val="22"/>
          <w:lang w:val="es-ES"/>
        </w:rPr>
        <w:t>e</w:t>
      </w:r>
      <w:proofErr w:type="spellEnd"/>
      <w:r w:rsidRPr="003B0AC9">
        <w:rPr>
          <w:sz w:val="22"/>
          <w:lang w:val="es-ES"/>
        </w:rPr>
        <w:t>’) Cuando el intermediario no tenga establecida la sede de su actividad económica en la Comunidad, pero tenga en ella varios establecimientos permanentes, el Estado miembro en el que, teniendo un establecimiento permanente, indique que se acoge al presente régimen especial. La citada opción por un Estado miembro vinculará al empresario o profesional en tanto no sea revocada por el mismo y tendrá una validez mínima del año natural a que se refiere la opción ejercitada y de los dos siguientes.</w:t>
      </w:r>
    </w:p>
    <w:p w14:paraId="25E05A55" w14:textId="6DFF0149" w:rsidR="0069649E" w:rsidRPr="003B0AC9" w:rsidRDefault="0069649E" w:rsidP="0069649E">
      <w:pPr>
        <w:spacing w:after="240"/>
        <w:jc w:val="both"/>
        <w:rPr>
          <w:sz w:val="22"/>
          <w:lang w:val="es-ES"/>
        </w:rPr>
      </w:pPr>
      <w:r w:rsidRPr="003B0AC9">
        <w:rPr>
          <w:sz w:val="22"/>
          <w:lang w:val="es-ES"/>
        </w:rPr>
        <w:t>d) “Estado miembro de consumo”: el Estado miembro de llegada de la expedición o transporte de los bienes con destino al cliente.</w:t>
      </w:r>
    </w:p>
    <w:p w14:paraId="42B5AA85" w14:textId="5AB65BD0" w:rsidR="0069649E" w:rsidRPr="003B0AC9" w:rsidRDefault="0069649E" w:rsidP="0069649E">
      <w:pPr>
        <w:spacing w:after="240"/>
        <w:jc w:val="both"/>
        <w:rPr>
          <w:sz w:val="22"/>
          <w:lang w:val="es-ES"/>
        </w:rPr>
      </w:pPr>
      <w:r w:rsidRPr="003B0AC9">
        <w:rPr>
          <w:sz w:val="22"/>
          <w:lang w:val="es-ES"/>
        </w:rPr>
        <w:t>Tres. A efectos de lo previsto en la presente sección se considerará a</w:t>
      </w:r>
      <w:r w:rsidR="00817875" w:rsidRPr="003B0AC9">
        <w:rPr>
          <w:sz w:val="22"/>
          <w:lang w:val="es-ES"/>
        </w:rPr>
        <w:t>l Reino de</w:t>
      </w:r>
      <w:r w:rsidR="00413D7E" w:rsidRPr="003B0AC9">
        <w:rPr>
          <w:sz w:val="22"/>
          <w:lang w:val="es-ES"/>
        </w:rPr>
        <w:t xml:space="preserve"> </w:t>
      </w:r>
      <w:r w:rsidRPr="003B0AC9">
        <w:rPr>
          <w:sz w:val="22"/>
          <w:lang w:val="es-ES"/>
        </w:rPr>
        <w:t>España el “Estado miembro de identificación” en los siguientes supuestos:</w:t>
      </w:r>
    </w:p>
    <w:p w14:paraId="284BB827" w14:textId="33EE104E" w:rsidR="0069649E" w:rsidRPr="003B0AC9" w:rsidRDefault="0069649E" w:rsidP="0069649E">
      <w:pPr>
        <w:spacing w:after="240"/>
        <w:jc w:val="both"/>
        <w:rPr>
          <w:sz w:val="22"/>
          <w:lang w:val="es-ES"/>
        </w:rPr>
      </w:pPr>
      <w:r w:rsidRPr="003B0AC9">
        <w:rPr>
          <w:sz w:val="22"/>
          <w:lang w:val="es-ES"/>
        </w:rPr>
        <w:lastRenderedPageBreak/>
        <w:t xml:space="preserve">a) En todo caso, para los empresarios o profesionales o los intermediarios que tengan la sede de su actividad económica en el territorio de aplicación del </w:t>
      </w:r>
      <w:r w:rsidR="00A403AF" w:rsidRPr="003B0AC9">
        <w:rPr>
          <w:sz w:val="22"/>
          <w:lang w:val="es-ES"/>
        </w:rPr>
        <w:t>I</w:t>
      </w:r>
      <w:r w:rsidRPr="003B0AC9">
        <w:rPr>
          <w:sz w:val="22"/>
          <w:lang w:val="es-ES"/>
        </w:rPr>
        <w:t xml:space="preserve">mpuesto, y aquellos que no tengan establecida la sede de su actividad económica en el territorio de la Comunidad, pero tengan exclusivamente en el territorio de aplicación del </w:t>
      </w:r>
      <w:r w:rsidR="00A403AF" w:rsidRPr="003B0AC9">
        <w:rPr>
          <w:sz w:val="22"/>
          <w:lang w:val="es-ES"/>
        </w:rPr>
        <w:t>I</w:t>
      </w:r>
      <w:r w:rsidRPr="003B0AC9">
        <w:rPr>
          <w:sz w:val="22"/>
          <w:lang w:val="es-ES"/>
        </w:rPr>
        <w:t>mpuesto uno o varios establecimientos permanentes.</w:t>
      </w:r>
    </w:p>
    <w:p w14:paraId="0927C50F" w14:textId="0D85156C" w:rsidR="0069649E" w:rsidRPr="003B0AC9" w:rsidRDefault="0069649E" w:rsidP="0069649E">
      <w:pPr>
        <w:spacing w:after="240"/>
        <w:jc w:val="both"/>
        <w:rPr>
          <w:sz w:val="22"/>
          <w:lang w:val="es-ES"/>
        </w:rPr>
      </w:pPr>
      <w:r w:rsidRPr="003B0AC9">
        <w:rPr>
          <w:sz w:val="22"/>
          <w:lang w:val="es-ES"/>
        </w:rPr>
        <w:t xml:space="preserve">b) Cuando se trate de empresarios o profesionales o intermediarios que no tengan la sede de su actividad económica en el territorio de la Comunidad y que teniendo más de un establecimiento permanente en el territorio de aplicación del </w:t>
      </w:r>
      <w:r w:rsidR="00A403AF" w:rsidRPr="003B0AC9">
        <w:rPr>
          <w:sz w:val="22"/>
          <w:lang w:val="es-ES"/>
        </w:rPr>
        <w:t>I</w:t>
      </w:r>
      <w:r w:rsidRPr="003B0AC9">
        <w:rPr>
          <w:sz w:val="22"/>
          <w:lang w:val="es-ES"/>
        </w:rPr>
        <w:t>mpuesto y en algún otro Estado miembro hayan elegido a España como Estado miembro en el que se acogen para la aplicación del presente régimen especial.</w:t>
      </w:r>
    </w:p>
    <w:p w14:paraId="720D4248" w14:textId="55BF7E87" w:rsidR="008B130B" w:rsidRPr="003B0AC9" w:rsidRDefault="0069649E" w:rsidP="0069649E">
      <w:pPr>
        <w:spacing w:after="240"/>
        <w:jc w:val="both"/>
        <w:rPr>
          <w:sz w:val="22"/>
          <w:lang w:val="es-ES"/>
        </w:rPr>
      </w:pPr>
      <w:r w:rsidRPr="003B0AC9">
        <w:rPr>
          <w:sz w:val="22"/>
          <w:lang w:val="es-ES"/>
        </w:rPr>
        <w:t>c) Cuando el empresario o profesional no tenga su sede de actividad ni disponga de establecimiento permanente alguno en el territorio de la Comunidad, cuando haya elegido a España como Estado miembro en el que se acoge para la aplicación del presente régimen especial.</w:t>
      </w:r>
    </w:p>
    <w:p w14:paraId="44A1548B" w14:textId="22907F9F" w:rsidR="008F3C31" w:rsidRPr="003B0AC9" w:rsidRDefault="008F3C31" w:rsidP="008F3C31">
      <w:pPr>
        <w:spacing w:after="240"/>
        <w:jc w:val="both"/>
        <w:rPr>
          <w:sz w:val="22"/>
          <w:lang w:val="es-ES"/>
        </w:rPr>
      </w:pPr>
      <w:r w:rsidRPr="003B0AC9">
        <w:rPr>
          <w:sz w:val="22"/>
          <w:lang w:val="es-ES"/>
        </w:rPr>
        <w:t xml:space="preserve">Artículo 163 </w:t>
      </w:r>
      <w:proofErr w:type="spellStart"/>
      <w:r w:rsidRPr="003B0AC9">
        <w:rPr>
          <w:sz w:val="22"/>
          <w:lang w:val="es-ES"/>
        </w:rPr>
        <w:t>sexvicies</w:t>
      </w:r>
      <w:proofErr w:type="spellEnd"/>
      <w:r w:rsidRPr="003B0AC9">
        <w:rPr>
          <w:sz w:val="22"/>
          <w:lang w:val="es-ES"/>
        </w:rPr>
        <w:t>. Devengo.</w:t>
      </w:r>
    </w:p>
    <w:p w14:paraId="33561CB8" w14:textId="54DE5C54" w:rsidR="00865664" w:rsidRPr="003B0AC9" w:rsidRDefault="008F3C31" w:rsidP="008F3C31">
      <w:pPr>
        <w:spacing w:after="240"/>
        <w:jc w:val="both"/>
        <w:rPr>
          <w:sz w:val="22"/>
          <w:lang w:val="es-ES"/>
        </w:rPr>
      </w:pPr>
      <w:r w:rsidRPr="003B0AC9">
        <w:rPr>
          <w:sz w:val="22"/>
          <w:lang w:val="es-ES"/>
        </w:rPr>
        <w:t xml:space="preserve">En las entregas de bienes acogidas a este régimen especial el devengo del </w:t>
      </w:r>
      <w:r w:rsidR="002C0C20" w:rsidRPr="003B0AC9">
        <w:rPr>
          <w:sz w:val="22"/>
          <w:lang w:val="es-ES"/>
        </w:rPr>
        <w:t>I</w:t>
      </w:r>
      <w:r w:rsidRPr="003B0AC9">
        <w:rPr>
          <w:sz w:val="22"/>
          <w:lang w:val="es-ES"/>
        </w:rPr>
        <w:t>mpuesto se producirá en el momento de la entrega, que se entenderá producida con la aceptación del pago del cliente.</w:t>
      </w:r>
    </w:p>
    <w:p w14:paraId="6EA9C67C" w14:textId="10A47D2E" w:rsidR="005736E5" w:rsidRPr="003B0AC9" w:rsidRDefault="005736E5" w:rsidP="005736E5">
      <w:pPr>
        <w:spacing w:after="240"/>
        <w:jc w:val="both"/>
        <w:rPr>
          <w:sz w:val="22"/>
          <w:lang w:val="es-ES"/>
        </w:rPr>
      </w:pPr>
      <w:r w:rsidRPr="003B0AC9">
        <w:rPr>
          <w:sz w:val="22"/>
          <w:lang w:val="es-ES"/>
        </w:rPr>
        <w:t xml:space="preserve">Artículo 163 </w:t>
      </w:r>
      <w:proofErr w:type="spellStart"/>
      <w:r w:rsidRPr="003B0AC9">
        <w:rPr>
          <w:sz w:val="22"/>
          <w:lang w:val="es-ES"/>
        </w:rPr>
        <w:t>septvicies</w:t>
      </w:r>
      <w:proofErr w:type="spellEnd"/>
      <w:r w:rsidRPr="003B0AC9">
        <w:rPr>
          <w:sz w:val="22"/>
          <w:lang w:val="es-ES"/>
        </w:rPr>
        <w:t>. Obligaciones formales.</w:t>
      </w:r>
    </w:p>
    <w:p w14:paraId="1587B548" w14:textId="1FD4C57D" w:rsidR="005736E5" w:rsidRPr="003B0AC9" w:rsidRDefault="005736E5" w:rsidP="005736E5">
      <w:pPr>
        <w:spacing w:after="240"/>
        <w:jc w:val="both"/>
        <w:rPr>
          <w:sz w:val="22"/>
          <w:lang w:val="es-ES"/>
        </w:rPr>
      </w:pPr>
      <w:r w:rsidRPr="003B0AC9">
        <w:rPr>
          <w:sz w:val="22"/>
          <w:lang w:val="es-ES"/>
        </w:rPr>
        <w:t>Uno. En caso de que España sea el Estado miembro de identificación, el empresario o profesional acogido al presente régimen especial, o el intermediario que actúe por su cuenta, quedarán obligados a:</w:t>
      </w:r>
    </w:p>
    <w:p w14:paraId="14DF3935" w14:textId="57654A72" w:rsidR="005736E5" w:rsidRPr="003B0AC9" w:rsidRDefault="005736E5" w:rsidP="005736E5">
      <w:pPr>
        <w:spacing w:after="240"/>
        <w:jc w:val="both"/>
        <w:rPr>
          <w:sz w:val="22"/>
          <w:lang w:val="es-ES"/>
        </w:rPr>
      </w:pPr>
      <w:r w:rsidRPr="003B0AC9">
        <w:rPr>
          <w:sz w:val="22"/>
          <w:lang w:val="es-ES"/>
        </w:rPr>
        <w:t xml:space="preserve">a) Disponer del número de identificación fiscal al que se refiere el artículo 164.Uno. 2.º de esta </w:t>
      </w:r>
      <w:r w:rsidR="00C61403" w:rsidRPr="003B0AC9">
        <w:rPr>
          <w:sz w:val="22"/>
          <w:lang w:val="es-ES"/>
        </w:rPr>
        <w:t>Norma</w:t>
      </w:r>
      <w:r w:rsidRPr="003B0AC9">
        <w:rPr>
          <w:sz w:val="22"/>
          <w:lang w:val="es-ES"/>
        </w:rPr>
        <w:t>.</w:t>
      </w:r>
    </w:p>
    <w:p w14:paraId="3AA69D9B" w14:textId="1D540A12" w:rsidR="005736E5" w:rsidRPr="003B0AC9" w:rsidRDefault="005736E5" w:rsidP="005736E5">
      <w:pPr>
        <w:spacing w:after="240"/>
        <w:jc w:val="both"/>
        <w:rPr>
          <w:sz w:val="22"/>
          <w:lang w:val="es-ES"/>
        </w:rPr>
      </w:pPr>
      <w:r w:rsidRPr="003B0AC9">
        <w:rPr>
          <w:sz w:val="22"/>
          <w:lang w:val="es-ES"/>
        </w:rPr>
        <w:t>b) Declarar la fecha de inicio, modificación o cese de sus operaciones comprendidas en este régimen especial. Dicha declaración se presentará por vía electrónica.</w:t>
      </w:r>
    </w:p>
    <w:p w14:paraId="01286BC7" w14:textId="5344615B" w:rsidR="005736E5" w:rsidRPr="003B0AC9" w:rsidRDefault="005736E5" w:rsidP="005736E5">
      <w:pPr>
        <w:spacing w:after="240"/>
        <w:jc w:val="both"/>
        <w:rPr>
          <w:sz w:val="22"/>
          <w:lang w:val="es-ES"/>
        </w:rPr>
      </w:pPr>
      <w:r w:rsidRPr="003B0AC9">
        <w:rPr>
          <w:sz w:val="22"/>
          <w:lang w:val="es-ES"/>
        </w:rPr>
        <w:t xml:space="preserve">La información que debe facilitar el empresario o profesional acogido al presente régimen especial, que no actúe por medio de intermediario, al declarar el inicio de sus actividades gravadas incluirá los siguientes datos de identificación: nombre, direcciones postales y de correo electrónico, direcciones electrónicas de los sitios de internet a través de los que opere y el número de identificación a efectos del </w:t>
      </w:r>
      <w:r w:rsidR="002C0C20" w:rsidRPr="003B0AC9">
        <w:rPr>
          <w:sz w:val="22"/>
          <w:lang w:val="es-ES"/>
        </w:rPr>
        <w:t>I</w:t>
      </w:r>
      <w:r w:rsidRPr="003B0AC9">
        <w:rPr>
          <w:sz w:val="22"/>
          <w:lang w:val="es-ES"/>
        </w:rPr>
        <w:t xml:space="preserve">mpuesto sobre el </w:t>
      </w:r>
      <w:r w:rsidR="002C0C20" w:rsidRPr="003B0AC9">
        <w:rPr>
          <w:sz w:val="22"/>
          <w:lang w:val="es-ES"/>
        </w:rPr>
        <w:t>V</w:t>
      </w:r>
      <w:r w:rsidRPr="003B0AC9">
        <w:rPr>
          <w:sz w:val="22"/>
          <w:lang w:val="es-ES"/>
        </w:rPr>
        <w:t xml:space="preserve">alor </w:t>
      </w:r>
      <w:r w:rsidR="002C0C20" w:rsidRPr="003B0AC9">
        <w:rPr>
          <w:sz w:val="22"/>
          <w:lang w:val="es-ES"/>
        </w:rPr>
        <w:t>A</w:t>
      </w:r>
      <w:r w:rsidRPr="003B0AC9">
        <w:rPr>
          <w:sz w:val="22"/>
          <w:lang w:val="es-ES"/>
        </w:rPr>
        <w:t>ñadido o el número de identificación fiscal.</w:t>
      </w:r>
    </w:p>
    <w:p w14:paraId="5DFEAC46" w14:textId="46821907" w:rsidR="005736E5" w:rsidRPr="003B0AC9" w:rsidRDefault="005736E5" w:rsidP="005736E5">
      <w:pPr>
        <w:spacing w:after="240"/>
        <w:jc w:val="both"/>
        <w:rPr>
          <w:sz w:val="22"/>
          <w:lang w:val="es-ES"/>
        </w:rPr>
      </w:pPr>
      <w:r w:rsidRPr="003B0AC9">
        <w:rPr>
          <w:sz w:val="22"/>
          <w:lang w:val="es-ES"/>
        </w:rPr>
        <w:t xml:space="preserve">La información que debe facilitar el intermediario a la Administración tributaria, antes de iniciar su actividad de intermediación, incluirá los siguientes datos de identificación: nombre, direcciones postales y de correo electrónico, direcciones electrónicas de los sitios de internet a través de los que opere y el número de identificación a efectos del </w:t>
      </w:r>
      <w:r w:rsidR="009D3B05" w:rsidRPr="003B0AC9">
        <w:rPr>
          <w:sz w:val="22"/>
          <w:lang w:val="es-ES"/>
        </w:rPr>
        <w:t>I</w:t>
      </w:r>
      <w:r w:rsidRPr="003B0AC9">
        <w:rPr>
          <w:sz w:val="22"/>
          <w:lang w:val="es-ES"/>
        </w:rPr>
        <w:t xml:space="preserve">mpuesto sobre el </w:t>
      </w:r>
      <w:r w:rsidR="009D3B05" w:rsidRPr="003B0AC9">
        <w:rPr>
          <w:sz w:val="22"/>
          <w:lang w:val="es-ES"/>
        </w:rPr>
        <w:t>V</w:t>
      </w:r>
      <w:r w:rsidRPr="003B0AC9">
        <w:rPr>
          <w:sz w:val="22"/>
          <w:lang w:val="es-ES"/>
        </w:rPr>
        <w:t xml:space="preserve">alor </w:t>
      </w:r>
      <w:r w:rsidR="009D3B05" w:rsidRPr="003B0AC9">
        <w:rPr>
          <w:sz w:val="22"/>
          <w:lang w:val="es-ES"/>
        </w:rPr>
        <w:t>A</w:t>
      </w:r>
      <w:r w:rsidRPr="003B0AC9">
        <w:rPr>
          <w:sz w:val="22"/>
          <w:lang w:val="es-ES"/>
        </w:rPr>
        <w:t>ñadido.</w:t>
      </w:r>
    </w:p>
    <w:p w14:paraId="1045D604" w14:textId="0B035630" w:rsidR="005736E5" w:rsidRPr="003B0AC9" w:rsidRDefault="005736E5" w:rsidP="005736E5">
      <w:pPr>
        <w:spacing w:after="240"/>
        <w:jc w:val="both"/>
        <w:rPr>
          <w:sz w:val="22"/>
          <w:lang w:val="es-ES"/>
        </w:rPr>
      </w:pPr>
      <w:r w:rsidRPr="003B0AC9">
        <w:rPr>
          <w:sz w:val="22"/>
          <w:lang w:val="es-ES"/>
        </w:rPr>
        <w:t xml:space="preserve">Además, el intermediario deberá facilitar a la Administración tributaria, en relación con cada empresario o profesional por cuyo nombre y cuenta actúa, antes del inicio de las actividades gravadas los siguientes datos de identificación: nombre, direcciones postales y de correo electrónico, direcciones electrónicas de los sitios de internet a través de los que opere, el número de identificación a efectos del </w:t>
      </w:r>
      <w:r w:rsidR="00FB0F63" w:rsidRPr="003B0AC9">
        <w:rPr>
          <w:sz w:val="22"/>
          <w:lang w:val="es-ES"/>
        </w:rPr>
        <w:t>I</w:t>
      </w:r>
      <w:r w:rsidRPr="003B0AC9">
        <w:rPr>
          <w:sz w:val="22"/>
          <w:lang w:val="es-ES"/>
        </w:rPr>
        <w:t xml:space="preserve">mpuesto sobre el </w:t>
      </w:r>
      <w:r w:rsidR="00FB0F63" w:rsidRPr="003B0AC9">
        <w:rPr>
          <w:sz w:val="22"/>
          <w:lang w:val="es-ES"/>
        </w:rPr>
        <w:t>V</w:t>
      </w:r>
      <w:r w:rsidRPr="003B0AC9">
        <w:rPr>
          <w:sz w:val="22"/>
          <w:lang w:val="es-ES"/>
        </w:rPr>
        <w:t xml:space="preserve">alor </w:t>
      </w:r>
      <w:r w:rsidR="00FB0F63" w:rsidRPr="003B0AC9">
        <w:rPr>
          <w:sz w:val="22"/>
          <w:lang w:val="es-ES"/>
        </w:rPr>
        <w:t>A</w:t>
      </w:r>
      <w:r w:rsidRPr="003B0AC9">
        <w:rPr>
          <w:sz w:val="22"/>
          <w:lang w:val="es-ES"/>
        </w:rPr>
        <w:t>ñadido, o el número de identificación fiscal. Igualmente, aquel deberá facilitar el número de identificación fiscal que le haya sido asignado por el Estado miembro de identificación a efectos de este régimen especial.</w:t>
      </w:r>
    </w:p>
    <w:p w14:paraId="67F22033" w14:textId="62C12EA5" w:rsidR="005736E5" w:rsidRPr="003B0AC9" w:rsidRDefault="005736E5" w:rsidP="005736E5">
      <w:pPr>
        <w:spacing w:after="240"/>
        <w:jc w:val="both"/>
        <w:rPr>
          <w:sz w:val="22"/>
          <w:lang w:val="es-ES"/>
        </w:rPr>
      </w:pPr>
      <w:r w:rsidRPr="003B0AC9">
        <w:rPr>
          <w:sz w:val="22"/>
          <w:lang w:val="es-ES"/>
        </w:rPr>
        <w:t>El empresario o profesional acogido al presente régimen especial, o su eventual intermediario, comunicarán toda posible modificación de la citada información.</w:t>
      </w:r>
    </w:p>
    <w:p w14:paraId="3F0C5F01" w14:textId="28275A0B" w:rsidR="005736E5" w:rsidRPr="003B0AC9" w:rsidRDefault="005736E5" w:rsidP="005736E5">
      <w:pPr>
        <w:spacing w:after="240"/>
        <w:jc w:val="both"/>
        <w:rPr>
          <w:sz w:val="22"/>
          <w:lang w:val="es-ES"/>
        </w:rPr>
      </w:pPr>
      <w:r w:rsidRPr="003B0AC9">
        <w:rPr>
          <w:sz w:val="22"/>
          <w:lang w:val="es-ES"/>
        </w:rPr>
        <w:lastRenderedPageBreak/>
        <w:t>A efectos de este régimen, la Administración tributaria identificará al empresario o profesional que se acoja al presente régimen especial mediante un número de identificación a efectos del régimen. En caso de actuar mediante intermediario, se le asignará a este además un número de identificación a efectos del régimen en relación con cada empresario o profesional que lo haya designado como tal.</w:t>
      </w:r>
    </w:p>
    <w:p w14:paraId="613CACD6" w14:textId="487EE240" w:rsidR="005736E5" w:rsidRPr="003B0AC9" w:rsidRDefault="005736E5" w:rsidP="005736E5">
      <w:pPr>
        <w:spacing w:after="240"/>
        <w:jc w:val="both"/>
        <w:rPr>
          <w:sz w:val="22"/>
          <w:lang w:val="es-ES"/>
        </w:rPr>
      </w:pPr>
      <w:r w:rsidRPr="003B0AC9">
        <w:rPr>
          <w:sz w:val="22"/>
          <w:lang w:val="es-ES"/>
        </w:rPr>
        <w:t xml:space="preserve">Estos números de identificación serán de uso exclusivo a efectos de este régimen especial y deberán aportarse para la aplicación de la exención prevista en el artículo </w:t>
      </w:r>
      <w:proofErr w:type="gramStart"/>
      <w:r w:rsidRPr="003B0AC9">
        <w:rPr>
          <w:sz w:val="22"/>
          <w:lang w:val="es-ES"/>
        </w:rPr>
        <w:t>66.4.º</w:t>
      </w:r>
      <w:proofErr w:type="gramEnd"/>
      <w:r w:rsidRPr="003B0AC9">
        <w:rPr>
          <w:sz w:val="22"/>
          <w:lang w:val="es-ES"/>
        </w:rPr>
        <w:t xml:space="preserve"> de esta </w:t>
      </w:r>
      <w:r w:rsidR="00EC0CE6" w:rsidRPr="003B0AC9">
        <w:rPr>
          <w:sz w:val="22"/>
          <w:lang w:val="es-ES"/>
        </w:rPr>
        <w:t>Norma</w:t>
      </w:r>
      <w:r w:rsidRPr="003B0AC9">
        <w:rPr>
          <w:sz w:val="22"/>
          <w:lang w:val="es-ES"/>
        </w:rPr>
        <w:t>.</w:t>
      </w:r>
    </w:p>
    <w:p w14:paraId="1F45B629" w14:textId="4C0DE52E" w:rsidR="005736E5" w:rsidRPr="003B0AC9" w:rsidRDefault="005736E5" w:rsidP="005736E5">
      <w:pPr>
        <w:spacing w:after="240"/>
        <w:jc w:val="both"/>
        <w:rPr>
          <w:sz w:val="22"/>
          <w:lang w:val="es-ES"/>
        </w:rPr>
      </w:pPr>
      <w:r w:rsidRPr="003B0AC9">
        <w:rPr>
          <w:sz w:val="22"/>
          <w:lang w:val="es-ES"/>
        </w:rPr>
        <w:t>La Administración tributaria notificará por vía electrónica al empresario o profesional acogido al presente régimen especial o, en su caso, al intermediario, los números de identificación que se le hayan asignado.</w:t>
      </w:r>
    </w:p>
    <w:p w14:paraId="110E3349" w14:textId="2A1CAE43" w:rsidR="005736E5" w:rsidRPr="003B0AC9" w:rsidRDefault="005736E5" w:rsidP="005736E5">
      <w:pPr>
        <w:spacing w:after="240"/>
        <w:jc w:val="both"/>
        <w:rPr>
          <w:sz w:val="22"/>
          <w:lang w:val="es-ES"/>
        </w:rPr>
      </w:pPr>
      <w:r w:rsidRPr="003B0AC9">
        <w:rPr>
          <w:sz w:val="22"/>
          <w:lang w:val="es-ES"/>
        </w:rPr>
        <w:t xml:space="preserve">c) Presentar por vía electrónica una </w:t>
      </w:r>
      <w:r w:rsidR="002F117A" w:rsidRPr="003B0AC9">
        <w:rPr>
          <w:sz w:val="22"/>
          <w:lang w:val="es-ES"/>
        </w:rPr>
        <w:t>autoliquidación</w:t>
      </w:r>
      <w:r w:rsidRPr="003B0AC9">
        <w:rPr>
          <w:sz w:val="22"/>
          <w:lang w:val="es-ES"/>
        </w:rPr>
        <w:t xml:space="preserve"> del </w:t>
      </w:r>
      <w:r w:rsidR="002F117A" w:rsidRPr="003B0AC9">
        <w:rPr>
          <w:sz w:val="22"/>
          <w:lang w:val="es-ES"/>
        </w:rPr>
        <w:t>I</w:t>
      </w:r>
      <w:r w:rsidRPr="003B0AC9">
        <w:rPr>
          <w:sz w:val="22"/>
          <w:lang w:val="es-ES"/>
        </w:rPr>
        <w:t xml:space="preserve">mpuesto sobre el </w:t>
      </w:r>
      <w:r w:rsidR="002F117A" w:rsidRPr="003B0AC9">
        <w:rPr>
          <w:sz w:val="22"/>
          <w:lang w:val="es-ES"/>
        </w:rPr>
        <w:t>V</w:t>
      </w:r>
      <w:r w:rsidRPr="003B0AC9">
        <w:rPr>
          <w:sz w:val="22"/>
          <w:lang w:val="es-ES"/>
        </w:rPr>
        <w:t xml:space="preserve">alor </w:t>
      </w:r>
      <w:r w:rsidR="002F117A" w:rsidRPr="003B0AC9">
        <w:rPr>
          <w:sz w:val="22"/>
          <w:lang w:val="es-ES"/>
        </w:rPr>
        <w:t>A</w:t>
      </w:r>
      <w:r w:rsidRPr="003B0AC9">
        <w:rPr>
          <w:sz w:val="22"/>
          <w:lang w:val="es-ES"/>
        </w:rPr>
        <w:t xml:space="preserve">ñadido por cada mes natural, independientemente de que se hayan realizado o no operaciones a las que se aplique este régimen especial. La </w:t>
      </w:r>
      <w:r w:rsidR="00CD6B57" w:rsidRPr="003B0AC9">
        <w:rPr>
          <w:sz w:val="22"/>
          <w:lang w:val="es-ES"/>
        </w:rPr>
        <w:t>autoliquidación</w:t>
      </w:r>
      <w:r w:rsidRPr="003B0AC9">
        <w:rPr>
          <w:sz w:val="22"/>
          <w:lang w:val="es-ES"/>
        </w:rPr>
        <w:t xml:space="preserve"> se presentará durante el mes siguiente al del período al que se refiere la misma.</w:t>
      </w:r>
    </w:p>
    <w:p w14:paraId="60301CAC" w14:textId="1C7A55B5" w:rsidR="005736E5" w:rsidRPr="003B0AC9" w:rsidRDefault="005736E5" w:rsidP="005736E5">
      <w:pPr>
        <w:spacing w:after="240"/>
        <w:jc w:val="both"/>
        <w:rPr>
          <w:sz w:val="22"/>
          <w:lang w:val="es-ES"/>
        </w:rPr>
      </w:pPr>
      <w:r w:rsidRPr="003B0AC9">
        <w:rPr>
          <w:sz w:val="22"/>
          <w:lang w:val="es-ES"/>
        </w:rPr>
        <w:t xml:space="preserve">Esta </w:t>
      </w:r>
      <w:r w:rsidR="00401768" w:rsidRPr="003B0AC9">
        <w:rPr>
          <w:sz w:val="22"/>
          <w:lang w:val="es-ES"/>
        </w:rPr>
        <w:t>autoliquidación</w:t>
      </w:r>
      <w:r w:rsidRPr="003B0AC9">
        <w:rPr>
          <w:sz w:val="22"/>
          <w:lang w:val="es-ES"/>
        </w:rPr>
        <w:t xml:space="preserve"> deberá incluir el número de identificación fiscal que le haya sido asignado por la Administración tributaria a efectos del presente régimen especial y, por cada Estado miembro de consumo en que se haya devengado el </w:t>
      </w:r>
      <w:r w:rsidR="00DF4734" w:rsidRPr="003B0AC9">
        <w:rPr>
          <w:sz w:val="22"/>
          <w:lang w:val="es-ES"/>
        </w:rPr>
        <w:t>I</w:t>
      </w:r>
      <w:r w:rsidRPr="003B0AC9">
        <w:rPr>
          <w:sz w:val="22"/>
          <w:lang w:val="es-ES"/>
        </w:rPr>
        <w:t xml:space="preserve">mpuesto, el valor total de las operaciones gravadas por este régimen, excluido el </w:t>
      </w:r>
      <w:r w:rsidR="00195FC7" w:rsidRPr="003B0AC9">
        <w:rPr>
          <w:sz w:val="22"/>
          <w:lang w:val="es-ES"/>
        </w:rPr>
        <w:t>I</w:t>
      </w:r>
      <w:r w:rsidRPr="003B0AC9">
        <w:rPr>
          <w:sz w:val="22"/>
          <w:lang w:val="es-ES"/>
        </w:rPr>
        <w:t xml:space="preserve">mpuesto sobre el </w:t>
      </w:r>
      <w:r w:rsidR="00195FC7" w:rsidRPr="003B0AC9">
        <w:rPr>
          <w:sz w:val="22"/>
          <w:lang w:val="es-ES"/>
        </w:rPr>
        <w:t>V</w:t>
      </w:r>
      <w:r w:rsidRPr="003B0AC9">
        <w:rPr>
          <w:sz w:val="22"/>
          <w:lang w:val="es-ES"/>
        </w:rPr>
        <w:t xml:space="preserve">alor </w:t>
      </w:r>
      <w:r w:rsidR="00195FC7" w:rsidRPr="003B0AC9">
        <w:rPr>
          <w:sz w:val="22"/>
          <w:lang w:val="es-ES"/>
        </w:rPr>
        <w:t>A</w:t>
      </w:r>
      <w:r w:rsidRPr="003B0AC9">
        <w:rPr>
          <w:sz w:val="22"/>
          <w:lang w:val="es-ES"/>
        </w:rPr>
        <w:t xml:space="preserve">ñadido que grave la operación, durante el período al que se refiere la misma, la cantidad global del </w:t>
      </w:r>
      <w:r w:rsidR="009B218E" w:rsidRPr="003B0AC9">
        <w:rPr>
          <w:sz w:val="22"/>
          <w:lang w:val="es-ES"/>
        </w:rPr>
        <w:t>I</w:t>
      </w:r>
      <w:r w:rsidRPr="003B0AC9">
        <w:rPr>
          <w:sz w:val="22"/>
          <w:lang w:val="es-ES"/>
        </w:rPr>
        <w:t>mpuesto correspondiente a cada Estado miembro, desglosado por tipos impositivos y el importe total, resultante de la suma de todas estas, que debe ser ingresado en España.</w:t>
      </w:r>
    </w:p>
    <w:p w14:paraId="23B7CDCA" w14:textId="3088D9DC" w:rsidR="005736E5" w:rsidRPr="003B0AC9" w:rsidRDefault="005736E5" w:rsidP="005736E5">
      <w:pPr>
        <w:spacing w:after="240"/>
        <w:jc w:val="both"/>
        <w:rPr>
          <w:sz w:val="22"/>
          <w:lang w:val="es-ES"/>
        </w:rPr>
      </w:pPr>
      <w:r w:rsidRPr="003B0AC9">
        <w:rPr>
          <w:sz w:val="22"/>
          <w:lang w:val="es-ES"/>
        </w:rPr>
        <w:t>Si el importe de la contraprestación de las operaciones se hubiera fijado en moneda distinta del euro, el mismo se convertirá a euros aplicando el tipo de cambio válido que corresponda al último día del período de liquidación. El cambio se realizará siguiendo los tipos de cambio publicados por el Banco Central Europeo para ese día o, si no hubiera publicación correspondiente a ese día, del día siguiente.</w:t>
      </w:r>
    </w:p>
    <w:p w14:paraId="0F19EA5E" w14:textId="716AC3D3" w:rsidR="005736E5" w:rsidRPr="003B0AC9" w:rsidRDefault="005736E5" w:rsidP="005736E5">
      <w:pPr>
        <w:spacing w:after="240"/>
        <w:jc w:val="both"/>
        <w:rPr>
          <w:sz w:val="22"/>
          <w:lang w:val="es-ES"/>
        </w:rPr>
      </w:pPr>
      <w:r w:rsidRPr="003B0AC9">
        <w:rPr>
          <w:sz w:val="22"/>
          <w:lang w:val="es-ES"/>
        </w:rPr>
        <w:t xml:space="preserve">Cualquier modificación posterior de las cifras contenidas en las </w:t>
      </w:r>
      <w:r w:rsidR="0072274B" w:rsidRPr="003B0AC9">
        <w:rPr>
          <w:sz w:val="22"/>
          <w:lang w:val="es-ES"/>
        </w:rPr>
        <w:t>autoliquidaciones</w:t>
      </w:r>
      <w:r w:rsidRPr="003B0AC9">
        <w:rPr>
          <w:sz w:val="22"/>
          <w:lang w:val="es-ES"/>
        </w:rPr>
        <w:t xml:space="preserve"> presentadas deberá efectuarse, en el plazo máximo de tres años a partir de la fecha en que debía presentarse la </w:t>
      </w:r>
      <w:r w:rsidR="00197CF3" w:rsidRPr="003B0AC9">
        <w:rPr>
          <w:sz w:val="22"/>
          <w:lang w:val="es-ES"/>
        </w:rPr>
        <w:t>autoliquidación</w:t>
      </w:r>
      <w:r w:rsidRPr="003B0AC9">
        <w:rPr>
          <w:sz w:val="22"/>
          <w:lang w:val="es-ES"/>
        </w:rPr>
        <w:t xml:space="preserve"> inicial, a través de una </w:t>
      </w:r>
      <w:r w:rsidR="00197CF3" w:rsidRPr="003B0AC9">
        <w:rPr>
          <w:sz w:val="22"/>
          <w:lang w:val="es-ES"/>
        </w:rPr>
        <w:t>autoliquidación</w:t>
      </w:r>
      <w:r w:rsidRPr="003B0AC9">
        <w:rPr>
          <w:sz w:val="22"/>
          <w:lang w:val="es-ES"/>
        </w:rPr>
        <w:t xml:space="preserve"> periódica posterior, en la forma y con el contenido que se determine reglamentariamente.</w:t>
      </w:r>
    </w:p>
    <w:p w14:paraId="02407A3F" w14:textId="729B6318" w:rsidR="005736E5" w:rsidRPr="003B0AC9" w:rsidRDefault="005736E5" w:rsidP="005736E5">
      <w:pPr>
        <w:spacing w:after="240"/>
        <w:jc w:val="both"/>
        <w:rPr>
          <w:sz w:val="22"/>
          <w:lang w:val="es-ES"/>
        </w:rPr>
      </w:pPr>
      <w:r w:rsidRPr="003B0AC9">
        <w:rPr>
          <w:sz w:val="22"/>
          <w:lang w:val="es-ES"/>
        </w:rPr>
        <w:t xml:space="preserve">d) Ingresar el </w:t>
      </w:r>
      <w:r w:rsidR="00874E25" w:rsidRPr="003B0AC9">
        <w:rPr>
          <w:sz w:val="22"/>
          <w:lang w:val="es-ES"/>
        </w:rPr>
        <w:t>I</w:t>
      </w:r>
      <w:r w:rsidRPr="003B0AC9">
        <w:rPr>
          <w:sz w:val="22"/>
          <w:lang w:val="es-ES"/>
        </w:rPr>
        <w:t xml:space="preserve">mpuesto correspondiente a cada </w:t>
      </w:r>
      <w:r w:rsidR="00F82FDA" w:rsidRPr="003B0AC9">
        <w:rPr>
          <w:sz w:val="22"/>
          <w:lang w:val="es-ES"/>
        </w:rPr>
        <w:t>autoliquidación</w:t>
      </w:r>
      <w:r w:rsidRPr="003B0AC9">
        <w:rPr>
          <w:sz w:val="22"/>
          <w:lang w:val="es-ES"/>
        </w:rPr>
        <w:t xml:space="preserve">, haciendo referencia a la </w:t>
      </w:r>
      <w:r w:rsidR="00F82FDA" w:rsidRPr="003B0AC9">
        <w:rPr>
          <w:sz w:val="22"/>
          <w:lang w:val="es-ES"/>
        </w:rPr>
        <w:t>autoliquidación</w:t>
      </w:r>
      <w:r w:rsidRPr="003B0AC9">
        <w:rPr>
          <w:sz w:val="22"/>
          <w:lang w:val="es-ES"/>
        </w:rPr>
        <w:t xml:space="preserve"> específica a la que corresponde. El importe se ingresará en euros en la cuenta bancaria designada por la Administración tributaria, dentro del plazo de presentación de la </w:t>
      </w:r>
      <w:r w:rsidR="00E7073A" w:rsidRPr="003B0AC9">
        <w:rPr>
          <w:sz w:val="22"/>
          <w:lang w:val="es-ES"/>
        </w:rPr>
        <w:t>autoliquidación</w:t>
      </w:r>
      <w:r w:rsidRPr="003B0AC9">
        <w:rPr>
          <w:sz w:val="22"/>
          <w:lang w:val="es-ES"/>
        </w:rPr>
        <w:t>.</w:t>
      </w:r>
    </w:p>
    <w:p w14:paraId="21940F6D" w14:textId="2023C627" w:rsidR="005736E5" w:rsidRPr="003B0AC9" w:rsidRDefault="005736E5" w:rsidP="005736E5">
      <w:pPr>
        <w:spacing w:after="240"/>
        <w:jc w:val="both"/>
        <w:rPr>
          <w:sz w:val="22"/>
          <w:lang w:val="es-ES"/>
        </w:rPr>
      </w:pPr>
      <w:r w:rsidRPr="003B0AC9">
        <w:rPr>
          <w:sz w:val="22"/>
          <w:lang w:val="es-ES"/>
        </w:rPr>
        <w:t xml:space="preserve">e) Mantener un registro de las operaciones incluidas en este régimen especial. Este registro deberá llevarse con la precisión suficiente para que la Administración tributaria del Estado miembro de consumo pueda comprobar si la </w:t>
      </w:r>
      <w:r w:rsidR="001E3690" w:rsidRPr="003B0AC9">
        <w:rPr>
          <w:sz w:val="22"/>
          <w:lang w:val="es-ES"/>
        </w:rPr>
        <w:t>autoliquidación</w:t>
      </w:r>
      <w:r w:rsidRPr="003B0AC9">
        <w:rPr>
          <w:sz w:val="22"/>
          <w:lang w:val="es-ES"/>
        </w:rPr>
        <w:t xml:space="preserve"> mencionada en la letra c) anterior es correcta.</w:t>
      </w:r>
    </w:p>
    <w:p w14:paraId="22D164BB" w14:textId="2725258C" w:rsidR="005736E5" w:rsidRPr="003B0AC9" w:rsidRDefault="005736E5" w:rsidP="005736E5">
      <w:pPr>
        <w:spacing w:after="240"/>
        <w:jc w:val="both"/>
        <w:rPr>
          <w:sz w:val="22"/>
          <w:lang w:val="es-ES"/>
        </w:rPr>
      </w:pPr>
      <w:r w:rsidRPr="003B0AC9">
        <w:rPr>
          <w:sz w:val="22"/>
          <w:lang w:val="es-ES"/>
        </w:rPr>
        <w:t xml:space="preserve">Este registro estará a disposición tanto del Estado miembro de identificación como del de consumo en los términos previstos en el artículo 47 </w:t>
      </w:r>
      <w:proofErr w:type="spellStart"/>
      <w:r w:rsidRPr="003B0AC9">
        <w:rPr>
          <w:sz w:val="22"/>
          <w:lang w:val="es-ES"/>
        </w:rPr>
        <w:t>decies</w:t>
      </w:r>
      <w:proofErr w:type="spellEnd"/>
      <w:r w:rsidRPr="003B0AC9">
        <w:rPr>
          <w:sz w:val="22"/>
          <w:lang w:val="es-ES"/>
        </w:rPr>
        <w:t xml:space="preserve"> del Reglamento (UE) n.º 904/2010 del Consejo de 7 de octubre de 2010, relativo a la cooperación administrativa y la lucha contra el fraude en el ámbito del</w:t>
      </w:r>
      <w:r w:rsidR="00604644" w:rsidRPr="003B0AC9">
        <w:rPr>
          <w:sz w:val="22"/>
          <w:lang w:val="es-ES"/>
        </w:rPr>
        <w:t xml:space="preserve"> I</w:t>
      </w:r>
      <w:r w:rsidRPr="003B0AC9">
        <w:rPr>
          <w:sz w:val="22"/>
          <w:lang w:val="es-ES"/>
        </w:rPr>
        <w:t xml:space="preserve">mpuesto sobre el </w:t>
      </w:r>
      <w:r w:rsidR="00604644" w:rsidRPr="003B0AC9">
        <w:rPr>
          <w:sz w:val="22"/>
          <w:lang w:val="es-ES"/>
        </w:rPr>
        <w:t>V</w:t>
      </w:r>
      <w:r w:rsidRPr="003B0AC9">
        <w:rPr>
          <w:sz w:val="22"/>
          <w:lang w:val="es-ES"/>
        </w:rPr>
        <w:t xml:space="preserve">alor </w:t>
      </w:r>
      <w:r w:rsidR="00604644" w:rsidRPr="003B0AC9">
        <w:rPr>
          <w:sz w:val="22"/>
          <w:lang w:val="es-ES"/>
        </w:rPr>
        <w:t>A</w:t>
      </w:r>
      <w:r w:rsidRPr="003B0AC9">
        <w:rPr>
          <w:sz w:val="22"/>
          <w:lang w:val="es-ES"/>
        </w:rPr>
        <w:t>ñadido.</w:t>
      </w:r>
    </w:p>
    <w:p w14:paraId="0E8ABBF5" w14:textId="210FD834" w:rsidR="005736E5" w:rsidRPr="003B0AC9" w:rsidRDefault="005736E5" w:rsidP="005736E5">
      <w:pPr>
        <w:spacing w:after="240"/>
        <w:jc w:val="both"/>
        <w:rPr>
          <w:sz w:val="22"/>
          <w:lang w:val="es-ES"/>
        </w:rPr>
      </w:pPr>
      <w:r w:rsidRPr="003B0AC9">
        <w:rPr>
          <w:sz w:val="22"/>
          <w:lang w:val="es-ES"/>
        </w:rPr>
        <w:t>El empresario o profesional deberá conservar este registro durante un período de diez años desde el final del año en que se hubiera realizado la operación.</w:t>
      </w:r>
    </w:p>
    <w:p w14:paraId="2D96D7AF" w14:textId="77E6031A" w:rsidR="005736E5" w:rsidRPr="003B0AC9" w:rsidRDefault="005736E5" w:rsidP="005736E5">
      <w:pPr>
        <w:spacing w:after="240"/>
        <w:jc w:val="both"/>
        <w:rPr>
          <w:sz w:val="22"/>
          <w:lang w:val="es-ES"/>
        </w:rPr>
      </w:pPr>
      <w:r w:rsidRPr="003B0AC9">
        <w:rPr>
          <w:sz w:val="22"/>
          <w:lang w:val="es-ES"/>
        </w:rPr>
        <w:lastRenderedPageBreak/>
        <w:t>f) Expedir y entregar factura, ajustada a lo que se determine reglamentariamente.</w:t>
      </w:r>
    </w:p>
    <w:p w14:paraId="75903859" w14:textId="3F4ED734" w:rsidR="008F3C31" w:rsidRPr="003B0AC9" w:rsidRDefault="005736E5" w:rsidP="005736E5">
      <w:pPr>
        <w:spacing w:after="240"/>
        <w:jc w:val="both"/>
        <w:rPr>
          <w:sz w:val="22"/>
          <w:lang w:val="es-ES"/>
        </w:rPr>
      </w:pPr>
      <w:r w:rsidRPr="003B0AC9">
        <w:rPr>
          <w:sz w:val="22"/>
          <w:lang w:val="es-ES"/>
        </w:rPr>
        <w:t>Dos. El empresario o profesional que considere a</w:t>
      </w:r>
      <w:r w:rsidR="002C5B42" w:rsidRPr="003B0AC9">
        <w:rPr>
          <w:sz w:val="22"/>
          <w:lang w:val="es-ES"/>
        </w:rPr>
        <w:t xml:space="preserve"> </w:t>
      </w:r>
      <w:r w:rsidRPr="003B0AC9">
        <w:rPr>
          <w:sz w:val="22"/>
          <w:lang w:val="es-ES"/>
        </w:rPr>
        <w:t xml:space="preserve">España como Estado miembro de identificación deberá presentar, exclusivamente en España, las </w:t>
      </w:r>
      <w:r w:rsidR="00881308" w:rsidRPr="003B0AC9">
        <w:rPr>
          <w:sz w:val="22"/>
          <w:lang w:val="es-ES"/>
        </w:rPr>
        <w:t>autoliquidaciones</w:t>
      </w:r>
      <w:r w:rsidRPr="003B0AC9">
        <w:rPr>
          <w:sz w:val="22"/>
          <w:lang w:val="es-ES"/>
        </w:rPr>
        <w:t xml:space="preserve"> e ingresar, en su caso, el importe del </w:t>
      </w:r>
      <w:r w:rsidR="00E813DE" w:rsidRPr="003B0AC9">
        <w:rPr>
          <w:sz w:val="22"/>
          <w:lang w:val="es-ES"/>
        </w:rPr>
        <w:t>I</w:t>
      </w:r>
      <w:r w:rsidRPr="003B0AC9">
        <w:rPr>
          <w:sz w:val="22"/>
          <w:lang w:val="es-ES"/>
        </w:rPr>
        <w:t>mpuesto correspondiente a todas las operaciones a que se refiere este régimen especial realizadas en todos los Estados miembros de consumo.</w:t>
      </w:r>
    </w:p>
    <w:p w14:paraId="42CCE544" w14:textId="6F156A06" w:rsidR="00345F96" w:rsidRPr="003B0AC9" w:rsidRDefault="00345F96" w:rsidP="00345F96">
      <w:pPr>
        <w:spacing w:after="240"/>
        <w:jc w:val="both"/>
        <w:rPr>
          <w:sz w:val="22"/>
          <w:lang w:val="es-ES"/>
        </w:rPr>
      </w:pPr>
      <w:r w:rsidRPr="003B0AC9">
        <w:rPr>
          <w:sz w:val="22"/>
          <w:lang w:val="es-ES"/>
        </w:rPr>
        <w:t xml:space="preserve">Artículo 163 </w:t>
      </w:r>
      <w:proofErr w:type="spellStart"/>
      <w:r w:rsidRPr="003B0AC9">
        <w:rPr>
          <w:sz w:val="22"/>
          <w:lang w:val="es-ES"/>
        </w:rPr>
        <w:t>octovicies</w:t>
      </w:r>
      <w:proofErr w:type="spellEnd"/>
      <w:r w:rsidRPr="003B0AC9">
        <w:rPr>
          <w:sz w:val="22"/>
          <w:lang w:val="es-ES"/>
        </w:rPr>
        <w:t>. Derecho a la deducción de las cuotas soportadas.</w:t>
      </w:r>
    </w:p>
    <w:p w14:paraId="72AD80FE" w14:textId="707CB311" w:rsidR="00345F96" w:rsidRPr="003B0AC9" w:rsidRDefault="00345F96" w:rsidP="00345F96">
      <w:pPr>
        <w:spacing w:after="240"/>
        <w:jc w:val="both"/>
        <w:rPr>
          <w:sz w:val="22"/>
          <w:lang w:val="es-ES"/>
        </w:rPr>
      </w:pPr>
      <w:r w:rsidRPr="003B0AC9">
        <w:rPr>
          <w:sz w:val="22"/>
          <w:lang w:val="es-ES"/>
        </w:rPr>
        <w:t xml:space="preserve">Uno. Los empresarios o profesionales que se acojan a este régimen especial no podrán deducir en la </w:t>
      </w:r>
      <w:r w:rsidR="00D5342C" w:rsidRPr="003B0AC9">
        <w:rPr>
          <w:sz w:val="22"/>
          <w:lang w:val="es-ES"/>
        </w:rPr>
        <w:t>autoliquidación</w:t>
      </w:r>
      <w:r w:rsidRPr="003B0AC9">
        <w:rPr>
          <w:sz w:val="22"/>
          <w:lang w:val="es-ES"/>
        </w:rPr>
        <w:t xml:space="preserve"> a que se refiere el artículo 163 </w:t>
      </w:r>
      <w:proofErr w:type="spellStart"/>
      <w:proofErr w:type="gramStart"/>
      <w:r w:rsidRPr="003B0AC9">
        <w:rPr>
          <w:sz w:val="22"/>
          <w:lang w:val="es-ES"/>
        </w:rPr>
        <w:t>septvicies.Uno.c</w:t>
      </w:r>
      <w:proofErr w:type="spellEnd"/>
      <w:proofErr w:type="gramEnd"/>
      <w:r w:rsidRPr="003B0AC9">
        <w:rPr>
          <w:sz w:val="22"/>
          <w:lang w:val="es-ES"/>
        </w:rPr>
        <w:t>) de esta</w:t>
      </w:r>
      <w:r w:rsidR="004F3170" w:rsidRPr="003B0AC9">
        <w:rPr>
          <w:sz w:val="22"/>
          <w:lang w:val="es-ES"/>
        </w:rPr>
        <w:t xml:space="preserve"> Norma</w:t>
      </w:r>
      <w:r w:rsidRPr="003B0AC9">
        <w:rPr>
          <w:sz w:val="22"/>
          <w:lang w:val="es-ES"/>
        </w:rPr>
        <w:t xml:space="preserve"> cantidad alguna por las cuotas soportadas en la adquisición o importación de bienes y servicios que, conforme a las reglas que resulten aplicables, se destinen a la realización de las operaciones a que se refiere este régimen.</w:t>
      </w:r>
    </w:p>
    <w:p w14:paraId="2E58DD06" w14:textId="2B73BB15" w:rsidR="00345F96" w:rsidRPr="003B0AC9" w:rsidRDefault="00345F96" w:rsidP="00345F96">
      <w:pPr>
        <w:spacing w:after="240"/>
        <w:jc w:val="both"/>
        <w:rPr>
          <w:sz w:val="22"/>
          <w:lang w:val="es-ES"/>
        </w:rPr>
      </w:pPr>
      <w:r w:rsidRPr="003B0AC9">
        <w:rPr>
          <w:sz w:val="22"/>
          <w:lang w:val="es-ES"/>
        </w:rPr>
        <w:t xml:space="preserve">No obstante lo anterior, los empresarios o profesionales acogidos a este régimen especial tendrán derecho a la devolución de las cuotas del </w:t>
      </w:r>
      <w:r w:rsidR="00D5342C" w:rsidRPr="003B0AC9">
        <w:rPr>
          <w:sz w:val="22"/>
          <w:lang w:val="es-ES"/>
        </w:rPr>
        <w:t>I</w:t>
      </w:r>
      <w:r w:rsidRPr="003B0AC9">
        <w:rPr>
          <w:sz w:val="22"/>
          <w:lang w:val="es-ES"/>
        </w:rPr>
        <w:t xml:space="preserve">mpuesto sobre el </w:t>
      </w:r>
      <w:r w:rsidR="00D5342C" w:rsidRPr="003B0AC9">
        <w:rPr>
          <w:sz w:val="22"/>
          <w:lang w:val="es-ES"/>
        </w:rPr>
        <w:t>V</w:t>
      </w:r>
      <w:r w:rsidRPr="003B0AC9">
        <w:rPr>
          <w:sz w:val="22"/>
          <w:lang w:val="es-ES"/>
        </w:rPr>
        <w:t xml:space="preserve">alor </w:t>
      </w:r>
      <w:r w:rsidR="00D5342C" w:rsidRPr="003B0AC9">
        <w:rPr>
          <w:sz w:val="22"/>
          <w:lang w:val="es-ES"/>
        </w:rPr>
        <w:t>A</w:t>
      </w:r>
      <w:r w:rsidRPr="003B0AC9">
        <w:rPr>
          <w:sz w:val="22"/>
          <w:lang w:val="es-ES"/>
        </w:rPr>
        <w:t xml:space="preserve">ñadido soportadas en la adquisición o importación de bienes y servicios que se destinen a la realización de las operaciones a que se refiere este régimen especial que deban entenderse realizadas en el Estado miembro de consumo, conforme al procedimiento previsto en la normativa del Estado miembro de consumo en desarrollo de lo que dispone la Directiva 86/560/CEE del Consejo, de 17 de noviembre de 1986, o de la Directiva 2008/9/CE del Consejo, de 12 de febrero de 2008, ambas en los términos que prevé el artículo 369 </w:t>
      </w:r>
      <w:proofErr w:type="spellStart"/>
      <w:r w:rsidRPr="003B0AC9">
        <w:rPr>
          <w:sz w:val="22"/>
          <w:lang w:val="es-ES"/>
        </w:rPr>
        <w:t>quatervicies</w:t>
      </w:r>
      <w:proofErr w:type="spellEnd"/>
      <w:r w:rsidRPr="003B0AC9">
        <w:rPr>
          <w:sz w:val="22"/>
          <w:lang w:val="es-ES"/>
        </w:rPr>
        <w:t xml:space="preserve"> de la Directiva 2006/112/CE, de 28 de noviembre de 2006. En particular, en el caso de empresarios o profesionales que estén establecidos en las Islas Canarias, Ceuta y Melilla, solicitarán la devolución de las cuotas soportadas, con excepción de las realizadas en el territorio de aplicación del </w:t>
      </w:r>
      <w:r w:rsidR="00E649D4" w:rsidRPr="003B0AC9">
        <w:rPr>
          <w:sz w:val="22"/>
          <w:lang w:val="es-ES"/>
        </w:rPr>
        <w:t>I</w:t>
      </w:r>
      <w:r w:rsidRPr="003B0AC9">
        <w:rPr>
          <w:sz w:val="22"/>
          <w:lang w:val="es-ES"/>
        </w:rPr>
        <w:t xml:space="preserve">mpuesto, a través del procedimiento previsto en el artículo 117 bis de esta </w:t>
      </w:r>
      <w:r w:rsidR="00E23790" w:rsidRPr="003B0AC9">
        <w:rPr>
          <w:sz w:val="22"/>
          <w:lang w:val="es-ES"/>
        </w:rPr>
        <w:t>Norma</w:t>
      </w:r>
      <w:r w:rsidRPr="003B0AC9">
        <w:rPr>
          <w:sz w:val="22"/>
          <w:lang w:val="es-ES"/>
        </w:rPr>
        <w:t>.</w:t>
      </w:r>
    </w:p>
    <w:p w14:paraId="589257FC" w14:textId="7C9AF882" w:rsidR="00345F96" w:rsidRPr="003B0AC9" w:rsidRDefault="00345F96" w:rsidP="00345F96">
      <w:pPr>
        <w:spacing w:after="240"/>
        <w:jc w:val="both"/>
        <w:rPr>
          <w:sz w:val="22"/>
          <w:lang w:val="es-ES"/>
        </w:rPr>
      </w:pPr>
      <w:r w:rsidRPr="003B0AC9">
        <w:rPr>
          <w:sz w:val="22"/>
          <w:lang w:val="es-ES"/>
        </w:rPr>
        <w:t>Dos. En caso de que</w:t>
      </w:r>
      <w:r w:rsidR="00984E9D" w:rsidRPr="003B0AC9">
        <w:rPr>
          <w:sz w:val="22"/>
          <w:lang w:val="es-ES"/>
        </w:rPr>
        <w:t xml:space="preserve"> </w:t>
      </w:r>
      <w:r w:rsidR="00391136" w:rsidRPr="003B0AC9">
        <w:rPr>
          <w:sz w:val="22"/>
          <w:lang w:val="es-ES"/>
        </w:rPr>
        <w:t xml:space="preserve">el Reino de </w:t>
      </w:r>
      <w:r w:rsidRPr="003B0AC9">
        <w:rPr>
          <w:sz w:val="22"/>
          <w:lang w:val="es-ES"/>
        </w:rPr>
        <w:t xml:space="preserve">España sea el Estado miembro de consumo, sin perjuicio de lo dispuesto en el artículo 119.Dos.2.º de esta </w:t>
      </w:r>
      <w:r w:rsidR="00903226" w:rsidRPr="003B0AC9">
        <w:rPr>
          <w:sz w:val="22"/>
          <w:lang w:val="es-ES"/>
        </w:rPr>
        <w:t>Norma</w:t>
      </w:r>
      <w:r w:rsidRPr="003B0AC9">
        <w:rPr>
          <w:sz w:val="22"/>
          <w:lang w:val="es-ES"/>
        </w:rPr>
        <w:t xml:space="preserve">, los empresarios o profesionales que se acojan a este régimen especial tendrán derecho a la devolución de las cuotas del </w:t>
      </w:r>
      <w:r w:rsidR="00B579B5" w:rsidRPr="003B0AC9">
        <w:rPr>
          <w:sz w:val="22"/>
          <w:lang w:val="es-ES"/>
        </w:rPr>
        <w:t>I</w:t>
      </w:r>
      <w:r w:rsidRPr="003B0AC9">
        <w:rPr>
          <w:sz w:val="22"/>
          <w:lang w:val="es-ES"/>
        </w:rPr>
        <w:t xml:space="preserve">mpuesto sobre el </w:t>
      </w:r>
      <w:r w:rsidR="00B579B5" w:rsidRPr="003B0AC9">
        <w:rPr>
          <w:sz w:val="22"/>
          <w:lang w:val="es-ES"/>
        </w:rPr>
        <w:t>V</w:t>
      </w:r>
      <w:r w:rsidRPr="003B0AC9">
        <w:rPr>
          <w:sz w:val="22"/>
          <w:lang w:val="es-ES"/>
        </w:rPr>
        <w:t xml:space="preserve">alor </w:t>
      </w:r>
      <w:r w:rsidR="00B579B5" w:rsidRPr="003B0AC9">
        <w:rPr>
          <w:sz w:val="22"/>
          <w:lang w:val="es-ES"/>
        </w:rPr>
        <w:t>A</w:t>
      </w:r>
      <w:r w:rsidRPr="003B0AC9">
        <w:rPr>
          <w:sz w:val="22"/>
          <w:lang w:val="es-ES"/>
        </w:rPr>
        <w:t xml:space="preserve">ñadido soportadas en la adquisición o importación de bienes y servicios que deban entenderse realizadas en el territorio de aplicación del </w:t>
      </w:r>
      <w:r w:rsidR="0028156F" w:rsidRPr="003B0AC9">
        <w:rPr>
          <w:sz w:val="22"/>
          <w:lang w:val="es-ES"/>
        </w:rPr>
        <w:t>I</w:t>
      </w:r>
      <w:r w:rsidRPr="003B0AC9">
        <w:rPr>
          <w:sz w:val="22"/>
          <w:lang w:val="es-ES"/>
        </w:rPr>
        <w:t>mpuesto, siempre que dichos bienes y servicios se destinen a la realización de las operaciones a que se refiere este régimen especial.</w:t>
      </w:r>
    </w:p>
    <w:p w14:paraId="7CD72C2E" w14:textId="2F64EAAE" w:rsidR="00345F96" w:rsidRPr="003B0AC9" w:rsidRDefault="00345F96" w:rsidP="00345F96">
      <w:pPr>
        <w:spacing w:after="240"/>
        <w:jc w:val="both"/>
        <w:rPr>
          <w:sz w:val="22"/>
          <w:lang w:val="es-ES"/>
        </w:rPr>
      </w:pPr>
      <w:r w:rsidRPr="003B0AC9">
        <w:rPr>
          <w:sz w:val="22"/>
          <w:lang w:val="es-ES"/>
        </w:rPr>
        <w:t xml:space="preserve">Para los empresarios o profesionales que se encuentren establecidos en otro Estado miembro, el procedimiento para el ejercicio de este derecho será el previsto en el artículo 119 de esta </w:t>
      </w:r>
      <w:r w:rsidR="00C8358C" w:rsidRPr="003B0AC9">
        <w:rPr>
          <w:sz w:val="22"/>
          <w:lang w:val="es-ES"/>
        </w:rPr>
        <w:t>Norma</w:t>
      </w:r>
      <w:r w:rsidRPr="003B0AC9">
        <w:rPr>
          <w:sz w:val="22"/>
          <w:lang w:val="es-ES"/>
        </w:rPr>
        <w:t>.</w:t>
      </w:r>
    </w:p>
    <w:p w14:paraId="16485568" w14:textId="243722D9" w:rsidR="00345F96" w:rsidRPr="003B0AC9" w:rsidRDefault="00345F96" w:rsidP="00345F96">
      <w:pPr>
        <w:spacing w:after="240"/>
        <w:jc w:val="both"/>
        <w:rPr>
          <w:sz w:val="22"/>
          <w:lang w:val="es-ES"/>
        </w:rPr>
      </w:pPr>
      <w:r w:rsidRPr="003B0AC9">
        <w:rPr>
          <w:sz w:val="22"/>
          <w:lang w:val="es-ES"/>
        </w:rPr>
        <w:t xml:space="preserve">Para los empresarios o profesionales no establecidos en la Comunidad, el procedimiento para el ejercicio de este derecho será el previsto en el artículo 119 bis de esta </w:t>
      </w:r>
      <w:r w:rsidR="008F5454" w:rsidRPr="003B0AC9">
        <w:rPr>
          <w:sz w:val="22"/>
          <w:lang w:val="es-ES"/>
        </w:rPr>
        <w:t>Norma</w:t>
      </w:r>
      <w:r w:rsidRPr="003B0AC9">
        <w:rPr>
          <w:sz w:val="22"/>
          <w:lang w:val="es-ES"/>
        </w:rPr>
        <w:t>.</w:t>
      </w:r>
    </w:p>
    <w:p w14:paraId="7AAD35E4" w14:textId="0DC6344D" w:rsidR="00345F96" w:rsidRPr="003B0AC9" w:rsidRDefault="00345F96" w:rsidP="00345F96">
      <w:pPr>
        <w:spacing w:after="240"/>
        <w:jc w:val="both"/>
        <w:rPr>
          <w:sz w:val="22"/>
          <w:lang w:val="es-ES"/>
        </w:rPr>
      </w:pPr>
      <w:r w:rsidRPr="003B0AC9">
        <w:rPr>
          <w:sz w:val="22"/>
          <w:lang w:val="es-ES"/>
        </w:rPr>
        <w:t xml:space="preserve">A estos efectos no se exigirá que esté reconocida la existencia de reciprocidad de trato a favor de los empresarios o profesionales establecidos en el territorio de aplicación del </w:t>
      </w:r>
      <w:r w:rsidR="00FF14CE" w:rsidRPr="003B0AC9">
        <w:rPr>
          <w:sz w:val="22"/>
          <w:lang w:val="es-ES"/>
        </w:rPr>
        <w:t>I</w:t>
      </w:r>
      <w:r w:rsidRPr="003B0AC9">
        <w:rPr>
          <w:sz w:val="22"/>
          <w:lang w:val="es-ES"/>
        </w:rPr>
        <w:t>mpuesto. Los empresarios o profesionales que se acojan a lo dispuesto en este artículo no estarán obligados a nombrar representante ante la Administración Tributaria a estos efectos.</w:t>
      </w:r>
    </w:p>
    <w:p w14:paraId="386D43C2" w14:textId="34D87FF5" w:rsidR="00345F96" w:rsidRPr="003B0AC9" w:rsidRDefault="00345F96" w:rsidP="00345F96">
      <w:pPr>
        <w:spacing w:after="240"/>
        <w:jc w:val="both"/>
        <w:rPr>
          <w:sz w:val="22"/>
          <w:lang w:val="es-ES"/>
        </w:rPr>
      </w:pPr>
      <w:r w:rsidRPr="003B0AC9">
        <w:rPr>
          <w:sz w:val="22"/>
          <w:lang w:val="es-ES"/>
        </w:rPr>
        <w:t xml:space="preserve">En el caso de empresarios o profesionales establecidos en las Islas Canarias, Ceuta o Melilla, el procedimiento para el ejercicio del derecho a la devolución de las cuotas del </w:t>
      </w:r>
      <w:r w:rsidR="00B867B6" w:rsidRPr="003B0AC9">
        <w:rPr>
          <w:sz w:val="22"/>
          <w:lang w:val="es-ES"/>
        </w:rPr>
        <w:t>I</w:t>
      </w:r>
      <w:r w:rsidRPr="003B0AC9">
        <w:rPr>
          <w:sz w:val="22"/>
          <w:lang w:val="es-ES"/>
        </w:rPr>
        <w:t xml:space="preserve">mpuesto sobre el </w:t>
      </w:r>
      <w:r w:rsidR="00B867B6" w:rsidRPr="003B0AC9">
        <w:rPr>
          <w:sz w:val="22"/>
          <w:lang w:val="es-ES"/>
        </w:rPr>
        <w:t>V</w:t>
      </w:r>
      <w:r w:rsidRPr="003B0AC9">
        <w:rPr>
          <w:sz w:val="22"/>
          <w:lang w:val="es-ES"/>
        </w:rPr>
        <w:t xml:space="preserve">alor </w:t>
      </w:r>
      <w:r w:rsidR="00B867B6" w:rsidRPr="003B0AC9">
        <w:rPr>
          <w:sz w:val="22"/>
          <w:lang w:val="es-ES"/>
        </w:rPr>
        <w:t>A</w:t>
      </w:r>
      <w:r w:rsidRPr="003B0AC9">
        <w:rPr>
          <w:sz w:val="22"/>
          <w:lang w:val="es-ES"/>
        </w:rPr>
        <w:t xml:space="preserve">ñadido a que se refiere este apartado será el previsto en el artículo 119 de esta </w:t>
      </w:r>
      <w:r w:rsidR="00125338" w:rsidRPr="003B0AC9">
        <w:rPr>
          <w:sz w:val="22"/>
          <w:lang w:val="es-ES"/>
        </w:rPr>
        <w:t>Norma</w:t>
      </w:r>
      <w:r w:rsidRPr="003B0AC9">
        <w:rPr>
          <w:sz w:val="22"/>
          <w:lang w:val="es-ES"/>
        </w:rPr>
        <w:t>.</w:t>
      </w:r>
    </w:p>
    <w:p w14:paraId="26297CC8" w14:textId="05493DDA" w:rsidR="00345F96" w:rsidRPr="003B0AC9" w:rsidRDefault="00345F96" w:rsidP="00345F96">
      <w:pPr>
        <w:spacing w:after="240"/>
        <w:jc w:val="both"/>
        <w:rPr>
          <w:sz w:val="22"/>
          <w:lang w:val="es-ES"/>
        </w:rPr>
      </w:pPr>
      <w:r w:rsidRPr="003B0AC9">
        <w:rPr>
          <w:sz w:val="22"/>
          <w:lang w:val="es-ES"/>
        </w:rPr>
        <w:t xml:space="preserve">En caso de que </w:t>
      </w:r>
      <w:r w:rsidR="00F9627F" w:rsidRPr="003B0AC9">
        <w:rPr>
          <w:sz w:val="22"/>
          <w:lang w:val="es-ES"/>
        </w:rPr>
        <w:t xml:space="preserve">el Reino de </w:t>
      </w:r>
      <w:r w:rsidRPr="003B0AC9">
        <w:rPr>
          <w:sz w:val="22"/>
          <w:lang w:val="es-ES"/>
        </w:rPr>
        <w:t xml:space="preserve">España sea el Estado miembro de identificación, los empresarios o profesionales que estén establecidos en el territorio de aplicación del </w:t>
      </w:r>
      <w:r w:rsidR="00C90D76" w:rsidRPr="003B0AC9">
        <w:rPr>
          <w:sz w:val="22"/>
          <w:lang w:val="es-ES"/>
        </w:rPr>
        <w:t>I</w:t>
      </w:r>
      <w:r w:rsidRPr="003B0AC9">
        <w:rPr>
          <w:sz w:val="22"/>
          <w:lang w:val="es-ES"/>
        </w:rPr>
        <w:t xml:space="preserve">mpuesto podrán deducir las cuotas </w:t>
      </w:r>
      <w:r w:rsidRPr="003B0AC9">
        <w:rPr>
          <w:sz w:val="22"/>
          <w:lang w:val="es-ES"/>
        </w:rPr>
        <w:lastRenderedPageBreak/>
        <w:t xml:space="preserve">del </w:t>
      </w:r>
      <w:r w:rsidR="00895E9D" w:rsidRPr="003B0AC9">
        <w:rPr>
          <w:sz w:val="22"/>
          <w:lang w:val="es-ES"/>
        </w:rPr>
        <w:t>I</w:t>
      </w:r>
      <w:r w:rsidRPr="003B0AC9">
        <w:rPr>
          <w:sz w:val="22"/>
          <w:lang w:val="es-ES"/>
        </w:rPr>
        <w:t xml:space="preserve">mpuesto sobre el </w:t>
      </w:r>
      <w:r w:rsidR="00895E9D" w:rsidRPr="003B0AC9">
        <w:rPr>
          <w:sz w:val="22"/>
          <w:lang w:val="es-ES"/>
        </w:rPr>
        <w:t>V</w:t>
      </w:r>
      <w:r w:rsidRPr="003B0AC9">
        <w:rPr>
          <w:sz w:val="22"/>
          <w:lang w:val="es-ES"/>
        </w:rPr>
        <w:t xml:space="preserve">alor </w:t>
      </w:r>
      <w:r w:rsidR="00895E9D" w:rsidRPr="003B0AC9">
        <w:rPr>
          <w:sz w:val="22"/>
          <w:lang w:val="es-ES"/>
        </w:rPr>
        <w:t>A</w:t>
      </w:r>
      <w:r w:rsidRPr="003B0AC9">
        <w:rPr>
          <w:sz w:val="22"/>
          <w:lang w:val="es-ES"/>
        </w:rPr>
        <w:t xml:space="preserve">ñadido soportadas en la adquisición o importación de bienes y servicios utilizados en la realización de las operaciones acogidas al presente régimen conforme al régimen general del </w:t>
      </w:r>
      <w:r w:rsidR="004F6308" w:rsidRPr="003B0AC9">
        <w:rPr>
          <w:sz w:val="22"/>
          <w:lang w:val="es-ES"/>
        </w:rPr>
        <w:t>I</w:t>
      </w:r>
      <w:r w:rsidRPr="003B0AC9">
        <w:rPr>
          <w:sz w:val="22"/>
          <w:lang w:val="es-ES"/>
        </w:rPr>
        <w:t>mpuesto.</w:t>
      </w:r>
    </w:p>
    <w:p w14:paraId="20A4D894" w14:textId="5539B57A" w:rsidR="00345F96" w:rsidRPr="003B0AC9" w:rsidRDefault="00345F96" w:rsidP="00345F96">
      <w:pPr>
        <w:spacing w:after="240"/>
        <w:jc w:val="both"/>
        <w:rPr>
          <w:sz w:val="22"/>
          <w:lang w:val="es-ES"/>
        </w:rPr>
      </w:pPr>
      <w:r w:rsidRPr="003B0AC9">
        <w:rPr>
          <w:sz w:val="22"/>
          <w:lang w:val="es-ES"/>
        </w:rPr>
        <w:t xml:space="preserve">Tres. Los empresarios o profesionales que se acojan a este régimen especial y realicen en el territorio de aplicación del </w:t>
      </w:r>
      <w:r w:rsidR="002310A1" w:rsidRPr="003B0AC9">
        <w:rPr>
          <w:sz w:val="22"/>
          <w:lang w:val="es-ES"/>
        </w:rPr>
        <w:t>I</w:t>
      </w:r>
      <w:r w:rsidRPr="003B0AC9">
        <w:rPr>
          <w:sz w:val="22"/>
          <w:lang w:val="es-ES"/>
        </w:rPr>
        <w:t xml:space="preserve">mpuesto operaciones a las que se refiere este régimen especial conjuntamente con otras distintas que determinen la obligación de registrarse y de presentar </w:t>
      </w:r>
      <w:r w:rsidR="00FC3A96" w:rsidRPr="003B0AC9">
        <w:rPr>
          <w:sz w:val="22"/>
          <w:lang w:val="es-ES"/>
        </w:rPr>
        <w:t>autoliquidaciones</w:t>
      </w:r>
      <w:r w:rsidRPr="003B0AC9">
        <w:rPr>
          <w:sz w:val="22"/>
          <w:lang w:val="es-ES"/>
        </w:rPr>
        <w:t xml:space="preserve"> en dicho territorio, deberán deducir las cuotas soportadas en la adquisición o importación de bienes y servicios que se entiendan realizadas en dicho territorio y sean utilizados en la realización de las operaciones a que se refiere este régimen especial a través de las </w:t>
      </w:r>
      <w:r w:rsidR="00FC3A96" w:rsidRPr="003B0AC9">
        <w:rPr>
          <w:sz w:val="22"/>
          <w:lang w:val="es-ES"/>
        </w:rPr>
        <w:t>autoliquidaciones</w:t>
      </w:r>
      <w:r w:rsidRPr="003B0AC9">
        <w:rPr>
          <w:sz w:val="22"/>
          <w:lang w:val="es-ES"/>
        </w:rPr>
        <w:t xml:space="preserve"> correspondientes que deban presentar en el territorio de aplicación del </w:t>
      </w:r>
      <w:r w:rsidR="00736672" w:rsidRPr="003B0AC9">
        <w:rPr>
          <w:sz w:val="22"/>
          <w:lang w:val="es-ES"/>
        </w:rPr>
        <w:t>I</w:t>
      </w:r>
      <w:r w:rsidRPr="003B0AC9">
        <w:rPr>
          <w:sz w:val="22"/>
          <w:lang w:val="es-ES"/>
        </w:rPr>
        <w:t>mpuesto.</w:t>
      </w:r>
      <w:r w:rsidR="00071F79" w:rsidRPr="003B0AC9">
        <w:rPr>
          <w:sz w:val="22"/>
          <w:lang w:val="es-ES"/>
        </w:rPr>
        <w:t>”</w:t>
      </w:r>
    </w:p>
    <w:p w14:paraId="41B008F2" w14:textId="7776638A" w:rsidR="00071F79" w:rsidRPr="003B0AC9" w:rsidRDefault="00071F79" w:rsidP="00071F79">
      <w:pPr>
        <w:spacing w:after="240"/>
        <w:jc w:val="both"/>
        <w:rPr>
          <w:sz w:val="22"/>
          <w:lang w:val="es-ES"/>
        </w:rPr>
      </w:pPr>
      <w:r w:rsidRPr="003B0AC9">
        <w:rPr>
          <w:sz w:val="22"/>
          <w:lang w:val="es-ES"/>
        </w:rPr>
        <w:t xml:space="preserve">Veintitrés. Se añade un nuevo artículo 166 </w:t>
      </w:r>
      <w:proofErr w:type="gramStart"/>
      <w:r w:rsidRPr="003B0AC9">
        <w:rPr>
          <w:sz w:val="22"/>
          <w:lang w:val="es-ES"/>
        </w:rPr>
        <w:t>bis en</w:t>
      </w:r>
      <w:proofErr w:type="gramEnd"/>
      <w:r w:rsidRPr="003B0AC9">
        <w:rPr>
          <w:sz w:val="22"/>
          <w:lang w:val="es-ES"/>
        </w:rPr>
        <w:t xml:space="preserve"> el Título X, que queda redactado de la siguiente forma:</w:t>
      </w:r>
    </w:p>
    <w:p w14:paraId="4950790F" w14:textId="31A2C500" w:rsidR="00071F79" w:rsidRPr="003B0AC9" w:rsidRDefault="003C68AA" w:rsidP="00071F79">
      <w:pPr>
        <w:spacing w:after="240"/>
        <w:jc w:val="both"/>
        <w:rPr>
          <w:sz w:val="22"/>
          <w:lang w:val="es-ES"/>
        </w:rPr>
      </w:pPr>
      <w:r w:rsidRPr="003B0AC9">
        <w:rPr>
          <w:sz w:val="22"/>
          <w:lang w:val="es-ES"/>
        </w:rPr>
        <w:t>“</w:t>
      </w:r>
      <w:r w:rsidR="00071F79" w:rsidRPr="003B0AC9">
        <w:rPr>
          <w:sz w:val="22"/>
          <w:lang w:val="es-ES"/>
        </w:rPr>
        <w:t>Artículo 166 bis. Registro de operaciones.</w:t>
      </w:r>
    </w:p>
    <w:p w14:paraId="6D77C26F" w14:textId="037D054A" w:rsidR="00071F79" w:rsidRPr="003B0AC9" w:rsidRDefault="00071F79" w:rsidP="00071F79">
      <w:pPr>
        <w:spacing w:after="240"/>
        <w:jc w:val="both"/>
        <w:rPr>
          <w:sz w:val="22"/>
          <w:lang w:val="es-ES"/>
        </w:rPr>
      </w:pPr>
      <w:r w:rsidRPr="003B0AC9">
        <w:rPr>
          <w:sz w:val="22"/>
          <w:lang w:val="es-ES"/>
        </w:rPr>
        <w:t>Uno. Cuando un empresario o profesional, actuando como tal, utilizando una interfaz digital como un mercado en línea, una plataforma, un portal u otros medios similares, facilite la entrega de bienes o la prestación de servicios a personas que no sean empresarios o profesionales, actuando como tales, y no tenga la condición de sujeto pasivo respecto de dichas entregas de bienes o prestaciones de servicios, tendrá la obligación de llevar un registro de dichas operaciones.</w:t>
      </w:r>
    </w:p>
    <w:p w14:paraId="71A8ED09" w14:textId="4DC54A58" w:rsidR="00071F79" w:rsidRPr="003B0AC9" w:rsidRDefault="00071F79" w:rsidP="00071F79">
      <w:pPr>
        <w:spacing w:after="240"/>
        <w:jc w:val="both"/>
        <w:rPr>
          <w:sz w:val="22"/>
          <w:lang w:val="es-ES"/>
        </w:rPr>
      </w:pPr>
      <w:r w:rsidRPr="003B0AC9">
        <w:rPr>
          <w:sz w:val="22"/>
          <w:lang w:val="es-ES"/>
        </w:rPr>
        <w:t xml:space="preserve">Su contenido se ajustará a lo dispuesto en el artículo 54 quater.2 del Reglamento (UE) n.º 282/2011 del Consejo, de 15 de marzo de 2011, por el que se establecen disposiciones de aplicación de la Directiva 2006/112/CE relativa al sistema común del </w:t>
      </w:r>
      <w:r w:rsidR="00320F4F" w:rsidRPr="003B0AC9">
        <w:rPr>
          <w:sz w:val="22"/>
          <w:lang w:val="es-ES"/>
        </w:rPr>
        <w:t>I</w:t>
      </w:r>
      <w:r w:rsidRPr="003B0AC9">
        <w:rPr>
          <w:sz w:val="22"/>
          <w:lang w:val="es-ES"/>
        </w:rPr>
        <w:t xml:space="preserve">mpuesto sobre el </w:t>
      </w:r>
      <w:r w:rsidR="00320F4F" w:rsidRPr="003B0AC9">
        <w:rPr>
          <w:sz w:val="22"/>
          <w:lang w:val="es-ES"/>
        </w:rPr>
        <w:t>V</w:t>
      </w:r>
      <w:r w:rsidRPr="003B0AC9">
        <w:rPr>
          <w:sz w:val="22"/>
          <w:lang w:val="es-ES"/>
        </w:rPr>
        <w:t xml:space="preserve">alor </w:t>
      </w:r>
      <w:r w:rsidR="00320F4F" w:rsidRPr="003B0AC9">
        <w:rPr>
          <w:sz w:val="22"/>
          <w:lang w:val="es-ES"/>
        </w:rPr>
        <w:t>A</w:t>
      </w:r>
      <w:r w:rsidRPr="003B0AC9">
        <w:rPr>
          <w:sz w:val="22"/>
          <w:lang w:val="es-ES"/>
        </w:rPr>
        <w:t>ñadido, y deberá estar por vía electrónica, previa solicitud, a disposición de los Estados miembros interesados.</w:t>
      </w:r>
    </w:p>
    <w:p w14:paraId="55AB1A5C" w14:textId="40893F1A" w:rsidR="00071F79" w:rsidRPr="003B0AC9" w:rsidRDefault="00071F79" w:rsidP="00071F79">
      <w:pPr>
        <w:spacing w:after="240"/>
        <w:jc w:val="both"/>
        <w:rPr>
          <w:sz w:val="22"/>
          <w:lang w:val="es-ES"/>
        </w:rPr>
      </w:pPr>
      <w:r w:rsidRPr="003B0AC9">
        <w:rPr>
          <w:sz w:val="22"/>
          <w:lang w:val="es-ES"/>
        </w:rPr>
        <w:t>El registro se mantendrá por un período de diez años a partir del final del año en que se haya realizado la operación.</w:t>
      </w:r>
    </w:p>
    <w:p w14:paraId="640976CD" w14:textId="15EECBF8" w:rsidR="00071F79" w:rsidRPr="003B0AC9" w:rsidRDefault="00071F79" w:rsidP="00071F79">
      <w:pPr>
        <w:spacing w:after="240"/>
        <w:jc w:val="both"/>
        <w:rPr>
          <w:sz w:val="22"/>
          <w:lang w:val="es-ES"/>
        </w:rPr>
      </w:pPr>
      <w:r w:rsidRPr="003B0AC9">
        <w:rPr>
          <w:sz w:val="22"/>
          <w:lang w:val="es-ES"/>
        </w:rPr>
        <w:t xml:space="preserve">Dos. Cuando un empresario o profesional, actuando como tal, utilizando una interfaz digital como un mercado en línea, una plataforma, un portal u otros medios similares, facilite la entrega de bienes en los términos del artículo 8 bis de esta </w:t>
      </w:r>
      <w:r w:rsidR="00491064" w:rsidRPr="003B0AC9">
        <w:rPr>
          <w:sz w:val="22"/>
          <w:lang w:val="es-ES"/>
        </w:rPr>
        <w:t>Norma</w:t>
      </w:r>
      <w:r w:rsidRPr="003B0AC9">
        <w:rPr>
          <w:sz w:val="22"/>
          <w:lang w:val="es-ES"/>
        </w:rPr>
        <w:t xml:space="preserve"> o cuando participe en una prestación de servicios por vía electrónica para la cual se considere que actúa en nombre propio de conformidad con el artículo 9 bis del mencionado Reglamento (UE) n.º 282/2011, tendrá la obligación de llevar los siguientes registros:</w:t>
      </w:r>
    </w:p>
    <w:p w14:paraId="07ED07A5" w14:textId="56B4349F" w:rsidR="00071F79" w:rsidRPr="003B0AC9" w:rsidRDefault="00071F79" w:rsidP="00071F79">
      <w:pPr>
        <w:spacing w:after="240"/>
        <w:jc w:val="both"/>
        <w:rPr>
          <w:sz w:val="22"/>
          <w:lang w:val="es-ES"/>
        </w:rPr>
      </w:pPr>
      <w:r w:rsidRPr="003B0AC9">
        <w:rPr>
          <w:sz w:val="22"/>
          <w:lang w:val="es-ES"/>
        </w:rPr>
        <w:t xml:space="preserve">a) Los registros establecidos en el artículo 63 </w:t>
      </w:r>
      <w:proofErr w:type="spellStart"/>
      <w:r w:rsidRPr="003B0AC9">
        <w:rPr>
          <w:sz w:val="22"/>
          <w:lang w:val="es-ES"/>
        </w:rPr>
        <w:t>quater</w:t>
      </w:r>
      <w:proofErr w:type="spellEnd"/>
      <w:r w:rsidRPr="003B0AC9">
        <w:rPr>
          <w:sz w:val="22"/>
          <w:lang w:val="es-ES"/>
        </w:rPr>
        <w:t xml:space="preserve"> del citado Reglamento (UE) n.º 282/2011 cuando dicho empresario o profesional se encuentre acogido a los regímenes especiales previstos en el Capítulo XI del Título IX de esta </w:t>
      </w:r>
      <w:r w:rsidR="00491064" w:rsidRPr="003B0AC9">
        <w:rPr>
          <w:sz w:val="22"/>
          <w:lang w:val="es-ES"/>
        </w:rPr>
        <w:t>Norma</w:t>
      </w:r>
      <w:r w:rsidRPr="003B0AC9">
        <w:rPr>
          <w:sz w:val="22"/>
          <w:lang w:val="es-ES"/>
        </w:rPr>
        <w:t>.</w:t>
      </w:r>
    </w:p>
    <w:p w14:paraId="081BFC20" w14:textId="5DDF234B" w:rsidR="00A229FD" w:rsidRPr="003B0AC9" w:rsidRDefault="00071F79" w:rsidP="00071F79">
      <w:pPr>
        <w:spacing w:after="240"/>
        <w:jc w:val="both"/>
        <w:rPr>
          <w:sz w:val="22"/>
          <w:lang w:val="es-ES"/>
        </w:rPr>
      </w:pPr>
      <w:r w:rsidRPr="003B0AC9">
        <w:rPr>
          <w:sz w:val="22"/>
          <w:lang w:val="es-ES"/>
        </w:rPr>
        <w:t xml:space="preserve">b) Los registros establecidos en el artículo </w:t>
      </w:r>
      <w:proofErr w:type="gramStart"/>
      <w:r w:rsidRPr="003B0AC9">
        <w:rPr>
          <w:sz w:val="22"/>
          <w:lang w:val="es-ES"/>
        </w:rPr>
        <w:t>164.Uno.4.º</w:t>
      </w:r>
      <w:proofErr w:type="gramEnd"/>
      <w:r w:rsidRPr="003B0AC9">
        <w:rPr>
          <w:sz w:val="22"/>
          <w:lang w:val="es-ES"/>
        </w:rPr>
        <w:t xml:space="preserve"> de esta </w:t>
      </w:r>
      <w:r w:rsidR="005301FF" w:rsidRPr="003B0AC9">
        <w:rPr>
          <w:sz w:val="22"/>
          <w:lang w:val="es-ES"/>
        </w:rPr>
        <w:t>Norma</w:t>
      </w:r>
      <w:r w:rsidRPr="003B0AC9">
        <w:rPr>
          <w:sz w:val="22"/>
          <w:lang w:val="es-ES"/>
        </w:rPr>
        <w:t xml:space="preserve"> cuando no se encuentre acogido a los regímenes especiales previstos en el Capítulo XI del Título IX de esta </w:t>
      </w:r>
      <w:r w:rsidR="00491064" w:rsidRPr="003B0AC9">
        <w:rPr>
          <w:sz w:val="22"/>
          <w:lang w:val="es-ES"/>
        </w:rPr>
        <w:t>Norma”</w:t>
      </w:r>
      <w:r w:rsidRPr="003B0AC9">
        <w:rPr>
          <w:sz w:val="22"/>
          <w:lang w:val="es-ES"/>
        </w:rPr>
        <w:t>.</w:t>
      </w:r>
    </w:p>
    <w:p w14:paraId="520372B9" w14:textId="4B85A209" w:rsidR="009F3E63" w:rsidRPr="003B0AC9" w:rsidRDefault="009F3E63" w:rsidP="009F3E63">
      <w:pPr>
        <w:spacing w:after="240"/>
        <w:jc w:val="both"/>
        <w:rPr>
          <w:sz w:val="22"/>
          <w:lang w:val="es-ES"/>
        </w:rPr>
      </w:pPr>
      <w:r w:rsidRPr="003B0AC9">
        <w:rPr>
          <w:sz w:val="22"/>
          <w:lang w:val="es-ES"/>
        </w:rPr>
        <w:t>Veinticuatro. Se modifica el apartado dos del artículo 167, que queda redactado de la siguiente forma:</w:t>
      </w:r>
    </w:p>
    <w:p w14:paraId="7F6DA525" w14:textId="1AB046A6" w:rsidR="009F3E63" w:rsidRPr="003B0AC9" w:rsidRDefault="009F3E63" w:rsidP="009F3E63">
      <w:pPr>
        <w:spacing w:after="240"/>
        <w:jc w:val="both"/>
        <w:rPr>
          <w:sz w:val="22"/>
          <w:lang w:val="es-ES"/>
        </w:rPr>
      </w:pPr>
      <w:r w:rsidRPr="003B0AC9">
        <w:rPr>
          <w:sz w:val="22"/>
          <w:lang w:val="es-ES"/>
        </w:rPr>
        <w:t xml:space="preserve">“Dos. En las importaciones de bienes el </w:t>
      </w:r>
      <w:r w:rsidR="009D751B" w:rsidRPr="003B0AC9">
        <w:rPr>
          <w:sz w:val="22"/>
          <w:lang w:val="es-ES"/>
        </w:rPr>
        <w:t>I</w:t>
      </w:r>
      <w:r w:rsidRPr="003B0AC9">
        <w:rPr>
          <w:sz w:val="22"/>
          <w:lang w:val="es-ES"/>
        </w:rPr>
        <w:t xml:space="preserve">mpuesto se liquidará en la forma prevista por la legislación aduanera para los derechos arancelarios o, en su caso, por el artículo 167 bis de esta </w:t>
      </w:r>
      <w:r w:rsidR="00D61AFB" w:rsidRPr="003B0AC9">
        <w:rPr>
          <w:sz w:val="22"/>
          <w:lang w:val="es-ES"/>
        </w:rPr>
        <w:t>Norma</w:t>
      </w:r>
      <w:r w:rsidRPr="003B0AC9">
        <w:rPr>
          <w:sz w:val="22"/>
          <w:lang w:val="es-ES"/>
        </w:rPr>
        <w:t>.</w:t>
      </w:r>
    </w:p>
    <w:p w14:paraId="11B3B1C8" w14:textId="1298259A" w:rsidR="009F3E63" w:rsidRPr="003B0AC9" w:rsidRDefault="009F3E63" w:rsidP="009F3E63">
      <w:pPr>
        <w:spacing w:after="240"/>
        <w:jc w:val="both"/>
        <w:rPr>
          <w:sz w:val="22"/>
          <w:lang w:val="es-ES"/>
        </w:rPr>
      </w:pPr>
      <w:r w:rsidRPr="003B0AC9">
        <w:rPr>
          <w:sz w:val="22"/>
          <w:lang w:val="es-ES"/>
        </w:rPr>
        <w:t xml:space="preserve">La recaudación e ingreso de las cuotas del </w:t>
      </w:r>
      <w:r w:rsidR="00427AF9" w:rsidRPr="003B0AC9">
        <w:rPr>
          <w:sz w:val="22"/>
          <w:lang w:val="es-ES"/>
        </w:rPr>
        <w:t>I</w:t>
      </w:r>
      <w:r w:rsidRPr="003B0AC9">
        <w:rPr>
          <w:sz w:val="22"/>
          <w:lang w:val="es-ES"/>
        </w:rPr>
        <w:t xml:space="preserve">mpuesto a la importación se efectuará en la forma que se determine reglamentariamente, donde se podrán establecer los requisitos exigibles a los sujetos pasivos, </w:t>
      </w:r>
      <w:r w:rsidRPr="003B0AC9">
        <w:rPr>
          <w:sz w:val="22"/>
          <w:lang w:val="es-ES"/>
        </w:rPr>
        <w:lastRenderedPageBreak/>
        <w:t xml:space="preserve">para que puedan incluir dichas cuotas en la </w:t>
      </w:r>
      <w:r w:rsidR="00EE1F68" w:rsidRPr="003B0AC9">
        <w:rPr>
          <w:sz w:val="22"/>
          <w:lang w:val="es-ES"/>
        </w:rPr>
        <w:t>autoliquidación</w:t>
      </w:r>
      <w:r w:rsidRPr="003B0AC9">
        <w:rPr>
          <w:sz w:val="22"/>
          <w:lang w:val="es-ES"/>
        </w:rPr>
        <w:t xml:space="preserve"> correspondiente al período en que reciban el documento en el que conste la liquidación practicada por la Administración.”</w:t>
      </w:r>
    </w:p>
    <w:p w14:paraId="066A0FB6" w14:textId="44336817" w:rsidR="005F5713" w:rsidRPr="003B0AC9" w:rsidRDefault="005F5713" w:rsidP="005F5713">
      <w:pPr>
        <w:spacing w:after="240"/>
        <w:jc w:val="both"/>
        <w:rPr>
          <w:sz w:val="22"/>
          <w:lang w:val="es-ES"/>
        </w:rPr>
      </w:pPr>
      <w:r w:rsidRPr="003B0AC9">
        <w:rPr>
          <w:sz w:val="22"/>
          <w:lang w:val="es-ES"/>
        </w:rPr>
        <w:t>Veinticinco. Se modifica el artículo 167 bis, que queda redactado de la siguiente forma:</w:t>
      </w:r>
    </w:p>
    <w:p w14:paraId="71031458" w14:textId="216EB6CC" w:rsidR="005F5713" w:rsidRPr="003B0AC9" w:rsidRDefault="00861E0D" w:rsidP="005F5713">
      <w:pPr>
        <w:spacing w:after="240"/>
        <w:jc w:val="both"/>
        <w:rPr>
          <w:sz w:val="22"/>
          <w:lang w:val="es-ES"/>
        </w:rPr>
      </w:pPr>
      <w:r w:rsidRPr="003B0AC9">
        <w:rPr>
          <w:sz w:val="22"/>
          <w:lang w:val="es-ES"/>
        </w:rPr>
        <w:t>“</w:t>
      </w:r>
      <w:r w:rsidR="005F5713" w:rsidRPr="003B0AC9">
        <w:rPr>
          <w:sz w:val="22"/>
          <w:lang w:val="es-ES"/>
        </w:rPr>
        <w:t xml:space="preserve">Artículo 167 bis. Modalidad especial para la declaración y el pago del </w:t>
      </w:r>
      <w:r w:rsidR="00BB7C2B" w:rsidRPr="003B0AC9">
        <w:rPr>
          <w:sz w:val="22"/>
          <w:lang w:val="es-ES"/>
        </w:rPr>
        <w:t>I</w:t>
      </w:r>
      <w:r w:rsidR="005F5713" w:rsidRPr="003B0AC9">
        <w:rPr>
          <w:sz w:val="22"/>
          <w:lang w:val="es-ES"/>
        </w:rPr>
        <w:t xml:space="preserve">mpuesto sobre el </w:t>
      </w:r>
      <w:r w:rsidR="00BB7C2B" w:rsidRPr="003B0AC9">
        <w:rPr>
          <w:sz w:val="22"/>
          <w:lang w:val="es-ES"/>
        </w:rPr>
        <w:t>V</w:t>
      </w:r>
      <w:r w:rsidR="005F5713" w:rsidRPr="003B0AC9">
        <w:rPr>
          <w:sz w:val="22"/>
          <w:lang w:val="es-ES"/>
        </w:rPr>
        <w:t xml:space="preserve">alor </w:t>
      </w:r>
      <w:r w:rsidR="00BB7C2B" w:rsidRPr="003B0AC9">
        <w:rPr>
          <w:sz w:val="22"/>
          <w:lang w:val="es-ES"/>
        </w:rPr>
        <w:t>A</w:t>
      </w:r>
      <w:r w:rsidR="005F5713" w:rsidRPr="003B0AC9">
        <w:rPr>
          <w:sz w:val="22"/>
          <w:lang w:val="es-ES"/>
        </w:rPr>
        <w:t>ñadido sobre las importaciones.</w:t>
      </w:r>
    </w:p>
    <w:p w14:paraId="42C4AAC4" w14:textId="09FA069B" w:rsidR="005F5713" w:rsidRPr="003B0AC9" w:rsidRDefault="005F5713" w:rsidP="005F5713">
      <w:pPr>
        <w:spacing w:after="240"/>
        <w:jc w:val="both"/>
        <w:rPr>
          <w:sz w:val="22"/>
          <w:lang w:val="es-ES"/>
        </w:rPr>
      </w:pPr>
      <w:r w:rsidRPr="003B0AC9">
        <w:rPr>
          <w:sz w:val="22"/>
          <w:lang w:val="es-ES"/>
        </w:rPr>
        <w:t xml:space="preserve">Uno. Cuando los empresarios o profesionales que realicen las operaciones a que se refiere el Título IX, Capítulo XI, Sección 4.ª de esta </w:t>
      </w:r>
      <w:r w:rsidR="00613860" w:rsidRPr="003B0AC9">
        <w:rPr>
          <w:sz w:val="22"/>
          <w:lang w:val="es-ES"/>
        </w:rPr>
        <w:t>Norma</w:t>
      </w:r>
      <w:r w:rsidRPr="003B0AC9">
        <w:rPr>
          <w:sz w:val="22"/>
          <w:lang w:val="es-ES"/>
        </w:rPr>
        <w:t xml:space="preserve">, no opten por la aplicación del régimen especial previsto en esa sección, la persona que presente los bienes en la Aduana por cuenta del importador en el territorio de aplicación del </w:t>
      </w:r>
      <w:r w:rsidR="00EC4F15" w:rsidRPr="003B0AC9">
        <w:rPr>
          <w:sz w:val="22"/>
          <w:lang w:val="es-ES"/>
        </w:rPr>
        <w:t>I</w:t>
      </w:r>
      <w:r w:rsidRPr="003B0AC9">
        <w:rPr>
          <w:sz w:val="22"/>
          <w:lang w:val="es-ES"/>
        </w:rPr>
        <w:t>mpuesto podrá optar por una modalidad especial para la declaración y el pago de</w:t>
      </w:r>
      <w:r w:rsidR="00EC4F15" w:rsidRPr="003B0AC9">
        <w:rPr>
          <w:sz w:val="22"/>
          <w:lang w:val="es-ES"/>
        </w:rPr>
        <w:t xml:space="preserve"> I</w:t>
      </w:r>
      <w:r w:rsidRPr="003B0AC9">
        <w:rPr>
          <w:sz w:val="22"/>
          <w:lang w:val="es-ES"/>
        </w:rPr>
        <w:t xml:space="preserve">mpuesto sobre el </w:t>
      </w:r>
      <w:r w:rsidR="00EC4F15" w:rsidRPr="003B0AC9">
        <w:rPr>
          <w:sz w:val="22"/>
          <w:lang w:val="es-ES"/>
        </w:rPr>
        <w:t>V</w:t>
      </w:r>
      <w:r w:rsidRPr="003B0AC9">
        <w:rPr>
          <w:sz w:val="22"/>
          <w:lang w:val="es-ES"/>
        </w:rPr>
        <w:t xml:space="preserve">alor </w:t>
      </w:r>
      <w:r w:rsidR="00EC4F15" w:rsidRPr="003B0AC9">
        <w:rPr>
          <w:sz w:val="22"/>
          <w:lang w:val="es-ES"/>
        </w:rPr>
        <w:t>A</w:t>
      </w:r>
      <w:r w:rsidRPr="003B0AC9">
        <w:rPr>
          <w:sz w:val="22"/>
          <w:lang w:val="es-ES"/>
        </w:rPr>
        <w:t>ñadido correspondiente a la importación de los bienes en que concurran los siguientes requisitos:</w:t>
      </w:r>
    </w:p>
    <w:p w14:paraId="321A02EB" w14:textId="67DF303C" w:rsidR="005F5713" w:rsidRPr="003B0AC9" w:rsidRDefault="005F5713" w:rsidP="005F5713">
      <w:pPr>
        <w:spacing w:after="240"/>
        <w:jc w:val="both"/>
        <w:rPr>
          <w:sz w:val="22"/>
          <w:lang w:val="es-ES"/>
        </w:rPr>
      </w:pPr>
      <w:r w:rsidRPr="003B0AC9">
        <w:rPr>
          <w:sz w:val="22"/>
          <w:lang w:val="es-ES"/>
        </w:rPr>
        <w:t>a) que el valor intrínseco del envío no supere los 150 euros;</w:t>
      </w:r>
    </w:p>
    <w:p w14:paraId="253BD0B2" w14:textId="6CBDD0D0" w:rsidR="005F5713" w:rsidRPr="003B0AC9" w:rsidRDefault="005F5713" w:rsidP="005F5713">
      <w:pPr>
        <w:spacing w:after="240"/>
        <w:jc w:val="both"/>
        <w:rPr>
          <w:sz w:val="22"/>
          <w:lang w:val="es-ES"/>
        </w:rPr>
      </w:pPr>
      <w:r w:rsidRPr="003B0AC9">
        <w:rPr>
          <w:sz w:val="22"/>
          <w:lang w:val="es-ES"/>
        </w:rPr>
        <w:t xml:space="preserve">b) que se trate de bienes que no sean objeto de </w:t>
      </w:r>
      <w:r w:rsidR="00AC5885" w:rsidRPr="003B0AC9">
        <w:rPr>
          <w:sz w:val="22"/>
          <w:lang w:val="es-ES"/>
        </w:rPr>
        <w:t>I</w:t>
      </w:r>
      <w:r w:rsidRPr="003B0AC9">
        <w:rPr>
          <w:sz w:val="22"/>
          <w:lang w:val="es-ES"/>
        </w:rPr>
        <w:t xml:space="preserve">mpuestos </w:t>
      </w:r>
      <w:r w:rsidR="00AC5885" w:rsidRPr="003B0AC9">
        <w:rPr>
          <w:sz w:val="22"/>
          <w:lang w:val="es-ES"/>
        </w:rPr>
        <w:t>E</w:t>
      </w:r>
      <w:r w:rsidRPr="003B0AC9">
        <w:rPr>
          <w:sz w:val="22"/>
          <w:lang w:val="es-ES"/>
        </w:rPr>
        <w:t>speciales; y</w:t>
      </w:r>
    </w:p>
    <w:p w14:paraId="6ABB0679" w14:textId="7B973F71" w:rsidR="005F5713" w:rsidRPr="003B0AC9" w:rsidRDefault="005F5713" w:rsidP="005F5713">
      <w:pPr>
        <w:spacing w:after="240"/>
        <w:jc w:val="both"/>
        <w:rPr>
          <w:sz w:val="22"/>
          <w:lang w:val="es-ES"/>
        </w:rPr>
      </w:pPr>
      <w:r w:rsidRPr="003B0AC9">
        <w:rPr>
          <w:sz w:val="22"/>
          <w:lang w:val="es-ES"/>
        </w:rPr>
        <w:t xml:space="preserve">c) que el destino final de la expedición o transporte de los bienes sea el territorio de aplicación del </w:t>
      </w:r>
      <w:r w:rsidR="00925A5A" w:rsidRPr="003B0AC9">
        <w:rPr>
          <w:sz w:val="22"/>
          <w:lang w:val="es-ES"/>
        </w:rPr>
        <w:t>I</w:t>
      </w:r>
      <w:r w:rsidRPr="003B0AC9">
        <w:rPr>
          <w:sz w:val="22"/>
          <w:lang w:val="es-ES"/>
        </w:rPr>
        <w:t>mpuesto.</w:t>
      </w:r>
    </w:p>
    <w:p w14:paraId="6C66D814" w14:textId="384755A2" w:rsidR="005F5713" w:rsidRPr="003B0AC9" w:rsidRDefault="005F5713" w:rsidP="005F5713">
      <w:pPr>
        <w:spacing w:after="240"/>
        <w:jc w:val="both"/>
        <w:rPr>
          <w:sz w:val="22"/>
          <w:lang w:val="es-ES"/>
        </w:rPr>
      </w:pPr>
      <w:r w:rsidRPr="003B0AC9">
        <w:rPr>
          <w:sz w:val="22"/>
          <w:lang w:val="es-ES"/>
        </w:rPr>
        <w:t>Dos. En el supuesto de que se opte por la modalidad especial de declaración y pago, se aplicarán las siguientes disposiciones:</w:t>
      </w:r>
    </w:p>
    <w:p w14:paraId="00B29759" w14:textId="10BC46EB" w:rsidR="005F5713" w:rsidRPr="003B0AC9" w:rsidRDefault="005F5713" w:rsidP="005F5713">
      <w:pPr>
        <w:spacing w:after="240"/>
        <w:jc w:val="both"/>
        <w:rPr>
          <w:sz w:val="22"/>
          <w:lang w:val="es-ES"/>
        </w:rPr>
      </w:pPr>
      <w:r w:rsidRPr="003B0AC9">
        <w:rPr>
          <w:sz w:val="22"/>
          <w:lang w:val="es-ES"/>
        </w:rPr>
        <w:t xml:space="preserve">a) El destinatario de los bienes importados estará obligado al pago del </w:t>
      </w:r>
      <w:r w:rsidR="00FE5443" w:rsidRPr="003B0AC9">
        <w:rPr>
          <w:sz w:val="22"/>
          <w:lang w:val="es-ES"/>
        </w:rPr>
        <w:t>I</w:t>
      </w:r>
      <w:r w:rsidRPr="003B0AC9">
        <w:rPr>
          <w:sz w:val="22"/>
          <w:lang w:val="es-ES"/>
        </w:rPr>
        <w:t xml:space="preserve">mpuesto sobre el </w:t>
      </w:r>
      <w:r w:rsidR="00FE5443" w:rsidRPr="003B0AC9">
        <w:rPr>
          <w:sz w:val="22"/>
          <w:lang w:val="es-ES"/>
        </w:rPr>
        <w:t>V</w:t>
      </w:r>
      <w:r w:rsidRPr="003B0AC9">
        <w:rPr>
          <w:sz w:val="22"/>
          <w:lang w:val="es-ES"/>
        </w:rPr>
        <w:t xml:space="preserve">alor </w:t>
      </w:r>
      <w:r w:rsidR="00FE5443" w:rsidRPr="003B0AC9">
        <w:rPr>
          <w:sz w:val="22"/>
          <w:lang w:val="es-ES"/>
        </w:rPr>
        <w:t>A</w:t>
      </w:r>
      <w:r w:rsidRPr="003B0AC9">
        <w:rPr>
          <w:sz w:val="22"/>
          <w:lang w:val="es-ES"/>
        </w:rPr>
        <w:t>ñadido.</w:t>
      </w:r>
    </w:p>
    <w:p w14:paraId="5D8B6350" w14:textId="6EFF019A" w:rsidR="005F5713" w:rsidRPr="003B0AC9" w:rsidRDefault="005F5713" w:rsidP="005F5713">
      <w:pPr>
        <w:spacing w:after="240"/>
        <w:jc w:val="both"/>
        <w:rPr>
          <w:sz w:val="22"/>
          <w:lang w:val="es-ES"/>
        </w:rPr>
      </w:pPr>
      <w:r w:rsidRPr="003B0AC9">
        <w:rPr>
          <w:sz w:val="22"/>
          <w:lang w:val="es-ES"/>
        </w:rPr>
        <w:t xml:space="preserve">b) La persona que presente los bienes para su despacho ante la Aduana recaudará el </w:t>
      </w:r>
      <w:r w:rsidR="003860E5" w:rsidRPr="003B0AC9">
        <w:rPr>
          <w:sz w:val="22"/>
          <w:lang w:val="es-ES"/>
        </w:rPr>
        <w:t>I</w:t>
      </w:r>
      <w:r w:rsidRPr="003B0AC9">
        <w:rPr>
          <w:sz w:val="22"/>
          <w:lang w:val="es-ES"/>
        </w:rPr>
        <w:t xml:space="preserve">mpuesto sobre el </w:t>
      </w:r>
      <w:r w:rsidR="003860E5" w:rsidRPr="003B0AC9">
        <w:rPr>
          <w:sz w:val="22"/>
          <w:lang w:val="es-ES"/>
        </w:rPr>
        <w:t>V</w:t>
      </w:r>
      <w:r w:rsidRPr="003B0AC9">
        <w:rPr>
          <w:sz w:val="22"/>
          <w:lang w:val="es-ES"/>
        </w:rPr>
        <w:t xml:space="preserve">alor </w:t>
      </w:r>
      <w:r w:rsidR="003860E5" w:rsidRPr="003B0AC9">
        <w:rPr>
          <w:sz w:val="22"/>
          <w:lang w:val="es-ES"/>
        </w:rPr>
        <w:t>A</w:t>
      </w:r>
      <w:r w:rsidRPr="003B0AC9">
        <w:rPr>
          <w:sz w:val="22"/>
          <w:lang w:val="es-ES"/>
        </w:rPr>
        <w:t xml:space="preserve">ñadido que recaiga sobre su importación del destinatario de los bienes importados y efectuará el pago del </w:t>
      </w:r>
      <w:r w:rsidR="002C6905" w:rsidRPr="003B0AC9">
        <w:rPr>
          <w:sz w:val="22"/>
          <w:lang w:val="es-ES"/>
        </w:rPr>
        <w:t>I</w:t>
      </w:r>
      <w:r w:rsidRPr="003B0AC9">
        <w:rPr>
          <w:sz w:val="22"/>
          <w:lang w:val="es-ES"/>
        </w:rPr>
        <w:t xml:space="preserve">mpuesto sobre el </w:t>
      </w:r>
      <w:r w:rsidR="002C6905" w:rsidRPr="003B0AC9">
        <w:rPr>
          <w:sz w:val="22"/>
          <w:lang w:val="es-ES"/>
        </w:rPr>
        <w:t>V</w:t>
      </w:r>
      <w:r w:rsidRPr="003B0AC9">
        <w:rPr>
          <w:sz w:val="22"/>
          <w:lang w:val="es-ES"/>
        </w:rPr>
        <w:t xml:space="preserve">alor </w:t>
      </w:r>
      <w:r w:rsidR="002C6905" w:rsidRPr="003B0AC9">
        <w:rPr>
          <w:sz w:val="22"/>
          <w:lang w:val="es-ES"/>
        </w:rPr>
        <w:t>A</w:t>
      </w:r>
      <w:r w:rsidRPr="003B0AC9">
        <w:rPr>
          <w:sz w:val="22"/>
          <w:lang w:val="es-ES"/>
        </w:rPr>
        <w:t>ñadido recaudado.</w:t>
      </w:r>
    </w:p>
    <w:p w14:paraId="5DE50188" w14:textId="3F903577" w:rsidR="005F5713" w:rsidRPr="003B0AC9" w:rsidRDefault="005F5713" w:rsidP="005F5713">
      <w:pPr>
        <w:spacing w:after="240"/>
        <w:jc w:val="both"/>
        <w:rPr>
          <w:sz w:val="22"/>
          <w:lang w:val="es-ES"/>
        </w:rPr>
      </w:pPr>
      <w:r w:rsidRPr="003B0AC9">
        <w:rPr>
          <w:sz w:val="22"/>
          <w:lang w:val="es-ES"/>
        </w:rPr>
        <w:t>A estos efectos, no será necesaria autorización expresa por parte del destinatario de los bienes importados para la utilización de la citada modalidad especial de declaración y pago.</w:t>
      </w:r>
    </w:p>
    <w:p w14:paraId="719A5658" w14:textId="35DAC838" w:rsidR="005F5713" w:rsidRPr="003B0AC9" w:rsidRDefault="005F5713" w:rsidP="005F5713">
      <w:pPr>
        <w:spacing w:after="240"/>
        <w:jc w:val="both"/>
        <w:rPr>
          <w:sz w:val="22"/>
          <w:lang w:val="es-ES"/>
        </w:rPr>
      </w:pPr>
      <w:r w:rsidRPr="003B0AC9">
        <w:rPr>
          <w:sz w:val="22"/>
          <w:lang w:val="es-ES"/>
        </w:rPr>
        <w:t xml:space="preserve">Tres. No </w:t>
      </w:r>
      <w:proofErr w:type="gramStart"/>
      <w:r w:rsidRPr="003B0AC9">
        <w:rPr>
          <w:sz w:val="22"/>
          <w:lang w:val="es-ES"/>
        </w:rPr>
        <w:t>obstante</w:t>
      </w:r>
      <w:proofErr w:type="gramEnd"/>
      <w:r w:rsidRPr="003B0AC9">
        <w:rPr>
          <w:sz w:val="22"/>
          <w:lang w:val="es-ES"/>
        </w:rPr>
        <w:t xml:space="preserve"> lo dispuesto en el artículo 91 de esta </w:t>
      </w:r>
      <w:r w:rsidR="00F84BE1" w:rsidRPr="003B0AC9">
        <w:rPr>
          <w:sz w:val="22"/>
          <w:lang w:val="es-ES"/>
        </w:rPr>
        <w:t>Norma</w:t>
      </w:r>
      <w:r w:rsidRPr="003B0AC9">
        <w:rPr>
          <w:sz w:val="22"/>
          <w:lang w:val="es-ES"/>
        </w:rPr>
        <w:t xml:space="preserve">, será de aplicación el tipo impositivo general del </w:t>
      </w:r>
      <w:r w:rsidR="004247EB" w:rsidRPr="003B0AC9">
        <w:rPr>
          <w:sz w:val="22"/>
          <w:lang w:val="es-ES"/>
        </w:rPr>
        <w:t>I</w:t>
      </w:r>
      <w:r w:rsidRPr="003B0AC9">
        <w:rPr>
          <w:sz w:val="22"/>
          <w:lang w:val="es-ES"/>
        </w:rPr>
        <w:t>mpuesto a las importaciones de bienes que se declaren utilizando la modalidad especial de declaración y pago prevista en este artículo.</w:t>
      </w:r>
    </w:p>
    <w:p w14:paraId="23DE25AF" w14:textId="4B909E46" w:rsidR="005F5713" w:rsidRPr="003B0AC9" w:rsidRDefault="005F5713" w:rsidP="005F5713">
      <w:pPr>
        <w:spacing w:after="240"/>
        <w:jc w:val="both"/>
        <w:rPr>
          <w:sz w:val="22"/>
          <w:lang w:val="es-ES"/>
        </w:rPr>
      </w:pPr>
      <w:r w:rsidRPr="003B0AC9">
        <w:rPr>
          <w:sz w:val="22"/>
          <w:lang w:val="es-ES"/>
        </w:rPr>
        <w:t xml:space="preserve">La persona que presente los bienes para su despacho ante la Aduana deberá tomar las medidas necesarias para garantizar que el destinatario de los bienes importados pague el </w:t>
      </w:r>
      <w:r w:rsidR="004247EB" w:rsidRPr="003B0AC9">
        <w:rPr>
          <w:sz w:val="22"/>
          <w:lang w:val="es-ES"/>
        </w:rPr>
        <w:t>I</w:t>
      </w:r>
      <w:r w:rsidRPr="003B0AC9">
        <w:rPr>
          <w:sz w:val="22"/>
          <w:lang w:val="es-ES"/>
        </w:rPr>
        <w:t xml:space="preserve">mpuesto sobre el </w:t>
      </w:r>
      <w:r w:rsidR="004247EB" w:rsidRPr="003B0AC9">
        <w:rPr>
          <w:sz w:val="22"/>
          <w:lang w:val="es-ES"/>
        </w:rPr>
        <w:t>V</w:t>
      </w:r>
      <w:r w:rsidRPr="003B0AC9">
        <w:rPr>
          <w:sz w:val="22"/>
          <w:lang w:val="es-ES"/>
        </w:rPr>
        <w:t xml:space="preserve">alor </w:t>
      </w:r>
      <w:r w:rsidR="004247EB" w:rsidRPr="003B0AC9">
        <w:rPr>
          <w:sz w:val="22"/>
          <w:lang w:val="es-ES"/>
        </w:rPr>
        <w:t>A</w:t>
      </w:r>
      <w:r w:rsidRPr="003B0AC9">
        <w:rPr>
          <w:sz w:val="22"/>
          <w:lang w:val="es-ES"/>
        </w:rPr>
        <w:t>ñadido correspondiente a la importación.</w:t>
      </w:r>
    </w:p>
    <w:p w14:paraId="05C0C307" w14:textId="50424244" w:rsidR="005F5713" w:rsidRPr="003B0AC9" w:rsidRDefault="005F5713" w:rsidP="005F5713">
      <w:pPr>
        <w:spacing w:after="240"/>
        <w:jc w:val="both"/>
        <w:rPr>
          <w:sz w:val="22"/>
          <w:lang w:val="es-ES"/>
        </w:rPr>
      </w:pPr>
      <w:r w:rsidRPr="003B0AC9">
        <w:rPr>
          <w:sz w:val="22"/>
          <w:lang w:val="es-ES"/>
        </w:rPr>
        <w:t xml:space="preserve">Cuatro. Los empresarios o profesionales que utilicen la modalidad especial de declaración y </w:t>
      </w:r>
      <w:proofErr w:type="gramStart"/>
      <w:r w:rsidRPr="003B0AC9">
        <w:rPr>
          <w:sz w:val="22"/>
          <w:lang w:val="es-ES"/>
        </w:rPr>
        <w:t>pago,</w:t>
      </w:r>
      <w:proofErr w:type="gramEnd"/>
      <w:r w:rsidRPr="003B0AC9">
        <w:rPr>
          <w:sz w:val="22"/>
          <w:lang w:val="es-ES"/>
        </w:rPr>
        <w:t xml:space="preserve"> deberán presentar por vía electrónica una declaración mensual con el importe total del </w:t>
      </w:r>
      <w:r w:rsidR="00EF4717" w:rsidRPr="003B0AC9">
        <w:rPr>
          <w:sz w:val="22"/>
          <w:lang w:val="es-ES"/>
        </w:rPr>
        <w:t>I</w:t>
      </w:r>
      <w:r w:rsidRPr="003B0AC9">
        <w:rPr>
          <w:sz w:val="22"/>
          <w:lang w:val="es-ES"/>
        </w:rPr>
        <w:t xml:space="preserve">mpuesto sobre el </w:t>
      </w:r>
      <w:r w:rsidR="00EF4717" w:rsidRPr="003B0AC9">
        <w:rPr>
          <w:sz w:val="22"/>
          <w:lang w:val="es-ES"/>
        </w:rPr>
        <w:t>V</w:t>
      </w:r>
      <w:r w:rsidRPr="003B0AC9">
        <w:rPr>
          <w:sz w:val="22"/>
          <w:lang w:val="es-ES"/>
        </w:rPr>
        <w:t xml:space="preserve">alor </w:t>
      </w:r>
      <w:r w:rsidR="00EF4717" w:rsidRPr="003B0AC9">
        <w:rPr>
          <w:sz w:val="22"/>
          <w:lang w:val="es-ES"/>
        </w:rPr>
        <w:t>A</w:t>
      </w:r>
      <w:r w:rsidRPr="003B0AC9">
        <w:rPr>
          <w:sz w:val="22"/>
          <w:lang w:val="es-ES"/>
        </w:rPr>
        <w:t>ñadido recaudado correspondiente a las importaciones realizadas durante dicho mes natural al amparo de las mismas.</w:t>
      </w:r>
    </w:p>
    <w:p w14:paraId="4A161569" w14:textId="7A185006" w:rsidR="005F5713" w:rsidRPr="003B0AC9" w:rsidRDefault="005F5713" w:rsidP="005F5713">
      <w:pPr>
        <w:spacing w:after="240"/>
        <w:jc w:val="both"/>
        <w:rPr>
          <w:sz w:val="22"/>
          <w:lang w:val="es-ES"/>
        </w:rPr>
      </w:pPr>
      <w:r w:rsidRPr="003B0AC9">
        <w:rPr>
          <w:sz w:val="22"/>
          <w:lang w:val="es-ES"/>
        </w:rPr>
        <w:t xml:space="preserve">A estos efectos, se presumirá que el </w:t>
      </w:r>
      <w:r w:rsidR="0029681C" w:rsidRPr="003B0AC9">
        <w:rPr>
          <w:sz w:val="22"/>
          <w:lang w:val="es-ES"/>
        </w:rPr>
        <w:t>I</w:t>
      </w:r>
      <w:r w:rsidRPr="003B0AC9">
        <w:rPr>
          <w:sz w:val="22"/>
          <w:lang w:val="es-ES"/>
        </w:rPr>
        <w:t xml:space="preserve">mpuesto sobre el </w:t>
      </w:r>
      <w:r w:rsidR="0029681C" w:rsidRPr="003B0AC9">
        <w:rPr>
          <w:sz w:val="22"/>
          <w:lang w:val="es-ES"/>
        </w:rPr>
        <w:t>V</w:t>
      </w:r>
      <w:r w:rsidRPr="003B0AC9">
        <w:rPr>
          <w:sz w:val="22"/>
          <w:lang w:val="es-ES"/>
        </w:rPr>
        <w:t xml:space="preserve">alor </w:t>
      </w:r>
      <w:r w:rsidR="0029681C" w:rsidRPr="003B0AC9">
        <w:rPr>
          <w:sz w:val="22"/>
          <w:lang w:val="es-ES"/>
        </w:rPr>
        <w:t>A</w:t>
      </w:r>
      <w:r w:rsidRPr="003B0AC9">
        <w:rPr>
          <w:sz w:val="22"/>
          <w:lang w:val="es-ES"/>
        </w:rPr>
        <w:t>ñadido correspondiente a los bienes importados ha sido recaudado, salvo en los supuestos de reexpedición, destrucción o abandono.</w:t>
      </w:r>
    </w:p>
    <w:p w14:paraId="58D778B5" w14:textId="3B2A3055" w:rsidR="005F5713" w:rsidRPr="003B0AC9" w:rsidRDefault="005F5713" w:rsidP="005F5713">
      <w:pPr>
        <w:spacing w:after="240"/>
        <w:jc w:val="both"/>
        <w:rPr>
          <w:sz w:val="22"/>
          <w:lang w:val="es-ES"/>
        </w:rPr>
      </w:pPr>
      <w:r w:rsidRPr="003B0AC9">
        <w:rPr>
          <w:sz w:val="22"/>
          <w:lang w:val="es-ES"/>
        </w:rPr>
        <w:lastRenderedPageBreak/>
        <w:t xml:space="preserve">El importe del </w:t>
      </w:r>
      <w:r w:rsidR="008867AB" w:rsidRPr="003B0AC9">
        <w:rPr>
          <w:sz w:val="22"/>
          <w:lang w:val="es-ES"/>
        </w:rPr>
        <w:t>I</w:t>
      </w:r>
      <w:r w:rsidRPr="003B0AC9">
        <w:rPr>
          <w:sz w:val="22"/>
          <w:lang w:val="es-ES"/>
        </w:rPr>
        <w:t xml:space="preserve">mpuesto sobre el </w:t>
      </w:r>
      <w:r w:rsidR="008867AB" w:rsidRPr="003B0AC9">
        <w:rPr>
          <w:sz w:val="22"/>
          <w:lang w:val="es-ES"/>
        </w:rPr>
        <w:t>V</w:t>
      </w:r>
      <w:r w:rsidRPr="003B0AC9">
        <w:rPr>
          <w:sz w:val="22"/>
          <w:lang w:val="es-ES"/>
        </w:rPr>
        <w:t xml:space="preserve">alor </w:t>
      </w:r>
      <w:r w:rsidR="008867AB" w:rsidRPr="003B0AC9">
        <w:rPr>
          <w:sz w:val="22"/>
          <w:lang w:val="es-ES"/>
        </w:rPr>
        <w:t>A</w:t>
      </w:r>
      <w:r w:rsidRPr="003B0AC9">
        <w:rPr>
          <w:sz w:val="22"/>
          <w:lang w:val="es-ES"/>
        </w:rPr>
        <w:t>ñadido correspondiente a cada declaración mensual se podrá pagar hasta el día 16 del segundo mes siguiente al mes de importación.</w:t>
      </w:r>
    </w:p>
    <w:p w14:paraId="5D3E9051" w14:textId="542267D4" w:rsidR="005F5713" w:rsidRPr="003B0AC9" w:rsidRDefault="005F5713" w:rsidP="005F5713">
      <w:pPr>
        <w:spacing w:after="240"/>
        <w:jc w:val="both"/>
        <w:rPr>
          <w:sz w:val="22"/>
          <w:lang w:val="es-ES"/>
        </w:rPr>
      </w:pPr>
      <w:r w:rsidRPr="003B0AC9">
        <w:rPr>
          <w:sz w:val="22"/>
          <w:lang w:val="es-ES"/>
        </w:rPr>
        <w:t>Cinco Los empresarios o profesionales deberán llevar un registro de las operaciones incluidas en la declaración presentada con arreglo a la modalidad especial de declaración y pago durante el plazo de 4 años en las condiciones que se establezcan reglamentariamente.</w:t>
      </w:r>
      <w:r w:rsidR="0006374B" w:rsidRPr="003B0AC9">
        <w:rPr>
          <w:sz w:val="22"/>
          <w:lang w:val="es-ES"/>
        </w:rPr>
        <w:t>”</w:t>
      </w:r>
    </w:p>
    <w:p w14:paraId="16363DE7" w14:textId="31E6EDBB" w:rsidR="006C3C03" w:rsidRPr="003B0AC9" w:rsidRDefault="006C3C03" w:rsidP="006C3C03">
      <w:pPr>
        <w:spacing w:after="240"/>
        <w:jc w:val="both"/>
        <w:rPr>
          <w:sz w:val="22"/>
          <w:lang w:val="es-ES"/>
        </w:rPr>
      </w:pPr>
      <w:r w:rsidRPr="003B0AC9">
        <w:rPr>
          <w:sz w:val="22"/>
          <w:lang w:val="es-ES"/>
        </w:rPr>
        <w:t>Veintiséis. Se añade un nuevo artículo 167 ter, que queda redactado de la siguiente forma:</w:t>
      </w:r>
    </w:p>
    <w:p w14:paraId="03D3D99F" w14:textId="648D5703" w:rsidR="006C3C03" w:rsidRPr="003B0AC9" w:rsidRDefault="006C3C03" w:rsidP="006C3C03">
      <w:pPr>
        <w:spacing w:after="240"/>
        <w:jc w:val="both"/>
        <w:rPr>
          <w:sz w:val="22"/>
          <w:lang w:val="es-ES"/>
        </w:rPr>
      </w:pPr>
      <w:r w:rsidRPr="003B0AC9">
        <w:rPr>
          <w:sz w:val="22"/>
          <w:lang w:val="es-ES"/>
        </w:rPr>
        <w:t>“Artículo 167 ter. Liquidación provisional.</w:t>
      </w:r>
    </w:p>
    <w:p w14:paraId="71505557" w14:textId="37DF3F78" w:rsidR="006C3C03" w:rsidRPr="003B0AC9" w:rsidRDefault="006C3C03" w:rsidP="006C3C03">
      <w:pPr>
        <w:spacing w:after="240"/>
        <w:jc w:val="both"/>
        <w:rPr>
          <w:sz w:val="22"/>
          <w:lang w:val="es-ES"/>
        </w:rPr>
      </w:pPr>
      <w:r w:rsidRPr="003B0AC9">
        <w:rPr>
          <w:sz w:val="22"/>
          <w:lang w:val="es-ES"/>
        </w:rPr>
        <w:t>Los órganos de gestión tributaria podrán girar la liquidación provisional que proceda de conformidad con lo dispuesto en el artículo 97 de la Norma Foral 6/2005, de 28 de febrero, General Tributaria de Álava, incluso en los supuestos a los que se refiere en el artículo siguiente.”</w:t>
      </w:r>
    </w:p>
    <w:p w14:paraId="310F0B19" w14:textId="4E45A88D" w:rsidR="00E5409A" w:rsidRPr="003B0AC9" w:rsidRDefault="000243B9" w:rsidP="00E5409A">
      <w:pPr>
        <w:spacing w:after="240"/>
        <w:jc w:val="both"/>
        <w:rPr>
          <w:sz w:val="22"/>
          <w:lang w:val="es-ES"/>
        </w:rPr>
      </w:pPr>
      <w:r w:rsidRPr="003B0AC9">
        <w:rPr>
          <w:sz w:val="22"/>
          <w:lang w:val="es-ES"/>
        </w:rPr>
        <w:t>Artículo 2</w:t>
      </w:r>
      <w:r w:rsidR="00E5409A" w:rsidRPr="003B0AC9">
        <w:rPr>
          <w:sz w:val="22"/>
          <w:lang w:val="es-ES"/>
        </w:rPr>
        <w:t xml:space="preserve">. Tipo impositivo del Impuesto sobre el Valor Añadido </w:t>
      </w:r>
      <w:r w:rsidR="006649B9" w:rsidRPr="003B0AC9">
        <w:rPr>
          <w:sz w:val="22"/>
          <w:lang w:val="es-ES"/>
        </w:rPr>
        <w:t xml:space="preserve">aplicable </w:t>
      </w:r>
      <w:r w:rsidR="00E5409A" w:rsidRPr="003B0AC9">
        <w:rPr>
          <w:sz w:val="22"/>
          <w:lang w:val="es-ES"/>
        </w:rPr>
        <w:t>a las entregas, importaciones y adquisiciones intracomunitarias de bienes necesarios para combatir los efectos del COVID-19.</w:t>
      </w:r>
    </w:p>
    <w:p w14:paraId="3AE121DE" w14:textId="2A1700EA" w:rsidR="000D22B4" w:rsidRPr="003B0AC9" w:rsidRDefault="00E5409A" w:rsidP="00202DDD">
      <w:pPr>
        <w:spacing w:after="240"/>
        <w:jc w:val="both"/>
        <w:rPr>
          <w:sz w:val="22"/>
          <w:lang w:val="es-ES"/>
        </w:rPr>
      </w:pPr>
      <w:r w:rsidRPr="003B0AC9">
        <w:rPr>
          <w:sz w:val="22"/>
          <w:lang w:val="es-ES"/>
        </w:rPr>
        <w:t xml:space="preserve">Con efectos desde 1 de mayo de 2021 y vigencia hasta el 31 de diciembre de 2021, se aplicará el tipo del 0 por ciento del Impuesto sobre el Valor Añadido a las entregas de bienes, importaciones y adquisiciones intracomunitarias de bienes referidos en el Anexo de este </w:t>
      </w:r>
      <w:r w:rsidR="00D4113A" w:rsidRPr="003B0AC9">
        <w:rPr>
          <w:sz w:val="22"/>
          <w:lang w:val="es-ES"/>
        </w:rPr>
        <w:t>Decreto Normativo de Urgencia Fiscal</w:t>
      </w:r>
      <w:r w:rsidRPr="003B0AC9">
        <w:rPr>
          <w:sz w:val="22"/>
          <w:lang w:val="es-ES"/>
        </w:rPr>
        <w:t xml:space="preserve"> cuyos destinatarios sean entidades de Derecho Público, clínicas o centros hospitalarios, o entidades privadas de carácter social a que se refiere el apartado tres del artículo 20 de</w:t>
      </w:r>
      <w:r w:rsidR="0019428D" w:rsidRPr="003B0AC9">
        <w:rPr>
          <w:sz w:val="22"/>
          <w:lang w:val="es-ES"/>
        </w:rPr>
        <w:t>l Decreto Foral Normativo 12/1993, de 19 de enero, del Impuesto sobre el Valor Añadido</w:t>
      </w:r>
      <w:r w:rsidRPr="003B0AC9">
        <w:rPr>
          <w:sz w:val="22"/>
          <w:lang w:val="es-ES"/>
        </w:rPr>
        <w:t>. Estas operaciones se documentarán en factura como operaciones exentas.</w:t>
      </w:r>
    </w:p>
    <w:p w14:paraId="0895AA85" w14:textId="7B20F843" w:rsidR="00202DDD" w:rsidRPr="003B0AC9" w:rsidRDefault="00202DDD" w:rsidP="00202DDD">
      <w:pPr>
        <w:spacing w:after="240"/>
        <w:jc w:val="both"/>
        <w:rPr>
          <w:sz w:val="22"/>
          <w:lang w:val="es-ES"/>
        </w:rPr>
      </w:pPr>
      <w:r w:rsidRPr="003B0AC9">
        <w:rPr>
          <w:sz w:val="22"/>
          <w:lang w:val="es-ES"/>
        </w:rPr>
        <w:t>DISPOSICIONES FINALES</w:t>
      </w:r>
    </w:p>
    <w:p w14:paraId="302067BA" w14:textId="326E32A9" w:rsidR="00C30A77" w:rsidRPr="003B0AC9" w:rsidRDefault="000035FA" w:rsidP="00202DDD">
      <w:pPr>
        <w:spacing w:after="240"/>
        <w:jc w:val="both"/>
        <w:rPr>
          <w:sz w:val="22"/>
          <w:lang w:val="es-ES"/>
        </w:rPr>
      </w:pPr>
      <w:r w:rsidRPr="003B0AC9">
        <w:rPr>
          <w:sz w:val="22"/>
          <w:lang w:val="es-ES"/>
        </w:rPr>
        <w:t xml:space="preserve">Primera. </w:t>
      </w:r>
      <w:r w:rsidR="00C30A77" w:rsidRPr="003B0AC9">
        <w:rPr>
          <w:sz w:val="22"/>
          <w:lang w:val="es-ES"/>
        </w:rPr>
        <w:t>Incorporación del derecho de la Unión Europea.</w:t>
      </w:r>
    </w:p>
    <w:p w14:paraId="49B89059" w14:textId="69FBC929" w:rsidR="000035FA" w:rsidRPr="003B0AC9" w:rsidRDefault="00860691" w:rsidP="00202DDD">
      <w:pPr>
        <w:spacing w:after="240"/>
        <w:jc w:val="both"/>
        <w:rPr>
          <w:sz w:val="22"/>
          <w:lang w:val="es-ES"/>
        </w:rPr>
      </w:pPr>
      <w:r w:rsidRPr="003B0AC9">
        <w:rPr>
          <w:sz w:val="22"/>
          <w:lang w:val="es-ES"/>
        </w:rPr>
        <w:t>Mediante este Decreto Normativo de Urgencia Fiscal</w:t>
      </w:r>
      <w:r w:rsidR="00DF710E" w:rsidRPr="003B0AC9">
        <w:rPr>
          <w:sz w:val="22"/>
          <w:lang w:val="es-ES"/>
        </w:rPr>
        <w:t xml:space="preserve"> se incorporan al sistema tributario del Territorio Histórico de Álava, la Directiva (UE) </w:t>
      </w:r>
      <w:r w:rsidR="00B957FF" w:rsidRPr="003B0AC9">
        <w:rPr>
          <w:sz w:val="22"/>
          <w:lang w:val="es-ES"/>
        </w:rPr>
        <w:t>2017/2455 del Consejo, de 5 de diciembre de 2017, por la que se modifican la Directiva 2006/112/CE y la Directiva 2009/132/CE en lo referente a determinadas obligaciones respecto del Impuesto sobre el Valor Añadido para las prestaciones de servicios y las ventas a distancia de bienes,</w:t>
      </w:r>
      <w:r w:rsidR="003B5846" w:rsidRPr="003B0AC9">
        <w:rPr>
          <w:sz w:val="22"/>
          <w:lang w:val="es-ES"/>
        </w:rPr>
        <w:t xml:space="preserve"> con excepción de su artículo 1</w:t>
      </w:r>
      <w:r w:rsidR="00C86D6A" w:rsidRPr="003B0AC9">
        <w:rPr>
          <w:sz w:val="22"/>
          <w:lang w:val="es-ES"/>
        </w:rPr>
        <w:t xml:space="preserve"> que fue objeto de transposición por el Decreto Normativo de Urgencia Fiscal 2/2018, de 11 de septiembre de 2018</w:t>
      </w:r>
      <w:r w:rsidR="00B21B9C" w:rsidRPr="003B0AC9">
        <w:rPr>
          <w:sz w:val="22"/>
          <w:lang w:val="es-ES"/>
        </w:rPr>
        <w:t>,</w:t>
      </w:r>
      <w:r w:rsidR="00C86D6A" w:rsidRPr="003B0AC9">
        <w:rPr>
          <w:sz w:val="22"/>
          <w:lang w:val="es-ES"/>
        </w:rPr>
        <w:t xml:space="preserve"> por el que se aprobó la adaptación a la normativa tributaria alavesa de diversas modificaciones introducidas en el Impuesto sobre el Valor Añadido,  en los Impuestos Especiales,  en el Impuesto sobre Gases Fluorados de Efecto Invernadero y en el interés de demora y la </w:t>
      </w:r>
      <w:r w:rsidR="0094353B" w:rsidRPr="003B0AC9">
        <w:rPr>
          <w:sz w:val="22"/>
          <w:lang w:val="es-ES"/>
        </w:rPr>
        <w:t>Directiva (UE) 2019/1995 del Consejo de 21 de noviembre de 2019 por la que se modifica la Directiva 2006/112/CE en lo que respecta a las disposiciones relativas a las ventas a distancia de bienes y a ciertas entregas nacionales de bienes.</w:t>
      </w:r>
    </w:p>
    <w:p w14:paraId="70BB5A59" w14:textId="78E0CD69" w:rsidR="00202DDD" w:rsidRPr="003B0AC9" w:rsidRDefault="000035FA" w:rsidP="00202DDD">
      <w:pPr>
        <w:spacing w:after="240"/>
        <w:jc w:val="both"/>
        <w:rPr>
          <w:sz w:val="22"/>
          <w:lang w:val="es-ES"/>
        </w:rPr>
      </w:pPr>
      <w:r w:rsidRPr="003B0AC9">
        <w:rPr>
          <w:sz w:val="22"/>
          <w:lang w:val="es-ES"/>
        </w:rPr>
        <w:t>Segunda</w:t>
      </w:r>
      <w:r w:rsidR="00202DDD" w:rsidRPr="003B0AC9">
        <w:rPr>
          <w:sz w:val="22"/>
          <w:lang w:val="es-ES"/>
        </w:rPr>
        <w:t>. Entrada en vigor.</w:t>
      </w:r>
    </w:p>
    <w:p w14:paraId="7EB39D9E" w14:textId="28653F4B" w:rsidR="003B0AC9" w:rsidRPr="003B0AC9" w:rsidRDefault="00202DDD" w:rsidP="00202DDD">
      <w:pPr>
        <w:spacing w:after="240"/>
        <w:jc w:val="both"/>
        <w:rPr>
          <w:sz w:val="22"/>
          <w:lang w:val="es-ES"/>
        </w:rPr>
      </w:pPr>
      <w:r w:rsidRPr="003B0AC9">
        <w:rPr>
          <w:sz w:val="22"/>
          <w:lang w:val="es-ES"/>
        </w:rPr>
        <w:t>La presente disposición general entrará en vigor el día siguiente al de su publicación en el BOTHA</w:t>
      </w:r>
      <w:r w:rsidR="0033597D" w:rsidRPr="003B0AC9">
        <w:rPr>
          <w:sz w:val="22"/>
          <w:lang w:val="es-ES"/>
        </w:rPr>
        <w:t>, con efectos desde el día 1 de julio de 2021</w:t>
      </w:r>
      <w:r w:rsidR="009B3E66" w:rsidRPr="003B0AC9">
        <w:rPr>
          <w:sz w:val="22"/>
          <w:lang w:val="es-ES"/>
        </w:rPr>
        <w:t xml:space="preserve">, </w:t>
      </w:r>
      <w:r w:rsidR="00333223" w:rsidRPr="003B0AC9">
        <w:rPr>
          <w:sz w:val="22"/>
          <w:lang w:val="es-ES"/>
        </w:rPr>
        <w:t>sin perjuicio de los efectos expresos previsto</w:t>
      </w:r>
      <w:r w:rsidR="00862E18" w:rsidRPr="003B0AC9">
        <w:rPr>
          <w:sz w:val="22"/>
          <w:lang w:val="es-ES"/>
        </w:rPr>
        <w:t>s</w:t>
      </w:r>
      <w:r w:rsidR="00333223" w:rsidRPr="003B0AC9">
        <w:rPr>
          <w:sz w:val="22"/>
          <w:lang w:val="es-ES"/>
        </w:rPr>
        <w:t xml:space="preserve"> en el</w:t>
      </w:r>
      <w:r w:rsidR="00137937" w:rsidRPr="003B0AC9">
        <w:rPr>
          <w:sz w:val="22"/>
          <w:lang w:val="es-ES"/>
        </w:rPr>
        <w:t xml:space="preserve"> </w:t>
      </w:r>
      <w:r w:rsidR="00862E18" w:rsidRPr="003B0AC9">
        <w:rPr>
          <w:sz w:val="22"/>
          <w:lang w:val="es-ES"/>
        </w:rPr>
        <w:t>mismo.</w:t>
      </w:r>
    </w:p>
    <w:p w14:paraId="5F8C7106" w14:textId="77777777" w:rsidR="00492D9D" w:rsidRDefault="000035FA" w:rsidP="00202DDD">
      <w:pPr>
        <w:spacing w:after="240"/>
        <w:jc w:val="both"/>
        <w:rPr>
          <w:sz w:val="22"/>
          <w:lang w:val="es-ES"/>
        </w:rPr>
      </w:pPr>
      <w:r w:rsidRPr="003B0AC9">
        <w:rPr>
          <w:sz w:val="22"/>
          <w:lang w:val="es-ES"/>
        </w:rPr>
        <w:t>Tercera</w:t>
      </w:r>
      <w:r w:rsidR="00202DDD" w:rsidRPr="003B0AC9">
        <w:rPr>
          <w:sz w:val="22"/>
          <w:lang w:val="es-ES"/>
        </w:rPr>
        <w:t>. Habilitación.</w:t>
      </w:r>
    </w:p>
    <w:p w14:paraId="148E4D05" w14:textId="172AC9CD" w:rsidR="00202DDD" w:rsidRPr="003B0AC9" w:rsidRDefault="00202DDD" w:rsidP="00202DDD">
      <w:pPr>
        <w:spacing w:after="240"/>
        <w:jc w:val="both"/>
        <w:rPr>
          <w:sz w:val="22"/>
          <w:lang w:val="es-ES"/>
        </w:rPr>
      </w:pPr>
      <w:r w:rsidRPr="003B0AC9">
        <w:rPr>
          <w:sz w:val="22"/>
          <w:lang w:val="es-ES"/>
        </w:rPr>
        <w:lastRenderedPageBreak/>
        <w:t>Se autoriza a la Diputación Foral de Álava para dictar cuantas disposiciones sean necesarias para el desarrollo y aplicación de la presente disposición general.</w:t>
      </w:r>
    </w:p>
    <w:p w14:paraId="322D73F0" w14:textId="069375FB" w:rsidR="00202DDD" w:rsidRPr="003B0AC9" w:rsidRDefault="000035FA" w:rsidP="00202DDD">
      <w:pPr>
        <w:spacing w:after="240"/>
        <w:jc w:val="both"/>
        <w:rPr>
          <w:sz w:val="22"/>
          <w:lang w:val="es-ES"/>
        </w:rPr>
      </w:pPr>
      <w:r w:rsidRPr="003B0AC9">
        <w:rPr>
          <w:sz w:val="22"/>
          <w:lang w:val="es-ES"/>
        </w:rPr>
        <w:t>Cuarta</w:t>
      </w:r>
      <w:r w:rsidR="00202DDD" w:rsidRPr="003B0AC9">
        <w:rPr>
          <w:sz w:val="22"/>
          <w:lang w:val="es-ES"/>
        </w:rPr>
        <w:t>. Remisión a Juntas Generales.</w:t>
      </w:r>
    </w:p>
    <w:p w14:paraId="0936A637" w14:textId="6007E6EB" w:rsidR="003B0AC9" w:rsidRPr="0015471B" w:rsidRDefault="00202DDD" w:rsidP="0015471B">
      <w:pPr>
        <w:spacing w:after="240"/>
        <w:jc w:val="both"/>
        <w:rPr>
          <w:sz w:val="22"/>
          <w:lang w:val="es-ES"/>
        </w:rPr>
      </w:pPr>
      <w:r w:rsidRPr="003B0AC9">
        <w:rPr>
          <w:sz w:val="22"/>
          <w:lang w:val="es-ES"/>
        </w:rPr>
        <w:t>Este Decreto Normativo de Urgencia Fiscal se someterá a las Juntas Generales de Álava, para su convalidación o revocación, de conformidad con lo establecido en la normativa vigente.</w:t>
      </w:r>
    </w:p>
    <w:p w14:paraId="4DB911A9" w14:textId="7BEC5850" w:rsidR="003B0AC9" w:rsidRPr="000F01CB" w:rsidRDefault="003B0AC9" w:rsidP="003B0AC9">
      <w:pPr>
        <w:widowControl w:val="0"/>
        <w:spacing w:after="240"/>
        <w:jc w:val="both"/>
        <w:rPr>
          <w:rFonts w:eastAsiaTheme="minorHAnsi" w:cs="Times New Roman"/>
          <w:sz w:val="22"/>
          <w:szCs w:val="22"/>
          <w:lang w:val="es-ES" w:eastAsia="en-US" w:bidi="ar-SA"/>
        </w:rPr>
      </w:pPr>
      <w:r w:rsidRPr="000F01CB">
        <w:rPr>
          <w:rFonts w:eastAsiaTheme="minorHAnsi" w:cs="Times New Roman"/>
          <w:sz w:val="22"/>
          <w:szCs w:val="22"/>
          <w:lang w:val="es-ES" w:eastAsia="en-US" w:bidi="ar-SA"/>
        </w:rPr>
        <w:t xml:space="preserve">Vitoria-Gasteiz, a </w:t>
      </w:r>
      <w:r w:rsidR="00D63FF8">
        <w:rPr>
          <w:rFonts w:eastAsiaTheme="minorHAnsi" w:cs="Times New Roman"/>
          <w:sz w:val="22"/>
          <w:szCs w:val="22"/>
          <w:lang w:val="es-ES" w:eastAsia="en-US" w:bidi="ar-SA"/>
        </w:rPr>
        <w:t>8</w:t>
      </w:r>
      <w:r w:rsidRPr="000F01CB">
        <w:rPr>
          <w:rFonts w:eastAsiaTheme="minorHAnsi" w:cs="Times New Roman"/>
          <w:sz w:val="22"/>
          <w:szCs w:val="22"/>
          <w:lang w:val="es-ES" w:eastAsia="en-US" w:bidi="ar-SA"/>
        </w:rPr>
        <w:t xml:space="preserve"> de </w:t>
      </w:r>
      <w:r w:rsidR="00D63FF8">
        <w:rPr>
          <w:rFonts w:eastAsiaTheme="minorHAnsi" w:cs="Times New Roman"/>
          <w:sz w:val="22"/>
          <w:szCs w:val="22"/>
          <w:lang w:val="es-ES" w:eastAsia="en-US" w:bidi="ar-SA"/>
        </w:rPr>
        <w:t>junio</w:t>
      </w:r>
      <w:r w:rsidRPr="000F01CB">
        <w:rPr>
          <w:rFonts w:eastAsiaTheme="minorHAnsi" w:cs="Times New Roman"/>
          <w:sz w:val="22"/>
          <w:szCs w:val="22"/>
          <w:lang w:val="es-ES" w:eastAsia="en-US" w:bidi="ar-SA"/>
        </w:rPr>
        <w:t xml:space="preserve"> de 2021. Diputado General, RAMIRO GONZÁLEZ VICENTE. Diputada de Hacienda, Finanzas y Presupuestos, ITZIAR GONZALO DE ZUAZO. Directora de Hacienda, MARÍA JOSÉ PEREA URTEAGA.</w:t>
      </w:r>
    </w:p>
    <w:p w14:paraId="40979AA4" w14:textId="77777777" w:rsidR="003B0AC9" w:rsidRPr="000F01CB" w:rsidRDefault="003B0AC9" w:rsidP="003B0AC9">
      <w:pPr>
        <w:widowControl w:val="0"/>
        <w:spacing w:after="240"/>
        <w:jc w:val="both"/>
        <w:rPr>
          <w:rFonts w:eastAsiaTheme="minorHAnsi" w:cs="Times New Roman"/>
          <w:sz w:val="22"/>
          <w:szCs w:val="22"/>
          <w:lang w:val="es-ES" w:eastAsia="en-US" w:bidi="ar-SA"/>
        </w:rPr>
      </w:pPr>
    </w:p>
    <w:p w14:paraId="228E0474" w14:textId="77777777" w:rsidR="00090FFF" w:rsidRPr="003B0AC9" w:rsidRDefault="00090FFF" w:rsidP="00855ED0">
      <w:pPr>
        <w:jc w:val="center"/>
        <w:rPr>
          <w:sz w:val="22"/>
          <w:szCs w:val="22"/>
          <w:lang w:val="es-ES" w:bidi="ar-SA"/>
        </w:rPr>
      </w:pPr>
    </w:p>
    <w:sectPr w:rsidR="00090FFF" w:rsidRPr="003B0AC9" w:rsidSect="00420950">
      <w:headerReference w:type="even" r:id="rId8"/>
      <w:headerReference w:type="default" r:id="rId9"/>
      <w:footerReference w:type="even" r:id="rId10"/>
      <w:footerReference w:type="default" r:id="rId11"/>
      <w:headerReference w:type="first" r:id="rId12"/>
      <w:footerReference w:type="first" r:id="rId13"/>
      <w:pgSz w:w="11907" w:h="16840"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6BDCDF" w14:textId="77777777" w:rsidR="009115F0" w:rsidRDefault="009115F0">
      <w:r>
        <w:separator/>
      </w:r>
    </w:p>
  </w:endnote>
  <w:endnote w:type="continuationSeparator" w:id="0">
    <w:p w14:paraId="580197EA" w14:textId="77777777" w:rsidR="009115F0" w:rsidRDefault="00911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C3805F" w14:textId="77777777" w:rsidR="00FA549D" w:rsidRDefault="00FA549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F241E4" w14:textId="77777777" w:rsidR="009115F0" w:rsidRDefault="009115F0">
    <w:pPr>
      <w:pStyle w:val="Piedepgina"/>
      <w:tabs>
        <w:tab w:val="clear" w:pos="4252"/>
        <w:tab w:val="clear" w:pos="8504"/>
      </w:tabs>
      <w:jc w:val="right"/>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Pr>
        <w:rStyle w:val="Nmerodepgina"/>
        <w:noProof/>
      </w:rPr>
      <w:t>2</w:t>
    </w:r>
    <w:r>
      <w:rPr>
        <w:rStyle w:val="Nmerodep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994293" w14:textId="77777777" w:rsidR="009115F0" w:rsidRDefault="009115F0">
    <w:pPr>
      <w:pStyle w:val="Piedepgina"/>
      <w:tabs>
        <w:tab w:val="clear" w:pos="4252"/>
        <w:tab w:val="clear" w:pos="8504"/>
        <w:tab w:val="right" w:pos="9072"/>
      </w:tabs>
    </w:pPr>
    <w: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r>
      <w:t>/</w:t>
    </w:r>
    <w:r>
      <w:rPr>
        <w:rStyle w:val="Nmerodepgina"/>
      </w:rPr>
      <w:fldChar w:fldCharType="begin"/>
    </w:r>
    <w:r>
      <w:rPr>
        <w:rStyle w:val="Nmerodepgina"/>
      </w:rPr>
      <w:instrText xml:space="preserve"> NUMPAGES </w:instrText>
    </w:r>
    <w:r>
      <w:rPr>
        <w:rStyle w:val="Nmerodepgina"/>
      </w:rPr>
      <w:fldChar w:fldCharType="separate"/>
    </w:r>
    <w:r>
      <w:rPr>
        <w:rStyle w:val="Nmerodepgina"/>
        <w:noProof/>
      </w:rPr>
      <w:t>2</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31E1F3" w14:textId="77777777" w:rsidR="009115F0" w:rsidRDefault="009115F0">
      <w:r>
        <w:separator/>
      </w:r>
    </w:p>
  </w:footnote>
  <w:footnote w:type="continuationSeparator" w:id="0">
    <w:p w14:paraId="1E700EF0" w14:textId="77777777" w:rsidR="009115F0" w:rsidRDefault="009115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ACF445" w14:textId="77777777" w:rsidR="00FA549D" w:rsidRDefault="00FA549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E2D7A0" w14:textId="77777777" w:rsidR="00FA549D" w:rsidRDefault="00FA549D" w:rsidP="00FA549D"/>
  <w:p w14:paraId="617709DD" w14:textId="77777777" w:rsidR="00FA549D" w:rsidRDefault="00FA549D" w:rsidP="00FA549D"/>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139"/>
      <w:gridCol w:w="1361"/>
      <w:gridCol w:w="4139"/>
    </w:tblGrid>
    <w:tr w:rsidR="00FA549D" w14:paraId="5A80CCE5" w14:textId="77777777" w:rsidTr="000C1EEC">
      <w:tblPrEx>
        <w:tblCellMar>
          <w:top w:w="0" w:type="dxa"/>
          <w:bottom w:w="0" w:type="dxa"/>
        </w:tblCellMar>
      </w:tblPrEx>
      <w:trPr>
        <w:cantSplit/>
        <w:trHeight w:val="338"/>
      </w:trPr>
      <w:tc>
        <w:tcPr>
          <w:tcW w:w="4139" w:type="dxa"/>
          <w:tcBorders>
            <w:top w:val="nil"/>
            <w:left w:val="nil"/>
            <w:bottom w:val="single" w:sz="4" w:space="0" w:color="auto"/>
          </w:tcBorders>
        </w:tcPr>
        <w:p w14:paraId="2EC23CFA" w14:textId="77777777" w:rsidR="00FA549D" w:rsidRDefault="00FA549D" w:rsidP="00FA549D">
          <w:pPr>
            <w:pStyle w:val="Encabezado"/>
          </w:pPr>
        </w:p>
      </w:tc>
      <w:tc>
        <w:tcPr>
          <w:tcW w:w="1361" w:type="dxa"/>
          <w:vMerge w:val="restart"/>
        </w:tcPr>
        <w:p w14:paraId="6CAA068E" w14:textId="11FCB7F3" w:rsidR="00FA549D" w:rsidRDefault="00FA549D" w:rsidP="00FA549D">
          <w:pPr>
            <w:pStyle w:val="Encabezado"/>
            <w:jc w:val="center"/>
          </w:pPr>
          <w:r>
            <w:rPr>
              <w:noProof/>
            </w:rPr>
            <w:drawing>
              <wp:inline distT="0" distB="0" distL="0" distR="0" wp14:anchorId="3B37DB3F" wp14:editId="22FE5482">
                <wp:extent cx="428625" cy="4286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4139" w:type="dxa"/>
          <w:tcBorders>
            <w:top w:val="nil"/>
            <w:bottom w:val="single" w:sz="4" w:space="0" w:color="auto"/>
            <w:right w:val="nil"/>
          </w:tcBorders>
        </w:tcPr>
        <w:p w14:paraId="51CA5737" w14:textId="77777777" w:rsidR="00FA549D" w:rsidRDefault="00FA549D" w:rsidP="00FA549D">
          <w:pPr>
            <w:pStyle w:val="Encabezado"/>
          </w:pPr>
        </w:p>
      </w:tc>
    </w:tr>
  </w:tbl>
  <w:p w14:paraId="56255995" w14:textId="77777777" w:rsidR="00FA549D" w:rsidRDefault="00FA549D">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00E" w14:textId="77777777" w:rsidR="00FA549D" w:rsidRDefault="00FA549D" w:rsidP="00FA549D"/>
  <w:p w14:paraId="337EC6F9" w14:textId="77777777" w:rsidR="00FA549D" w:rsidRDefault="00FA549D" w:rsidP="00FA549D"/>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139"/>
      <w:gridCol w:w="1361"/>
      <w:gridCol w:w="4139"/>
    </w:tblGrid>
    <w:tr w:rsidR="00FA549D" w14:paraId="1D4C3B1D" w14:textId="77777777" w:rsidTr="000C1EEC">
      <w:tblPrEx>
        <w:tblCellMar>
          <w:top w:w="0" w:type="dxa"/>
          <w:bottom w:w="0" w:type="dxa"/>
        </w:tblCellMar>
      </w:tblPrEx>
      <w:trPr>
        <w:cantSplit/>
        <w:trHeight w:val="338"/>
      </w:trPr>
      <w:tc>
        <w:tcPr>
          <w:tcW w:w="4139" w:type="dxa"/>
          <w:tcBorders>
            <w:top w:val="nil"/>
            <w:left w:val="nil"/>
            <w:bottom w:val="single" w:sz="4" w:space="0" w:color="auto"/>
          </w:tcBorders>
        </w:tcPr>
        <w:p w14:paraId="21A408CA" w14:textId="77777777" w:rsidR="00FA549D" w:rsidRDefault="00FA549D" w:rsidP="00FA549D">
          <w:pPr>
            <w:pStyle w:val="Encabezado"/>
          </w:pPr>
        </w:p>
      </w:tc>
      <w:tc>
        <w:tcPr>
          <w:tcW w:w="1361" w:type="dxa"/>
          <w:vMerge w:val="restart"/>
        </w:tcPr>
        <w:p w14:paraId="2CF1E80E" w14:textId="7E0C5C24" w:rsidR="00FA549D" w:rsidRDefault="00FA549D" w:rsidP="00FA549D">
          <w:pPr>
            <w:pStyle w:val="Encabezado"/>
            <w:jc w:val="center"/>
          </w:pPr>
          <w:r>
            <w:rPr>
              <w:noProof/>
            </w:rPr>
            <w:drawing>
              <wp:inline distT="0" distB="0" distL="0" distR="0" wp14:anchorId="1455C5CD" wp14:editId="6038CC8E">
                <wp:extent cx="428625" cy="4286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4139" w:type="dxa"/>
          <w:tcBorders>
            <w:top w:val="nil"/>
            <w:bottom w:val="single" w:sz="4" w:space="0" w:color="auto"/>
            <w:right w:val="nil"/>
          </w:tcBorders>
        </w:tcPr>
        <w:p w14:paraId="57601D2D" w14:textId="77777777" w:rsidR="00FA549D" w:rsidRDefault="00FA549D" w:rsidP="00FA549D">
          <w:pPr>
            <w:pStyle w:val="Encabezado"/>
          </w:pPr>
        </w:p>
      </w:tc>
    </w:tr>
  </w:tbl>
  <w:p w14:paraId="4A09D9D1" w14:textId="77777777" w:rsidR="00FA549D" w:rsidRDefault="00FA549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8C4B9C"/>
    <w:multiLevelType w:val="multilevel"/>
    <w:tmpl w:val="A50A1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295444"/>
    <w:multiLevelType w:val="multilevel"/>
    <w:tmpl w:val="06485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360D64"/>
    <w:multiLevelType w:val="multilevel"/>
    <w:tmpl w:val="E4262F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s-ES_tradnl" w:vendorID="9" w:dllVersion="512" w:checkStyle="1"/>
  <w:activeWritingStyle w:appName="MSWord" w:lang="es-ES" w:vendorID="9" w:dllVersion="512" w:checkStyle="1"/>
  <w:proofState w:spelling="clean" w:grammar="clean"/>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563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F2F"/>
    <w:rsid w:val="000035FA"/>
    <w:rsid w:val="000069E0"/>
    <w:rsid w:val="00011A82"/>
    <w:rsid w:val="00014371"/>
    <w:rsid w:val="00023F23"/>
    <w:rsid w:val="000243B9"/>
    <w:rsid w:val="00026EB6"/>
    <w:rsid w:val="0002748B"/>
    <w:rsid w:val="00027557"/>
    <w:rsid w:val="000307C4"/>
    <w:rsid w:val="00031181"/>
    <w:rsid w:val="00035F0E"/>
    <w:rsid w:val="00042A5C"/>
    <w:rsid w:val="00043893"/>
    <w:rsid w:val="000439D5"/>
    <w:rsid w:val="00054B16"/>
    <w:rsid w:val="0005538A"/>
    <w:rsid w:val="00057D2D"/>
    <w:rsid w:val="000620B3"/>
    <w:rsid w:val="0006374B"/>
    <w:rsid w:val="00071F79"/>
    <w:rsid w:val="00076F2E"/>
    <w:rsid w:val="00080828"/>
    <w:rsid w:val="00085B7B"/>
    <w:rsid w:val="00090FFF"/>
    <w:rsid w:val="000A3B29"/>
    <w:rsid w:val="000C3C49"/>
    <w:rsid w:val="000C4B0B"/>
    <w:rsid w:val="000D22B4"/>
    <w:rsid w:val="000D5212"/>
    <w:rsid w:val="000E56A4"/>
    <w:rsid w:val="000E6AF9"/>
    <w:rsid w:val="000F01CB"/>
    <w:rsid w:val="000F215A"/>
    <w:rsid w:val="000F4338"/>
    <w:rsid w:val="00104C19"/>
    <w:rsid w:val="001054BE"/>
    <w:rsid w:val="001140F3"/>
    <w:rsid w:val="0012066D"/>
    <w:rsid w:val="00120BBD"/>
    <w:rsid w:val="00125338"/>
    <w:rsid w:val="001362E5"/>
    <w:rsid w:val="00137937"/>
    <w:rsid w:val="001422B1"/>
    <w:rsid w:val="00142BEF"/>
    <w:rsid w:val="00142FDD"/>
    <w:rsid w:val="00143590"/>
    <w:rsid w:val="00144C74"/>
    <w:rsid w:val="0015441B"/>
    <w:rsid w:val="00154502"/>
    <w:rsid w:val="0015471B"/>
    <w:rsid w:val="001606F1"/>
    <w:rsid w:val="001611DD"/>
    <w:rsid w:val="00164B4D"/>
    <w:rsid w:val="001661F6"/>
    <w:rsid w:val="00170F74"/>
    <w:rsid w:val="00173827"/>
    <w:rsid w:val="0019340F"/>
    <w:rsid w:val="0019428D"/>
    <w:rsid w:val="00195FC7"/>
    <w:rsid w:val="00197CF3"/>
    <w:rsid w:val="001A048B"/>
    <w:rsid w:val="001A0614"/>
    <w:rsid w:val="001A0F1F"/>
    <w:rsid w:val="001A1B07"/>
    <w:rsid w:val="001A2DAA"/>
    <w:rsid w:val="001A3F98"/>
    <w:rsid w:val="001B1A65"/>
    <w:rsid w:val="001B3A22"/>
    <w:rsid w:val="001C30D1"/>
    <w:rsid w:val="001D69E5"/>
    <w:rsid w:val="001E1F8E"/>
    <w:rsid w:val="001E24B1"/>
    <w:rsid w:val="001E3690"/>
    <w:rsid w:val="001F47A7"/>
    <w:rsid w:val="00200B47"/>
    <w:rsid w:val="00201B38"/>
    <w:rsid w:val="00202DDD"/>
    <w:rsid w:val="0020552B"/>
    <w:rsid w:val="0022159A"/>
    <w:rsid w:val="00226B24"/>
    <w:rsid w:val="002310A1"/>
    <w:rsid w:val="00233F12"/>
    <w:rsid w:val="00235749"/>
    <w:rsid w:val="00236B88"/>
    <w:rsid w:val="0023791B"/>
    <w:rsid w:val="00243071"/>
    <w:rsid w:val="00247255"/>
    <w:rsid w:val="00260EB9"/>
    <w:rsid w:val="0026227C"/>
    <w:rsid w:val="0026595F"/>
    <w:rsid w:val="00271452"/>
    <w:rsid w:val="0028156F"/>
    <w:rsid w:val="00295EDC"/>
    <w:rsid w:val="0029681C"/>
    <w:rsid w:val="00296947"/>
    <w:rsid w:val="00297F85"/>
    <w:rsid w:val="002A623F"/>
    <w:rsid w:val="002B37CA"/>
    <w:rsid w:val="002B4696"/>
    <w:rsid w:val="002C0C20"/>
    <w:rsid w:val="002C246C"/>
    <w:rsid w:val="002C487D"/>
    <w:rsid w:val="002C5B42"/>
    <w:rsid w:val="002C6905"/>
    <w:rsid w:val="002D4121"/>
    <w:rsid w:val="002D5583"/>
    <w:rsid w:val="002D5B2A"/>
    <w:rsid w:val="002D5C65"/>
    <w:rsid w:val="002E165E"/>
    <w:rsid w:val="002E1A22"/>
    <w:rsid w:val="002E1B0D"/>
    <w:rsid w:val="002F117A"/>
    <w:rsid w:val="002F15D0"/>
    <w:rsid w:val="003035F1"/>
    <w:rsid w:val="00305B66"/>
    <w:rsid w:val="0030604F"/>
    <w:rsid w:val="0031031A"/>
    <w:rsid w:val="00310EAA"/>
    <w:rsid w:val="003161C6"/>
    <w:rsid w:val="00320F4F"/>
    <w:rsid w:val="003258D6"/>
    <w:rsid w:val="00326CD6"/>
    <w:rsid w:val="00332619"/>
    <w:rsid w:val="00333223"/>
    <w:rsid w:val="0033597D"/>
    <w:rsid w:val="003422B9"/>
    <w:rsid w:val="00345402"/>
    <w:rsid w:val="00345F96"/>
    <w:rsid w:val="00346C88"/>
    <w:rsid w:val="00357438"/>
    <w:rsid w:val="003609BC"/>
    <w:rsid w:val="003677F5"/>
    <w:rsid w:val="0038198C"/>
    <w:rsid w:val="0038435D"/>
    <w:rsid w:val="00385239"/>
    <w:rsid w:val="003860E5"/>
    <w:rsid w:val="00391136"/>
    <w:rsid w:val="00391C68"/>
    <w:rsid w:val="00393220"/>
    <w:rsid w:val="00396193"/>
    <w:rsid w:val="003A12F9"/>
    <w:rsid w:val="003A3EBC"/>
    <w:rsid w:val="003B0AC9"/>
    <w:rsid w:val="003B3B0D"/>
    <w:rsid w:val="003B5846"/>
    <w:rsid w:val="003C38E9"/>
    <w:rsid w:val="003C58FC"/>
    <w:rsid w:val="003C68AA"/>
    <w:rsid w:val="003D11BE"/>
    <w:rsid w:val="003E0882"/>
    <w:rsid w:val="003E61D4"/>
    <w:rsid w:val="00400FD9"/>
    <w:rsid w:val="00401768"/>
    <w:rsid w:val="004042FB"/>
    <w:rsid w:val="00405B27"/>
    <w:rsid w:val="00412A76"/>
    <w:rsid w:val="00413D7E"/>
    <w:rsid w:val="00413DE6"/>
    <w:rsid w:val="00413ED5"/>
    <w:rsid w:val="0041428A"/>
    <w:rsid w:val="004144FF"/>
    <w:rsid w:val="00416B1E"/>
    <w:rsid w:val="00420950"/>
    <w:rsid w:val="004247EB"/>
    <w:rsid w:val="00427AF9"/>
    <w:rsid w:val="004319EF"/>
    <w:rsid w:val="0044511C"/>
    <w:rsid w:val="00462981"/>
    <w:rsid w:val="00466146"/>
    <w:rsid w:val="00475148"/>
    <w:rsid w:val="00491064"/>
    <w:rsid w:val="00492D9D"/>
    <w:rsid w:val="004938F8"/>
    <w:rsid w:val="004A2E8B"/>
    <w:rsid w:val="004A3AC0"/>
    <w:rsid w:val="004C2D39"/>
    <w:rsid w:val="004D1BF5"/>
    <w:rsid w:val="004E0FDF"/>
    <w:rsid w:val="004E4C56"/>
    <w:rsid w:val="004E556E"/>
    <w:rsid w:val="004E639C"/>
    <w:rsid w:val="004F3170"/>
    <w:rsid w:val="004F6308"/>
    <w:rsid w:val="005035C7"/>
    <w:rsid w:val="005213AB"/>
    <w:rsid w:val="00521CC1"/>
    <w:rsid w:val="005301FF"/>
    <w:rsid w:val="005322DC"/>
    <w:rsid w:val="00534A8C"/>
    <w:rsid w:val="0053769A"/>
    <w:rsid w:val="00543699"/>
    <w:rsid w:val="00562B0A"/>
    <w:rsid w:val="00565E61"/>
    <w:rsid w:val="00567AD6"/>
    <w:rsid w:val="005727DE"/>
    <w:rsid w:val="005736E5"/>
    <w:rsid w:val="00576F51"/>
    <w:rsid w:val="005776F5"/>
    <w:rsid w:val="00582C18"/>
    <w:rsid w:val="00583A56"/>
    <w:rsid w:val="00585E65"/>
    <w:rsid w:val="005910AF"/>
    <w:rsid w:val="005A1F93"/>
    <w:rsid w:val="005A6889"/>
    <w:rsid w:val="005A7F72"/>
    <w:rsid w:val="005B70CD"/>
    <w:rsid w:val="005C0231"/>
    <w:rsid w:val="005C0918"/>
    <w:rsid w:val="005C20EC"/>
    <w:rsid w:val="005D3399"/>
    <w:rsid w:val="005D33F2"/>
    <w:rsid w:val="005D4DE3"/>
    <w:rsid w:val="005D5C8E"/>
    <w:rsid w:val="005D5C9D"/>
    <w:rsid w:val="005D5EC6"/>
    <w:rsid w:val="005E00B4"/>
    <w:rsid w:val="005E69A2"/>
    <w:rsid w:val="005F5713"/>
    <w:rsid w:val="005F6326"/>
    <w:rsid w:val="00604644"/>
    <w:rsid w:val="00613860"/>
    <w:rsid w:val="00652F35"/>
    <w:rsid w:val="00663E34"/>
    <w:rsid w:val="006649B9"/>
    <w:rsid w:val="00686E1E"/>
    <w:rsid w:val="00687A8D"/>
    <w:rsid w:val="00695FF1"/>
    <w:rsid w:val="0069649E"/>
    <w:rsid w:val="006A0388"/>
    <w:rsid w:val="006A55D1"/>
    <w:rsid w:val="006A6C3F"/>
    <w:rsid w:val="006C0B5A"/>
    <w:rsid w:val="006C3C03"/>
    <w:rsid w:val="006C3F82"/>
    <w:rsid w:val="006C761E"/>
    <w:rsid w:val="006D1FF8"/>
    <w:rsid w:val="006D2547"/>
    <w:rsid w:val="006E3241"/>
    <w:rsid w:val="006F5754"/>
    <w:rsid w:val="007051F6"/>
    <w:rsid w:val="00713D10"/>
    <w:rsid w:val="00716A48"/>
    <w:rsid w:val="0072274B"/>
    <w:rsid w:val="00724B6B"/>
    <w:rsid w:val="00726343"/>
    <w:rsid w:val="00727935"/>
    <w:rsid w:val="00730DFA"/>
    <w:rsid w:val="00735CDC"/>
    <w:rsid w:val="00736672"/>
    <w:rsid w:val="007379EE"/>
    <w:rsid w:val="0074091E"/>
    <w:rsid w:val="00742921"/>
    <w:rsid w:val="0074641E"/>
    <w:rsid w:val="00782E3A"/>
    <w:rsid w:val="00783A6D"/>
    <w:rsid w:val="00790C61"/>
    <w:rsid w:val="007912C4"/>
    <w:rsid w:val="0079659A"/>
    <w:rsid w:val="007A1FEB"/>
    <w:rsid w:val="007A2FA1"/>
    <w:rsid w:val="007A3FC5"/>
    <w:rsid w:val="007B00AB"/>
    <w:rsid w:val="007C2B42"/>
    <w:rsid w:val="007C3640"/>
    <w:rsid w:val="007C3BBB"/>
    <w:rsid w:val="007E3D9D"/>
    <w:rsid w:val="007F5929"/>
    <w:rsid w:val="00805251"/>
    <w:rsid w:val="0081183F"/>
    <w:rsid w:val="00813D21"/>
    <w:rsid w:val="00814273"/>
    <w:rsid w:val="00817875"/>
    <w:rsid w:val="00830962"/>
    <w:rsid w:val="00847D3D"/>
    <w:rsid w:val="00853661"/>
    <w:rsid w:val="00853F60"/>
    <w:rsid w:val="00855ED0"/>
    <w:rsid w:val="00857138"/>
    <w:rsid w:val="00860691"/>
    <w:rsid w:val="00861E0D"/>
    <w:rsid w:val="008628F3"/>
    <w:rsid w:val="00862E18"/>
    <w:rsid w:val="0086392B"/>
    <w:rsid w:val="00865664"/>
    <w:rsid w:val="008724F2"/>
    <w:rsid w:val="00874D80"/>
    <w:rsid w:val="00874E25"/>
    <w:rsid w:val="0087749A"/>
    <w:rsid w:val="00881308"/>
    <w:rsid w:val="008838AE"/>
    <w:rsid w:val="008863AB"/>
    <w:rsid w:val="008867AB"/>
    <w:rsid w:val="00886825"/>
    <w:rsid w:val="008904EC"/>
    <w:rsid w:val="008922F9"/>
    <w:rsid w:val="00893B44"/>
    <w:rsid w:val="00895E9D"/>
    <w:rsid w:val="008A0103"/>
    <w:rsid w:val="008A154A"/>
    <w:rsid w:val="008A5607"/>
    <w:rsid w:val="008B130B"/>
    <w:rsid w:val="008B151E"/>
    <w:rsid w:val="008B6694"/>
    <w:rsid w:val="008B71DB"/>
    <w:rsid w:val="008C34ED"/>
    <w:rsid w:val="008D1430"/>
    <w:rsid w:val="008D368F"/>
    <w:rsid w:val="008E5B2E"/>
    <w:rsid w:val="008F01F7"/>
    <w:rsid w:val="008F3C31"/>
    <w:rsid w:val="008F5454"/>
    <w:rsid w:val="00901F02"/>
    <w:rsid w:val="00901F53"/>
    <w:rsid w:val="00903226"/>
    <w:rsid w:val="00903EC7"/>
    <w:rsid w:val="00904F5F"/>
    <w:rsid w:val="009115F0"/>
    <w:rsid w:val="00914DE1"/>
    <w:rsid w:val="00925A5A"/>
    <w:rsid w:val="009371E3"/>
    <w:rsid w:val="00937E4F"/>
    <w:rsid w:val="00940211"/>
    <w:rsid w:val="0094353B"/>
    <w:rsid w:val="0094509A"/>
    <w:rsid w:val="00945476"/>
    <w:rsid w:val="00946650"/>
    <w:rsid w:val="00964823"/>
    <w:rsid w:val="00967FC5"/>
    <w:rsid w:val="009766EB"/>
    <w:rsid w:val="00981BFD"/>
    <w:rsid w:val="00984E9D"/>
    <w:rsid w:val="009A4D4C"/>
    <w:rsid w:val="009B0893"/>
    <w:rsid w:val="009B218E"/>
    <w:rsid w:val="009B3E66"/>
    <w:rsid w:val="009C0D3D"/>
    <w:rsid w:val="009C4B81"/>
    <w:rsid w:val="009D2C5A"/>
    <w:rsid w:val="009D3B05"/>
    <w:rsid w:val="009D751B"/>
    <w:rsid w:val="009E066D"/>
    <w:rsid w:val="009E307C"/>
    <w:rsid w:val="009F0CB7"/>
    <w:rsid w:val="009F3E63"/>
    <w:rsid w:val="009F3FEF"/>
    <w:rsid w:val="009F45A6"/>
    <w:rsid w:val="00A01036"/>
    <w:rsid w:val="00A0330B"/>
    <w:rsid w:val="00A049D6"/>
    <w:rsid w:val="00A05A88"/>
    <w:rsid w:val="00A06BCD"/>
    <w:rsid w:val="00A128AA"/>
    <w:rsid w:val="00A136A1"/>
    <w:rsid w:val="00A2011E"/>
    <w:rsid w:val="00A206CB"/>
    <w:rsid w:val="00A22078"/>
    <w:rsid w:val="00A229FD"/>
    <w:rsid w:val="00A2731B"/>
    <w:rsid w:val="00A35C5B"/>
    <w:rsid w:val="00A3694D"/>
    <w:rsid w:val="00A403AF"/>
    <w:rsid w:val="00A41DB8"/>
    <w:rsid w:val="00A45096"/>
    <w:rsid w:val="00A471E8"/>
    <w:rsid w:val="00A47BCC"/>
    <w:rsid w:val="00A50443"/>
    <w:rsid w:val="00A50AAD"/>
    <w:rsid w:val="00A60663"/>
    <w:rsid w:val="00A66BC3"/>
    <w:rsid w:val="00A84CA4"/>
    <w:rsid w:val="00A8766A"/>
    <w:rsid w:val="00A95776"/>
    <w:rsid w:val="00AA0AD5"/>
    <w:rsid w:val="00AA2E34"/>
    <w:rsid w:val="00AB6BFF"/>
    <w:rsid w:val="00AB6CC0"/>
    <w:rsid w:val="00AC0567"/>
    <w:rsid w:val="00AC5885"/>
    <w:rsid w:val="00AC74C8"/>
    <w:rsid w:val="00AD0DA3"/>
    <w:rsid w:val="00AD4DD9"/>
    <w:rsid w:val="00AE3E59"/>
    <w:rsid w:val="00AF3840"/>
    <w:rsid w:val="00B01286"/>
    <w:rsid w:val="00B01A3A"/>
    <w:rsid w:val="00B04843"/>
    <w:rsid w:val="00B04A1A"/>
    <w:rsid w:val="00B07B8A"/>
    <w:rsid w:val="00B21B9C"/>
    <w:rsid w:val="00B2246F"/>
    <w:rsid w:val="00B23E1E"/>
    <w:rsid w:val="00B3267D"/>
    <w:rsid w:val="00B33C22"/>
    <w:rsid w:val="00B37EC9"/>
    <w:rsid w:val="00B433BB"/>
    <w:rsid w:val="00B450E5"/>
    <w:rsid w:val="00B46CF1"/>
    <w:rsid w:val="00B5158A"/>
    <w:rsid w:val="00B56C04"/>
    <w:rsid w:val="00B579B5"/>
    <w:rsid w:val="00B626B2"/>
    <w:rsid w:val="00B63C58"/>
    <w:rsid w:val="00B64085"/>
    <w:rsid w:val="00B64C2E"/>
    <w:rsid w:val="00B65991"/>
    <w:rsid w:val="00B74B5C"/>
    <w:rsid w:val="00B80B05"/>
    <w:rsid w:val="00B84629"/>
    <w:rsid w:val="00B867B6"/>
    <w:rsid w:val="00B86DF5"/>
    <w:rsid w:val="00B91414"/>
    <w:rsid w:val="00B957FF"/>
    <w:rsid w:val="00B96A37"/>
    <w:rsid w:val="00BA1FFD"/>
    <w:rsid w:val="00BA40B3"/>
    <w:rsid w:val="00BA4473"/>
    <w:rsid w:val="00BA74A9"/>
    <w:rsid w:val="00BB63B2"/>
    <w:rsid w:val="00BB72F9"/>
    <w:rsid w:val="00BB7C2B"/>
    <w:rsid w:val="00BD300A"/>
    <w:rsid w:val="00BD7E0E"/>
    <w:rsid w:val="00BE02B8"/>
    <w:rsid w:val="00BF6E67"/>
    <w:rsid w:val="00C021A3"/>
    <w:rsid w:val="00C15A61"/>
    <w:rsid w:val="00C23CEF"/>
    <w:rsid w:val="00C23FAB"/>
    <w:rsid w:val="00C25C73"/>
    <w:rsid w:val="00C30A77"/>
    <w:rsid w:val="00C31B2E"/>
    <w:rsid w:val="00C42318"/>
    <w:rsid w:val="00C437BE"/>
    <w:rsid w:val="00C43C78"/>
    <w:rsid w:val="00C52DD9"/>
    <w:rsid w:val="00C5555F"/>
    <w:rsid w:val="00C56FA9"/>
    <w:rsid w:val="00C61403"/>
    <w:rsid w:val="00C7000C"/>
    <w:rsid w:val="00C8159A"/>
    <w:rsid w:val="00C8358C"/>
    <w:rsid w:val="00C86D6A"/>
    <w:rsid w:val="00C90D76"/>
    <w:rsid w:val="00CA3479"/>
    <w:rsid w:val="00CB0AC5"/>
    <w:rsid w:val="00CC0AB8"/>
    <w:rsid w:val="00CC47ED"/>
    <w:rsid w:val="00CD3C0E"/>
    <w:rsid w:val="00CD4ABD"/>
    <w:rsid w:val="00CD5B5B"/>
    <w:rsid w:val="00CD6B57"/>
    <w:rsid w:val="00CF4CC3"/>
    <w:rsid w:val="00D07D4A"/>
    <w:rsid w:val="00D15B0E"/>
    <w:rsid w:val="00D2136B"/>
    <w:rsid w:val="00D22DC7"/>
    <w:rsid w:val="00D261FE"/>
    <w:rsid w:val="00D35A04"/>
    <w:rsid w:val="00D4113A"/>
    <w:rsid w:val="00D45DC8"/>
    <w:rsid w:val="00D4781E"/>
    <w:rsid w:val="00D5342C"/>
    <w:rsid w:val="00D539D4"/>
    <w:rsid w:val="00D54298"/>
    <w:rsid w:val="00D55CF4"/>
    <w:rsid w:val="00D56FD3"/>
    <w:rsid w:val="00D57DDE"/>
    <w:rsid w:val="00D61AFB"/>
    <w:rsid w:val="00D62A9C"/>
    <w:rsid w:val="00D63FF8"/>
    <w:rsid w:val="00D716FC"/>
    <w:rsid w:val="00D736B8"/>
    <w:rsid w:val="00D74760"/>
    <w:rsid w:val="00D77C5F"/>
    <w:rsid w:val="00D81C8E"/>
    <w:rsid w:val="00DA63DC"/>
    <w:rsid w:val="00DA7BE7"/>
    <w:rsid w:val="00DB2717"/>
    <w:rsid w:val="00DB4E85"/>
    <w:rsid w:val="00DB6E50"/>
    <w:rsid w:val="00DC0398"/>
    <w:rsid w:val="00DC06CC"/>
    <w:rsid w:val="00DC1213"/>
    <w:rsid w:val="00DC6833"/>
    <w:rsid w:val="00DD2C9F"/>
    <w:rsid w:val="00DD418F"/>
    <w:rsid w:val="00DD5BEF"/>
    <w:rsid w:val="00DF4734"/>
    <w:rsid w:val="00DF68C9"/>
    <w:rsid w:val="00DF710E"/>
    <w:rsid w:val="00E01063"/>
    <w:rsid w:val="00E06F2F"/>
    <w:rsid w:val="00E23790"/>
    <w:rsid w:val="00E46EAB"/>
    <w:rsid w:val="00E53A00"/>
    <w:rsid w:val="00E5409A"/>
    <w:rsid w:val="00E649D4"/>
    <w:rsid w:val="00E671C4"/>
    <w:rsid w:val="00E7073A"/>
    <w:rsid w:val="00E813DE"/>
    <w:rsid w:val="00E83EE4"/>
    <w:rsid w:val="00E8448E"/>
    <w:rsid w:val="00E91755"/>
    <w:rsid w:val="00E93CF6"/>
    <w:rsid w:val="00E94A1A"/>
    <w:rsid w:val="00E957F2"/>
    <w:rsid w:val="00EA1725"/>
    <w:rsid w:val="00EB19AD"/>
    <w:rsid w:val="00EB69DA"/>
    <w:rsid w:val="00EC0CE6"/>
    <w:rsid w:val="00EC1638"/>
    <w:rsid w:val="00EC4F15"/>
    <w:rsid w:val="00EC5B36"/>
    <w:rsid w:val="00EE1F68"/>
    <w:rsid w:val="00EE5588"/>
    <w:rsid w:val="00EE656E"/>
    <w:rsid w:val="00EF2B3E"/>
    <w:rsid w:val="00EF4717"/>
    <w:rsid w:val="00EF5274"/>
    <w:rsid w:val="00F01D03"/>
    <w:rsid w:val="00F16495"/>
    <w:rsid w:val="00F217CC"/>
    <w:rsid w:val="00F26388"/>
    <w:rsid w:val="00F26E5E"/>
    <w:rsid w:val="00F311E9"/>
    <w:rsid w:val="00F32002"/>
    <w:rsid w:val="00F423FE"/>
    <w:rsid w:val="00F42710"/>
    <w:rsid w:val="00F47BBE"/>
    <w:rsid w:val="00F501E5"/>
    <w:rsid w:val="00F552F4"/>
    <w:rsid w:val="00F64BEF"/>
    <w:rsid w:val="00F72E37"/>
    <w:rsid w:val="00F766F9"/>
    <w:rsid w:val="00F804A3"/>
    <w:rsid w:val="00F8144B"/>
    <w:rsid w:val="00F82FDA"/>
    <w:rsid w:val="00F84BE1"/>
    <w:rsid w:val="00F91DF1"/>
    <w:rsid w:val="00F920BB"/>
    <w:rsid w:val="00F9627F"/>
    <w:rsid w:val="00FA49B0"/>
    <w:rsid w:val="00FA549D"/>
    <w:rsid w:val="00FA6A3D"/>
    <w:rsid w:val="00FA6BCF"/>
    <w:rsid w:val="00FA71EC"/>
    <w:rsid w:val="00FB0F63"/>
    <w:rsid w:val="00FB3199"/>
    <w:rsid w:val="00FB3376"/>
    <w:rsid w:val="00FC3239"/>
    <w:rsid w:val="00FC3A96"/>
    <w:rsid w:val="00FC6B7A"/>
    <w:rsid w:val="00FD0E45"/>
    <w:rsid w:val="00FE4262"/>
    <w:rsid w:val="00FE5443"/>
    <w:rsid w:val="00FF1363"/>
    <w:rsid w:val="00FF14CE"/>
    <w:rsid w:val="00FF1BD1"/>
    <w:rsid w:val="00FF666C"/>
    <w:rsid w:val="00FF766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shapelayout v:ext="edit">
      <o:idmap v:ext="edit" data="1"/>
    </o:shapelayout>
  </w:shapeDefaults>
  <w:decimalSymbol w:val=","/>
  <w:listSeparator w:val=";"/>
  <w14:docId w14:val="3906BD4F"/>
  <w15:chartTrackingRefBased/>
  <w15:docId w15:val="{F1F7AD33-E684-4A48-B3C4-A4E30417B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widowControl w:val="0"/>
      <w:spacing w:after="240"/>
      <w:jc w:val="both"/>
      <w:outlineLvl w:val="1"/>
    </w:pPr>
    <w:rPr>
      <w:rFonts w:ascii="Arial" w:hAnsi="Arial"/>
      <w:b/>
      <w:sz w:val="22"/>
    </w:rPr>
  </w:style>
  <w:style w:type="paragraph" w:styleId="Ttulo3">
    <w:name w:val="heading 3"/>
    <w:basedOn w:val="Normal"/>
    <w:next w:val="Normal"/>
    <w:qFormat/>
    <w:pPr>
      <w:keepNext/>
      <w:spacing w:before="240" w:after="480"/>
      <w:outlineLvl w:val="2"/>
    </w:pPr>
    <w:rPr>
      <w:b/>
      <w:sz w:val="24"/>
      <w:lang w:val="es-ES"/>
    </w:rPr>
  </w:style>
  <w:style w:type="paragraph" w:styleId="Ttulo4">
    <w:name w:val="heading 4"/>
    <w:basedOn w:val="Normal"/>
    <w:next w:val="Normal"/>
    <w:qFormat/>
    <w:pPr>
      <w:keepNext/>
      <w:spacing w:before="1560" w:after="60" w:line="240" w:lineRule="exact"/>
      <w:outlineLvl w:val="3"/>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customStyle="1" w:styleId="Sangra">
    <w:name w:val="Sangría"/>
    <w:basedOn w:val="Normal"/>
    <w:pPr>
      <w:spacing w:after="240"/>
      <w:ind w:left="567"/>
      <w:jc w:val="both"/>
    </w:pPr>
    <w:rPr>
      <w:rFonts w:ascii="Arial" w:hAnsi="Arial"/>
      <w:sz w:val="22"/>
    </w:rPr>
  </w:style>
  <w:style w:type="paragraph" w:styleId="Textoindependiente">
    <w:name w:val="Body Text"/>
    <w:basedOn w:val="Normal"/>
    <w:semiHidden/>
    <w:pPr>
      <w:widowControl w:val="0"/>
      <w:spacing w:after="240"/>
    </w:pPr>
    <w:rPr>
      <w:sz w:val="22"/>
    </w:rPr>
  </w:style>
  <w:style w:type="paragraph" w:styleId="Textoindependiente2">
    <w:name w:val="Body Text 2"/>
    <w:basedOn w:val="Normal"/>
    <w:semiHidden/>
    <w:pPr>
      <w:spacing w:after="240"/>
      <w:jc w:val="both"/>
    </w:pPr>
    <w:rPr>
      <w:sz w:val="22"/>
    </w:rPr>
  </w:style>
  <w:style w:type="paragraph" w:customStyle="1" w:styleId="parrafo21">
    <w:name w:val="parrafo_21"/>
    <w:basedOn w:val="Normal"/>
    <w:rsid w:val="00A3694D"/>
    <w:pPr>
      <w:spacing w:before="360" w:after="180" w:line="240" w:lineRule="atLeast"/>
      <w:ind w:firstLine="360"/>
      <w:jc w:val="both"/>
    </w:pPr>
    <w:rPr>
      <w:rFonts w:cs="Times New Roman"/>
      <w:lang w:val="es-ES" w:bidi="ar-SA"/>
    </w:rPr>
  </w:style>
  <w:style w:type="paragraph" w:customStyle="1" w:styleId="sangrado1">
    <w:name w:val="sangrado1"/>
    <w:basedOn w:val="Normal"/>
    <w:rsid w:val="00A3694D"/>
    <w:pPr>
      <w:spacing w:before="180" w:after="180" w:line="240" w:lineRule="atLeast"/>
      <w:ind w:left="960" w:firstLine="360"/>
      <w:jc w:val="both"/>
    </w:pPr>
    <w:rPr>
      <w:rFonts w:cs="Times New Roman"/>
      <w:lang w:val="es-ES" w:bidi="ar-SA"/>
    </w:rPr>
  </w:style>
  <w:style w:type="paragraph" w:customStyle="1" w:styleId="sangrado21">
    <w:name w:val="sangrado_21"/>
    <w:basedOn w:val="Normal"/>
    <w:rsid w:val="00A3694D"/>
    <w:pPr>
      <w:spacing w:before="360" w:after="180" w:line="240" w:lineRule="atLeast"/>
      <w:ind w:left="960" w:firstLine="360"/>
      <w:jc w:val="both"/>
    </w:pPr>
    <w:rPr>
      <w:rFonts w:cs="Times New Roman"/>
      <w:lang w:val="es-ES" w:bidi="ar-SA"/>
    </w:rPr>
  </w:style>
  <w:style w:type="paragraph" w:styleId="Textodeglobo">
    <w:name w:val="Balloon Text"/>
    <w:basedOn w:val="Normal"/>
    <w:link w:val="TextodegloboCar"/>
    <w:uiPriority w:val="99"/>
    <w:semiHidden/>
    <w:unhideWhenUsed/>
    <w:rsid w:val="003A3EB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A3EBC"/>
    <w:rPr>
      <w:rFonts w:ascii="Segoe UI" w:hAnsi="Segoe UI" w:cs="Segoe UI"/>
      <w:sz w:val="18"/>
      <w:szCs w:val="18"/>
      <w:lang w:val="es-ES_tradnl" w:bidi="or-IN"/>
    </w:rPr>
  </w:style>
  <w:style w:type="character" w:customStyle="1" w:styleId="EncabezadoCar">
    <w:name w:val="Encabezado Car"/>
    <w:link w:val="Encabezado"/>
    <w:semiHidden/>
    <w:rsid w:val="00FA549D"/>
    <w:rPr>
      <w:rFonts w:cs="Arial"/>
      <w:lang w:val="es-ES_tradnl" w:bidi="or-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5882243">
      <w:bodyDiv w:val="1"/>
      <w:marLeft w:val="0"/>
      <w:marRight w:val="0"/>
      <w:marTop w:val="0"/>
      <w:marBottom w:val="0"/>
      <w:divBdr>
        <w:top w:val="none" w:sz="0" w:space="0" w:color="auto"/>
        <w:left w:val="none" w:sz="0" w:space="0" w:color="auto"/>
        <w:bottom w:val="none" w:sz="0" w:space="0" w:color="auto"/>
        <w:right w:val="none" w:sz="0" w:space="0" w:color="auto"/>
      </w:divBdr>
      <w:divsChild>
        <w:div w:id="1866285228">
          <w:marLeft w:val="0"/>
          <w:marRight w:val="0"/>
          <w:marTop w:val="0"/>
          <w:marBottom w:val="0"/>
          <w:divBdr>
            <w:top w:val="none" w:sz="0" w:space="0" w:color="auto"/>
            <w:left w:val="none" w:sz="0" w:space="0" w:color="auto"/>
            <w:bottom w:val="none" w:sz="0" w:space="0" w:color="auto"/>
            <w:right w:val="none" w:sz="0" w:space="0" w:color="auto"/>
          </w:divBdr>
          <w:divsChild>
            <w:div w:id="896477760">
              <w:marLeft w:val="0"/>
              <w:marRight w:val="0"/>
              <w:marTop w:val="0"/>
              <w:marBottom w:val="0"/>
              <w:divBdr>
                <w:top w:val="none" w:sz="0" w:space="0" w:color="auto"/>
                <w:left w:val="none" w:sz="0" w:space="0" w:color="auto"/>
                <w:bottom w:val="none" w:sz="0" w:space="0" w:color="auto"/>
                <w:right w:val="none" w:sz="0" w:space="0" w:color="auto"/>
              </w:divBdr>
              <w:divsChild>
                <w:div w:id="799299168">
                  <w:marLeft w:val="0"/>
                  <w:marRight w:val="0"/>
                  <w:marTop w:val="0"/>
                  <w:marBottom w:val="0"/>
                  <w:divBdr>
                    <w:top w:val="none" w:sz="0" w:space="0" w:color="auto"/>
                    <w:left w:val="none" w:sz="0" w:space="0" w:color="auto"/>
                    <w:bottom w:val="none" w:sz="0" w:space="0" w:color="auto"/>
                    <w:right w:val="none" w:sz="0" w:space="0" w:color="auto"/>
                  </w:divBdr>
                  <w:divsChild>
                    <w:div w:id="2120710958">
                      <w:marLeft w:val="0"/>
                      <w:marRight w:val="0"/>
                      <w:marTop w:val="0"/>
                      <w:marBottom w:val="0"/>
                      <w:divBdr>
                        <w:top w:val="none" w:sz="0" w:space="0" w:color="auto"/>
                        <w:left w:val="none" w:sz="0" w:space="0" w:color="auto"/>
                        <w:bottom w:val="none" w:sz="0" w:space="0" w:color="auto"/>
                        <w:right w:val="none" w:sz="0" w:space="0" w:color="auto"/>
                      </w:divBdr>
                      <w:divsChild>
                        <w:div w:id="1280642743">
                          <w:marLeft w:val="0"/>
                          <w:marRight w:val="0"/>
                          <w:marTop w:val="0"/>
                          <w:marBottom w:val="0"/>
                          <w:divBdr>
                            <w:top w:val="none" w:sz="0" w:space="0" w:color="auto"/>
                            <w:left w:val="none" w:sz="0" w:space="0" w:color="auto"/>
                            <w:bottom w:val="none" w:sz="0" w:space="0" w:color="auto"/>
                            <w:right w:val="none" w:sz="0" w:space="0" w:color="auto"/>
                          </w:divBdr>
                          <w:divsChild>
                            <w:div w:id="723718551">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sChild>
        </w:div>
      </w:divsChild>
    </w:div>
    <w:div w:id="1277444009">
      <w:bodyDiv w:val="1"/>
      <w:marLeft w:val="0"/>
      <w:marRight w:val="0"/>
      <w:marTop w:val="0"/>
      <w:marBottom w:val="0"/>
      <w:divBdr>
        <w:top w:val="none" w:sz="0" w:space="0" w:color="auto"/>
        <w:left w:val="none" w:sz="0" w:space="0" w:color="auto"/>
        <w:bottom w:val="none" w:sz="0" w:space="0" w:color="auto"/>
        <w:right w:val="none" w:sz="0" w:space="0" w:color="auto"/>
      </w:divBdr>
      <w:divsChild>
        <w:div w:id="1469206452">
          <w:marLeft w:val="0"/>
          <w:marRight w:val="0"/>
          <w:marTop w:val="0"/>
          <w:marBottom w:val="0"/>
          <w:divBdr>
            <w:top w:val="none" w:sz="0" w:space="0" w:color="auto"/>
            <w:left w:val="none" w:sz="0" w:space="0" w:color="auto"/>
            <w:bottom w:val="none" w:sz="0" w:space="0" w:color="auto"/>
            <w:right w:val="none" w:sz="0" w:space="0" w:color="auto"/>
          </w:divBdr>
          <w:divsChild>
            <w:div w:id="37701496">
              <w:marLeft w:val="0"/>
              <w:marRight w:val="0"/>
              <w:marTop w:val="0"/>
              <w:marBottom w:val="0"/>
              <w:divBdr>
                <w:top w:val="none" w:sz="0" w:space="0" w:color="auto"/>
                <w:left w:val="none" w:sz="0" w:space="0" w:color="auto"/>
                <w:bottom w:val="none" w:sz="0" w:space="0" w:color="auto"/>
                <w:right w:val="none" w:sz="0" w:space="0" w:color="auto"/>
              </w:divBdr>
              <w:divsChild>
                <w:div w:id="1757703232">
                  <w:marLeft w:val="0"/>
                  <w:marRight w:val="0"/>
                  <w:marTop w:val="0"/>
                  <w:marBottom w:val="0"/>
                  <w:divBdr>
                    <w:top w:val="none" w:sz="0" w:space="0" w:color="auto"/>
                    <w:left w:val="none" w:sz="0" w:space="0" w:color="auto"/>
                    <w:bottom w:val="none" w:sz="0" w:space="0" w:color="auto"/>
                    <w:right w:val="none" w:sz="0" w:space="0" w:color="auto"/>
                  </w:divBdr>
                  <w:divsChild>
                    <w:div w:id="1035958920">
                      <w:marLeft w:val="0"/>
                      <w:marRight w:val="0"/>
                      <w:marTop w:val="0"/>
                      <w:marBottom w:val="0"/>
                      <w:divBdr>
                        <w:top w:val="none" w:sz="0" w:space="0" w:color="auto"/>
                        <w:left w:val="none" w:sz="0" w:space="0" w:color="auto"/>
                        <w:bottom w:val="none" w:sz="0" w:space="0" w:color="auto"/>
                        <w:right w:val="none" w:sz="0" w:space="0" w:color="auto"/>
                      </w:divBdr>
                      <w:divsChild>
                        <w:div w:id="73404371">
                          <w:marLeft w:val="0"/>
                          <w:marRight w:val="0"/>
                          <w:marTop w:val="0"/>
                          <w:marBottom w:val="0"/>
                          <w:divBdr>
                            <w:top w:val="none" w:sz="0" w:space="0" w:color="auto"/>
                            <w:left w:val="none" w:sz="0" w:space="0" w:color="auto"/>
                            <w:bottom w:val="none" w:sz="0" w:space="0" w:color="auto"/>
                            <w:right w:val="none" w:sz="0" w:space="0" w:color="auto"/>
                          </w:divBdr>
                          <w:divsChild>
                            <w:div w:id="313528695">
                              <w:marLeft w:val="0"/>
                              <w:marRight w:val="0"/>
                              <w:marTop w:val="0"/>
                              <w:marBottom w:val="480"/>
                              <w:divBdr>
                                <w:top w:val="none" w:sz="0" w:space="0" w:color="auto"/>
                                <w:left w:val="none" w:sz="0" w:space="0" w:color="auto"/>
                                <w:bottom w:val="single" w:sz="2" w:space="0" w:color="123A63"/>
                                <w:right w:val="none" w:sz="0" w:space="0" w:color="auto"/>
                              </w:divBdr>
                            </w:div>
                          </w:divsChild>
                        </w:div>
                        <w:div w:id="1481532374">
                          <w:marLeft w:val="0"/>
                          <w:marRight w:val="0"/>
                          <w:marTop w:val="0"/>
                          <w:marBottom w:val="0"/>
                          <w:divBdr>
                            <w:top w:val="none" w:sz="0" w:space="0" w:color="auto"/>
                            <w:left w:val="none" w:sz="0" w:space="0" w:color="auto"/>
                            <w:bottom w:val="none" w:sz="0" w:space="0" w:color="auto"/>
                            <w:right w:val="none" w:sz="0" w:space="0" w:color="auto"/>
                          </w:divBdr>
                          <w:divsChild>
                            <w:div w:id="117742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3348068">
      <w:bodyDiv w:val="1"/>
      <w:marLeft w:val="0"/>
      <w:marRight w:val="0"/>
      <w:marTop w:val="0"/>
      <w:marBottom w:val="0"/>
      <w:divBdr>
        <w:top w:val="none" w:sz="0" w:space="0" w:color="auto"/>
        <w:left w:val="none" w:sz="0" w:space="0" w:color="auto"/>
        <w:bottom w:val="none" w:sz="0" w:space="0" w:color="auto"/>
        <w:right w:val="none" w:sz="0" w:space="0" w:color="auto"/>
      </w:divBdr>
      <w:divsChild>
        <w:div w:id="923685005">
          <w:marLeft w:val="0"/>
          <w:marRight w:val="0"/>
          <w:marTop w:val="0"/>
          <w:marBottom w:val="0"/>
          <w:divBdr>
            <w:top w:val="none" w:sz="0" w:space="0" w:color="auto"/>
            <w:left w:val="none" w:sz="0" w:space="0" w:color="auto"/>
            <w:bottom w:val="none" w:sz="0" w:space="0" w:color="auto"/>
            <w:right w:val="none" w:sz="0" w:space="0" w:color="auto"/>
          </w:divBdr>
          <w:divsChild>
            <w:div w:id="1195535245">
              <w:marLeft w:val="0"/>
              <w:marRight w:val="0"/>
              <w:marTop w:val="0"/>
              <w:marBottom w:val="0"/>
              <w:divBdr>
                <w:top w:val="none" w:sz="0" w:space="0" w:color="auto"/>
                <w:left w:val="none" w:sz="0" w:space="0" w:color="auto"/>
                <w:bottom w:val="none" w:sz="0" w:space="0" w:color="auto"/>
                <w:right w:val="none" w:sz="0" w:space="0" w:color="auto"/>
              </w:divBdr>
              <w:divsChild>
                <w:div w:id="643969690">
                  <w:marLeft w:val="0"/>
                  <w:marRight w:val="0"/>
                  <w:marTop w:val="0"/>
                  <w:marBottom w:val="0"/>
                  <w:divBdr>
                    <w:top w:val="none" w:sz="0" w:space="0" w:color="auto"/>
                    <w:left w:val="none" w:sz="0" w:space="0" w:color="auto"/>
                    <w:bottom w:val="none" w:sz="0" w:space="0" w:color="auto"/>
                    <w:right w:val="none" w:sz="0" w:space="0" w:color="auto"/>
                  </w:divBdr>
                  <w:divsChild>
                    <w:div w:id="510335432">
                      <w:marLeft w:val="0"/>
                      <w:marRight w:val="0"/>
                      <w:marTop w:val="0"/>
                      <w:marBottom w:val="0"/>
                      <w:divBdr>
                        <w:top w:val="none" w:sz="0" w:space="0" w:color="auto"/>
                        <w:left w:val="none" w:sz="0" w:space="0" w:color="auto"/>
                        <w:bottom w:val="none" w:sz="0" w:space="0" w:color="auto"/>
                        <w:right w:val="none" w:sz="0" w:space="0" w:color="auto"/>
                      </w:divBdr>
                      <w:divsChild>
                        <w:div w:id="198395563">
                          <w:marLeft w:val="0"/>
                          <w:marRight w:val="0"/>
                          <w:marTop w:val="0"/>
                          <w:marBottom w:val="0"/>
                          <w:divBdr>
                            <w:top w:val="none" w:sz="0" w:space="0" w:color="auto"/>
                            <w:left w:val="none" w:sz="0" w:space="0" w:color="auto"/>
                            <w:bottom w:val="none" w:sz="0" w:space="0" w:color="auto"/>
                            <w:right w:val="none" w:sz="0" w:space="0" w:color="auto"/>
                          </w:divBdr>
                          <w:divsChild>
                            <w:div w:id="1752118062">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283BD-2094-438F-BD87-1EB73F3BB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1482</TotalTime>
  <Pages>28</Pages>
  <Words>14035</Words>
  <Characters>76618</Characters>
  <Application>Microsoft Office Word</Application>
  <DocSecurity>0</DocSecurity>
  <Lines>638</Lines>
  <Paragraphs>180</Paragraphs>
  <ScaleCrop>false</ScaleCrop>
  <HeadingPairs>
    <vt:vector size="2" baseType="variant">
      <vt:variant>
        <vt:lpstr>Título</vt:lpstr>
      </vt:variant>
      <vt:variant>
        <vt:i4>1</vt:i4>
      </vt:variant>
    </vt:vector>
  </HeadingPairs>
  <TitlesOfParts>
    <vt:vector size="1" baseType="lpstr">
      <vt:lpstr>Plantilla de Decreto Foral del Consejo de Diputados</vt:lpstr>
    </vt:vector>
  </TitlesOfParts>
  <Company>DFA-AFA</Company>
  <LinksUpToDate>false</LinksUpToDate>
  <CharactersWithSpaces>90473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Decreto Foral del Consejo de Diputados</dc:title>
  <dc:subject/>
  <dc:creator>HALARREA_ANA</dc:creator>
  <cp:keywords/>
  <cp:lastModifiedBy>Saez de Lafuente Uzabal, Nati</cp:lastModifiedBy>
  <cp:revision>652</cp:revision>
  <cp:lastPrinted>2021-06-08T11:20:00Z</cp:lastPrinted>
  <dcterms:created xsi:type="dcterms:W3CDTF">2021-04-30T10:10:00Z</dcterms:created>
  <dcterms:modified xsi:type="dcterms:W3CDTF">2021-06-09T06:18:00Z</dcterms:modified>
</cp:coreProperties>
</file>