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4C1074" w14:textId="77777777" w:rsidR="001D42E2" w:rsidRPr="001D42E2" w:rsidRDefault="001D42E2" w:rsidP="001D42E2">
      <w:pPr>
        <w:spacing w:after="200" w:line="276" w:lineRule="auto"/>
        <w:jc w:val="center"/>
        <w:rPr>
          <w:rFonts w:ascii="Calibri" w:eastAsia="Calibri" w:hAnsi="Calibri" w:cs="Times New Roman"/>
          <w:b/>
          <w:kern w:val="0"/>
          <w14:ligatures w14:val="none"/>
        </w:rPr>
      </w:pPr>
      <w:r w:rsidRPr="001D42E2">
        <w:rPr>
          <w:rFonts w:ascii="Calibri" w:eastAsia="Calibri" w:hAnsi="Calibri" w:cs="Times New Roman"/>
          <w:b/>
          <w:kern w:val="0"/>
          <w14:ligatures w14:val="none"/>
        </w:rPr>
        <w:t>Condiciones de uso de irekia.araba.eus</w:t>
      </w:r>
    </w:p>
    <w:p w14:paraId="37200C6E" w14:textId="77777777" w:rsidR="001D42E2" w:rsidRPr="001D42E2" w:rsidRDefault="001D42E2" w:rsidP="001D42E2">
      <w:pPr>
        <w:spacing w:after="200" w:line="276" w:lineRule="auto"/>
        <w:rPr>
          <w:rFonts w:ascii="Calibri" w:eastAsia="Calibri" w:hAnsi="Calibri" w:cs="Times New Roman"/>
          <w:kern w:val="0"/>
          <w14:ligatures w14:val="none"/>
        </w:rPr>
      </w:pPr>
      <w:r w:rsidRPr="001D42E2">
        <w:rPr>
          <w:rFonts w:ascii="Calibri" w:eastAsia="Calibri" w:hAnsi="Calibri" w:cs="Times New Roman"/>
          <w:kern w:val="0"/>
          <w14:ligatures w14:val="none"/>
        </w:rPr>
        <w:t>irekia.araba.eus es el Portal de Gobierno Abierto de la Diputación Foral de Álava y se ha diseñado para ser un elemento permanente de interacción entre el sector público del Territorio Histórico de Álava y la ciudadanía. Agradeciendo de antemano su interés en formar parte en este proyecto, le informamos de cuáles son sus objetivos principales:</w:t>
      </w:r>
    </w:p>
    <w:p w14:paraId="6389AD14" w14:textId="77777777" w:rsidR="001D42E2" w:rsidRPr="001D42E2" w:rsidRDefault="001D42E2" w:rsidP="001D42E2">
      <w:pPr>
        <w:spacing w:after="200" w:line="276" w:lineRule="auto"/>
        <w:ind w:left="708"/>
        <w:rPr>
          <w:rFonts w:ascii="Calibri" w:eastAsia="Calibri" w:hAnsi="Calibri" w:cs="Times New Roman"/>
          <w:kern w:val="0"/>
          <w14:ligatures w14:val="none"/>
        </w:rPr>
      </w:pPr>
      <w:r w:rsidRPr="001D42E2">
        <w:rPr>
          <w:rFonts w:ascii="Calibri" w:eastAsia="Calibri" w:hAnsi="Calibri" w:cs="Times New Roman"/>
          <w:kern w:val="0"/>
          <w14:ligatures w14:val="none"/>
        </w:rPr>
        <w:t>Poner a disposición del público la información sujeta a las obligaciones de publicidad.</w:t>
      </w:r>
    </w:p>
    <w:p w14:paraId="33C1BF4B" w14:textId="77777777" w:rsidR="001D42E2" w:rsidRPr="001D42E2" w:rsidRDefault="001D42E2" w:rsidP="001D42E2">
      <w:pPr>
        <w:spacing w:after="200" w:line="276" w:lineRule="auto"/>
        <w:ind w:left="708"/>
        <w:rPr>
          <w:rFonts w:ascii="Calibri" w:eastAsia="Calibri" w:hAnsi="Calibri" w:cs="Times New Roman"/>
          <w:kern w:val="0"/>
          <w14:ligatures w14:val="none"/>
        </w:rPr>
      </w:pPr>
      <w:r w:rsidRPr="001D42E2">
        <w:rPr>
          <w:rFonts w:ascii="Calibri" w:eastAsia="Calibri" w:hAnsi="Calibri" w:cs="Times New Roman"/>
          <w:kern w:val="0"/>
          <w14:ligatures w14:val="none"/>
        </w:rPr>
        <w:t>Promover la escucha activa de la ciudadanía y el diálogo entre ésta y el sector público foral.</w:t>
      </w:r>
    </w:p>
    <w:p w14:paraId="2AD470B8" w14:textId="77777777" w:rsidR="001D42E2" w:rsidRPr="001D42E2" w:rsidRDefault="001D42E2" w:rsidP="001D42E2">
      <w:pPr>
        <w:spacing w:after="200" w:line="276" w:lineRule="auto"/>
        <w:ind w:left="708"/>
        <w:rPr>
          <w:rFonts w:ascii="Calibri" w:eastAsia="Calibri" w:hAnsi="Calibri" w:cs="Times New Roman"/>
          <w:kern w:val="0"/>
          <w14:ligatures w14:val="none"/>
        </w:rPr>
      </w:pPr>
      <w:r w:rsidRPr="001D42E2">
        <w:rPr>
          <w:rFonts w:ascii="Calibri" w:eastAsia="Calibri" w:hAnsi="Calibri" w:cs="Times New Roman"/>
          <w:kern w:val="0"/>
          <w14:ligatures w14:val="none"/>
        </w:rPr>
        <w:t>Canalizar la participación y la implicación de la ciudadanía en los asuntos públicos.</w:t>
      </w:r>
    </w:p>
    <w:p w14:paraId="32F51FD5" w14:textId="77777777" w:rsidR="001D42E2" w:rsidRPr="001D42E2" w:rsidRDefault="001D42E2" w:rsidP="001D42E2">
      <w:pPr>
        <w:spacing w:after="200" w:line="276" w:lineRule="auto"/>
        <w:ind w:left="708"/>
        <w:rPr>
          <w:rFonts w:ascii="Calibri" w:eastAsia="Calibri" w:hAnsi="Calibri" w:cs="Times New Roman"/>
          <w:kern w:val="0"/>
          <w14:ligatures w14:val="none"/>
        </w:rPr>
      </w:pPr>
      <w:r w:rsidRPr="001D42E2">
        <w:rPr>
          <w:rFonts w:ascii="Calibri" w:eastAsia="Calibri" w:hAnsi="Calibri" w:cs="Times New Roman"/>
          <w:kern w:val="0"/>
          <w14:ligatures w14:val="none"/>
        </w:rPr>
        <w:t>Identificar las necesidades de la población y facilitar herramientas para hacer efectiva la participación de la ciudadanía en los asuntos públicos.</w:t>
      </w:r>
    </w:p>
    <w:p w14:paraId="00D2F1D2" w14:textId="77777777" w:rsidR="001D42E2" w:rsidRPr="001D42E2" w:rsidRDefault="001D42E2" w:rsidP="001D42E2">
      <w:pPr>
        <w:spacing w:after="200" w:line="276" w:lineRule="auto"/>
        <w:rPr>
          <w:rFonts w:ascii="Calibri" w:eastAsia="Calibri" w:hAnsi="Calibri" w:cs="Times New Roman"/>
          <w:kern w:val="0"/>
          <w14:ligatures w14:val="none"/>
        </w:rPr>
      </w:pPr>
    </w:p>
    <w:p w14:paraId="3793A4AF" w14:textId="77777777" w:rsidR="001D42E2" w:rsidRPr="001D42E2" w:rsidRDefault="001D42E2" w:rsidP="001D42E2">
      <w:pPr>
        <w:spacing w:after="200" w:line="276" w:lineRule="auto"/>
        <w:rPr>
          <w:rFonts w:ascii="Calibri" w:eastAsia="Calibri" w:hAnsi="Calibri" w:cs="Times New Roman"/>
          <w:kern w:val="0"/>
          <w14:ligatures w14:val="none"/>
        </w:rPr>
      </w:pPr>
      <w:r w:rsidRPr="001D42E2">
        <w:rPr>
          <w:rFonts w:ascii="Calibri" w:eastAsia="Calibri" w:hAnsi="Calibri" w:cs="Times New Roman"/>
          <w:kern w:val="0"/>
          <w14:ligatures w14:val="none"/>
        </w:rPr>
        <w:t>A continuación se explican las condiciones de uso que regulan el acceso y la utilización de irekia.araba.eus, incluyendo los contenidos y los servicios puestos a disposición de la ciudadanía.</w:t>
      </w:r>
    </w:p>
    <w:p w14:paraId="3621AB89" w14:textId="77777777" w:rsidR="001D42E2" w:rsidRPr="001D42E2" w:rsidRDefault="001D42E2" w:rsidP="001D42E2">
      <w:pPr>
        <w:spacing w:after="200" w:line="276" w:lineRule="auto"/>
        <w:rPr>
          <w:rFonts w:ascii="Calibri" w:eastAsia="Calibri" w:hAnsi="Calibri" w:cs="Times New Roman"/>
          <w:kern w:val="0"/>
          <w14:ligatures w14:val="none"/>
        </w:rPr>
      </w:pPr>
    </w:p>
    <w:p w14:paraId="44BE8388" w14:textId="77777777" w:rsidR="001D42E2" w:rsidRPr="001D42E2" w:rsidRDefault="001D42E2" w:rsidP="001D42E2">
      <w:pPr>
        <w:spacing w:after="200" w:line="276" w:lineRule="auto"/>
        <w:rPr>
          <w:rFonts w:ascii="Calibri" w:eastAsia="Calibri" w:hAnsi="Calibri" w:cs="Times New Roman"/>
          <w:b/>
          <w:kern w:val="0"/>
          <w14:ligatures w14:val="none"/>
        </w:rPr>
      </w:pPr>
      <w:r w:rsidRPr="001D42E2">
        <w:rPr>
          <w:rFonts w:ascii="Calibri" w:eastAsia="Calibri" w:hAnsi="Calibri" w:cs="Times New Roman"/>
          <w:b/>
          <w:kern w:val="0"/>
          <w14:ligatures w14:val="none"/>
        </w:rPr>
        <w:t>PRIMERO: OBJETO DEL SERVICIO</w:t>
      </w:r>
    </w:p>
    <w:p w14:paraId="5BC8CD4C" w14:textId="77777777" w:rsidR="001D42E2" w:rsidRPr="001D42E2" w:rsidRDefault="001D42E2" w:rsidP="001D42E2">
      <w:pPr>
        <w:spacing w:after="200" w:line="276" w:lineRule="auto"/>
        <w:rPr>
          <w:rFonts w:ascii="Calibri" w:eastAsia="Calibri" w:hAnsi="Calibri" w:cs="Times New Roman"/>
          <w:kern w:val="0"/>
          <w14:ligatures w14:val="none"/>
        </w:rPr>
      </w:pPr>
      <w:r w:rsidRPr="001D42E2">
        <w:rPr>
          <w:rFonts w:ascii="Calibri" w:eastAsia="Calibri" w:hAnsi="Calibri" w:cs="Times New Roman"/>
          <w:kern w:val="0"/>
          <w14:ligatures w14:val="none"/>
        </w:rPr>
        <w:t>Las condiciones de uso en irekia.araba.eus pretenden garantizar que todo ciudadano o ciudadana pueda opinar y realizar aportaciones, así como formar parte de los procesos participativos que se pongan en marcha, sin sentirse por ello objeto de amenazas o de insultos. Por ese motivo, todas las personas usuarias, por el sólo hecho de aceptar estas condiciones de uso, se comprometen a comunicarse con un lenguaje respetuoso con quienes aquí participen.</w:t>
      </w:r>
    </w:p>
    <w:p w14:paraId="4178D518" w14:textId="77777777" w:rsidR="001D42E2" w:rsidRPr="001D42E2" w:rsidRDefault="001D42E2" w:rsidP="001D42E2">
      <w:pPr>
        <w:spacing w:after="200" w:line="276" w:lineRule="auto"/>
        <w:rPr>
          <w:rFonts w:ascii="Calibri" w:eastAsia="Calibri" w:hAnsi="Calibri" w:cs="Times New Roman"/>
          <w:kern w:val="0"/>
          <w14:ligatures w14:val="none"/>
        </w:rPr>
      </w:pPr>
    </w:p>
    <w:p w14:paraId="5393D68E" w14:textId="77777777" w:rsidR="001D42E2" w:rsidRPr="001D42E2" w:rsidRDefault="001D42E2" w:rsidP="001D42E2">
      <w:pPr>
        <w:spacing w:after="200" w:line="276" w:lineRule="auto"/>
        <w:rPr>
          <w:rFonts w:ascii="Calibri" w:eastAsia="Calibri" w:hAnsi="Calibri" w:cs="Times New Roman"/>
          <w:b/>
          <w:kern w:val="0"/>
          <w14:ligatures w14:val="none"/>
        </w:rPr>
      </w:pPr>
      <w:r w:rsidRPr="001D42E2">
        <w:rPr>
          <w:rFonts w:ascii="Calibri" w:eastAsia="Calibri" w:hAnsi="Calibri" w:cs="Times New Roman"/>
          <w:b/>
          <w:kern w:val="0"/>
          <w14:ligatures w14:val="none"/>
        </w:rPr>
        <w:t>SEGUNDO: CONDICIONES</w:t>
      </w:r>
    </w:p>
    <w:p w14:paraId="699AE172" w14:textId="77777777" w:rsidR="001D42E2" w:rsidRPr="001D42E2" w:rsidRDefault="001D42E2" w:rsidP="001D42E2">
      <w:pPr>
        <w:spacing w:after="200" w:line="276" w:lineRule="auto"/>
        <w:rPr>
          <w:rFonts w:ascii="Calibri" w:eastAsia="Calibri" w:hAnsi="Calibri" w:cs="Times New Roman"/>
          <w:kern w:val="0"/>
          <w14:ligatures w14:val="none"/>
        </w:rPr>
      </w:pPr>
      <w:r w:rsidRPr="001D42E2">
        <w:rPr>
          <w:rFonts w:ascii="Calibri" w:eastAsia="Calibri" w:hAnsi="Calibri" w:cs="Times New Roman"/>
          <w:kern w:val="0"/>
          <w14:ligatures w14:val="none"/>
        </w:rPr>
        <w:t xml:space="preserve">El uso de irekia.araba.eus se sujetará a las siguientes condiciones de uso, que podrán ser actualizadas periódicamente; no obstante, la </w:t>
      </w:r>
      <w:hyperlink r:id="rId4" w:tgtFrame="_blank" w:history="1">
        <w:r w:rsidRPr="001D42E2">
          <w:rPr>
            <w:rFonts w:ascii="Calibri" w:eastAsia="Calibri" w:hAnsi="Calibri" w:cs="Times New Roman"/>
            <w:color w:val="0000FF"/>
            <w:kern w:val="0"/>
            <w:u w:val="single"/>
            <w14:ligatures w14:val="none"/>
          </w:rPr>
          <w:t>Dirección de Euskera y Gobierno Abierto</w:t>
        </w:r>
      </w:hyperlink>
      <w:r w:rsidRPr="001D42E2">
        <w:rPr>
          <w:rFonts w:ascii="Calibri" w:eastAsia="Calibri" w:hAnsi="Calibri" w:cs="Times New Roman"/>
          <w:kern w:val="0"/>
          <w14:ligatures w14:val="none"/>
        </w:rPr>
        <w:t xml:space="preserve"> avisará de la modificación de las condiciones de uso o de la política de privacidad. Si la persona interesada decide no aceptar las condiciones de uso, no podrá utilizar los servicios y funcionalidades de participación ofrecidos en irekia.araba.eus.</w:t>
      </w:r>
    </w:p>
    <w:p w14:paraId="75C7C6C6" w14:textId="77777777" w:rsidR="001D42E2" w:rsidRPr="001D42E2" w:rsidRDefault="001D42E2" w:rsidP="001D42E2">
      <w:pPr>
        <w:spacing w:after="200" w:line="276" w:lineRule="auto"/>
        <w:rPr>
          <w:rFonts w:ascii="Calibri" w:eastAsia="Calibri" w:hAnsi="Calibri" w:cs="Times New Roman"/>
          <w:kern w:val="0"/>
          <w14:ligatures w14:val="none"/>
        </w:rPr>
      </w:pPr>
      <w:r w:rsidRPr="001D42E2">
        <w:rPr>
          <w:rFonts w:ascii="Calibri" w:eastAsia="Calibri" w:hAnsi="Calibri" w:cs="Times New Roman"/>
          <w:kern w:val="0"/>
          <w14:ligatures w14:val="none"/>
        </w:rPr>
        <w:t>La Dirección de Euskera y Gobierno Abierto se reserva el derecho de mejorar, modificar o suprimir, unilateralmente, servicios y/o contenidos de irekia.araba.eus atendiendo a diversas herramientas y criterios sobre los procesos participativos recogidos en la Norma Foral 1/2017, de 8 de febrero, de Transparencia, Participación Ciudadana y Buen Gobierno.</w:t>
      </w:r>
    </w:p>
    <w:p w14:paraId="0C219D82" w14:textId="77777777" w:rsidR="001D42E2" w:rsidRPr="001D42E2" w:rsidRDefault="001D42E2" w:rsidP="001D42E2">
      <w:pPr>
        <w:spacing w:after="200" w:line="276" w:lineRule="auto"/>
        <w:rPr>
          <w:rFonts w:ascii="Calibri" w:eastAsia="Calibri" w:hAnsi="Calibri" w:cs="Times New Roman"/>
          <w:kern w:val="0"/>
          <w14:ligatures w14:val="none"/>
        </w:rPr>
      </w:pPr>
    </w:p>
    <w:p w14:paraId="00A43635" w14:textId="77777777" w:rsidR="001D42E2" w:rsidRPr="001D42E2" w:rsidRDefault="001D42E2" w:rsidP="001D42E2">
      <w:pPr>
        <w:spacing w:after="200" w:line="276" w:lineRule="auto"/>
        <w:rPr>
          <w:rFonts w:ascii="Calibri" w:eastAsia="Calibri" w:hAnsi="Calibri" w:cs="Times New Roman"/>
          <w:kern w:val="0"/>
          <w14:ligatures w14:val="none"/>
        </w:rPr>
      </w:pPr>
    </w:p>
    <w:p w14:paraId="36C048A6" w14:textId="77777777" w:rsidR="001D42E2" w:rsidRPr="001D42E2" w:rsidRDefault="001D42E2" w:rsidP="001D42E2">
      <w:pPr>
        <w:spacing w:after="200" w:line="276" w:lineRule="auto"/>
        <w:rPr>
          <w:rFonts w:ascii="Calibri" w:eastAsia="Calibri" w:hAnsi="Calibri" w:cs="Times New Roman"/>
          <w:b/>
          <w:kern w:val="0"/>
          <w14:ligatures w14:val="none"/>
        </w:rPr>
      </w:pPr>
      <w:r w:rsidRPr="001D42E2">
        <w:rPr>
          <w:rFonts w:ascii="Calibri" w:eastAsia="Calibri" w:hAnsi="Calibri" w:cs="Times New Roman"/>
          <w:b/>
          <w:kern w:val="0"/>
          <w14:ligatures w14:val="none"/>
        </w:rPr>
        <w:lastRenderedPageBreak/>
        <w:t>Obligación de hacer un uso correcto del portal</w:t>
      </w:r>
    </w:p>
    <w:p w14:paraId="09AFE765" w14:textId="77777777" w:rsidR="001D42E2" w:rsidRPr="001D42E2" w:rsidRDefault="001D42E2" w:rsidP="001D42E2">
      <w:pPr>
        <w:spacing w:after="200" w:line="276" w:lineRule="auto"/>
        <w:rPr>
          <w:rFonts w:ascii="Calibri" w:eastAsia="Calibri" w:hAnsi="Calibri" w:cs="Times New Roman"/>
          <w:kern w:val="0"/>
          <w14:ligatures w14:val="none"/>
        </w:rPr>
      </w:pPr>
      <w:r w:rsidRPr="001D42E2">
        <w:rPr>
          <w:rFonts w:ascii="Calibri" w:eastAsia="Calibri" w:hAnsi="Calibri" w:cs="Times New Roman"/>
          <w:kern w:val="0"/>
          <w14:ligatures w14:val="none"/>
        </w:rPr>
        <w:t>La persona usuaria se compromete a hacer un uso adecuado del portal y a no emplearlo para incurrir en actividades ilícitas o contrarias a la buena fe y al ordenamiento legal (a título meramente indicativo y no exhaustivo); provocar daños en los sistemas físicos y lógicos del responsable, de sus proveedores o de terceras personas, introducir o difundir en la red virus informáticos o cualesquiera otros sistemas físicos o lógicos que sean susceptibles de provocar los daños anteriormente mencionados, sin olvidar todos aquellos que vulneren o transgredan el honor, la intimidad personal o familiar y a la imagen de las personas, de los derechos de propiedad y de toda otra naturaleza pertenecientes a un tercero como consecuencia de la transmisión, difusión, almacenamiento, puesta a disposición, recepción, obtención o acceso a los contenidos o la imagen de terceros; la realización de actos de competencia desleal y publicidad ilícita como consecuencia de la transmisión, difusión, almacenamiento, puesta a disposición, recepción, obtención o acceso a los contenidos; la falta de veracidad, exactitud, exhaustividad, pertinencia y/o actualidad de los contenidos dejando la persona usuaria, en todo caso, indemne a la Dirección de Euskera y Gobierno Abierto frente a cualquier reclamación, judicial o extrajudicial.</w:t>
      </w:r>
    </w:p>
    <w:p w14:paraId="3C4CB986" w14:textId="77777777" w:rsidR="001D42E2" w:rsidRPr="001D42E2" w:rsidRDefault="001D42E2" w:rsidP="001D42E2">
      <w:pPr>
        <w:spacing w:after="200" w:line="276" w:lineRule="auto"/>
        <w:rPr>
          <w:rFonts w:ascii="Calibri" w:eastAsia="Calibri" w:hAnsi="Calibri" w:cs="Times New Roman"/>
          <w:kern w:val="0"/>
          <w14:ligatures w14:val="none"/>
        </w:rPr>
      </w:pPr>
      <w:r w:rsidRPr="001D42E2">
        <w:rPr>
          <w:rFonts w:ascii="Calibri" w:eastAsia="Calibri" w:hAnsi="Calibri" w:cs="Times New Roman"/>
          <w:kern w:val="0"/>
          <w14:ligatures w14:val="none"/>
        </w:rPr>
        <w:t>Todas aquellas aportaciones de la ciudadanía que no estén contempladas realizarse mediante los procesos participativos activos en irekia.araba.eus, serán derivados al Registro General de la Diputación Foral de Álava, Plaza de la Provincia, 5, CP 01001 Vitoria - Gasteiz (Álava) para su oportuna tramitación y/o respuesta.</w:t>
      </w:r>
    </w:p>
    <w:p w14:paraId="66762D7B" w14:textId="77777777" w:rsidR="001D42E2" w:rsidRPr="001D42E2" w:rsidRDefault="001D42E2" w:rsidP="001D42E2">
      <w:pPr>
        <w:spacing w:after="200" w:line="276" w:lineRule="auto"/>
        <w:rPr>
          <w:rFonts w:ascii="Calibri" w:eastAsia="Calibri" w:hAnsi="Calibri" w:cs="Times New Roman"/>
          <w:kern w:val="0"/>
          <w14:ligatures w14:val="none"/>
        </w:rPr>
      </w:pPr>
      <w:r w:rsidRPr="001D42E2">
        <w:rPr>
          <w:rFonts w:ascii="Calibri" w:eastAsia="Calibri" w:hAnsi="Calibri" w:cs="Times New Roman"/>
          <w:kern w:val="0"/>
          <w14:ligatures w14:val="none"/>
        </w:rPr>
        <w:t>Tanto el acceso a la web, como el uso que pueda hacerse de la información contenida en el mismo, son de la exclusiva responsabilidad de quien lo realiza. La Dirección de Euskera y Gobierno Abierto no responderá de ninguna consecuencia, daño o perjuicio que pudieran derivarse de dicho acceso o uso de información, con excepción de todas aquellas actuaciones que resulten de la aplicación de las disposiciones legales a las que deba someterse en el estricto ejercicio de sus competencias.</w:t>
      </w:r>
    </w:p>
    <w:p w14:paraId="5EBBC5C9" w14:textId="77777777" w:rsidR="001D42E2" w:rsidRPr="001D42E2" w:rsidRDefault="001D42E2" w:rsidP="001D42E2">
      <w:pPr>
        <w:spacing w:after="200" w:line="276" w:lineRule="auto"/>
        <w:rPr>
          <w:rFonts w:ascii="Calibri" w:eastAsia="Calibri" w:hAnsi="Calibri" w:cs="Times New Roman"/>
          <w:kern w:val="0"/>
          <w14:ligatures w14:val="none"/>
        </w:rPr>
      </w:pPr>
      <w:r w:rsidRPr="001D42E2">
        <w:rPr>
          <w:rFonts w:ascii="Calibri" w:eastAsia="Calibri" w:hAnsi="Calibri" w:cs="Times New Roman"/>
          <w:kern w:val="0"/>
          <w14:ligatures w14:val="none"/>
        </w:rPr>
        <w:t>La Dirección de Euskera y Gobierno Abierto excluye cualquier responsabilidad por los daños y perjuicios de toda naturaleza que puedan deberse a los contenidos prestados o suministrados por cualesquiera terceros ajenos a ella, así como por las opiniones vertidas por las personas usuarias.</w:t>
      </w:r>
    </w:p>
    <w:p w14:paraId="649FA4C2" w14:textId="77777777" w:rsidR="001D42E2" w:rsidRPr="001D42E2" w:rsidRDefault="001D42E2" w:rsidP="001D42E2">
      <w:pPr>
        <w:spacing w:after="200" w:line="276" w:lineRule="auto"/>
        <w:rPr>
          <w:rFonts w:ascii="Calibri" w:eastAsia="Calibri" w:hAnsi="Calibri" w:cs="Times New Roman"/>
          <w:kern w:val="0"/>
          <w14:ligatures w14:val="none"/>
        </w:rPr>
      </w:pPr>
    </w:p>
    <w:p w14:paraId="5B80802A" w14:textId="77777777" w:rsidR="001D42E2" w:rsidRPr="001D42E2" w:rsidRDefault="001D42E2" w:rsidP="001D42E2">
      <w:pPr>
        <w:spacing w:after="200" w:line="276" w:lineRule="auto"/>
        <w:rPr>
          <w:rFonts w:ascii="Calibri" w:eastAsia="Calibri" w:hAnsi="Calibri" w:cs="Times New Roman"/>
          <w:b/>
          <w:kern w:val="0"/>
          <w14:ligatures w14:val="none"/>
        </w:rPr>
      </w:pPr>
      <w:r w:rsidRPr="001D42E2">
        <w:rPr>
          <w:rFonts w:ascii="Calibri" w:eastAsia="Calibri" w:hAnsi="Calibri" w:cs="Times New Roman"/>
          <w:b/>
          <w:kern w:val="0"/>
          <w14:ligatures w14:val="none"/>
        </w:rPr>
        <w:t>Uso y custodia del nombre de usuario o usuaria y de la contraseña</w:t>
      </w:r>
    </w:p>
    <w:p w14:paraId="6BC1B55B" w14:textId="77777777" w:rsidR="001D42E2" w:rsidRPr="001D42E2" w:rsidRDefault="001D42E2" w:rsidP="001D42E2">
      <w:pPr>
        <w:spacing w:after="200" w:line="276" w:lineRule="auto"/>
        <w:rPr>
          <w:rFonts w:ascii="Calibri" w:eastAsia="Calibri" w:hAnsi="Calibri" w:cs="Times New Roman"/>
          <w:kern w:val="0"/>
          <w14:ligatures w14:val="none"/>
        </w:rPr>
      </w:pPr>
      <w:r w:rsidRPr="001D42E2">
        <w:rPr>
          <w:rFonts w:ascii="Calibri" w:eastAsia="Calibri" w:hAnsi="Calibri" w:cs="Times New Roman"/>
          <w:kern w:val="0"/>
          <w14:ligatures w14:val="none"/>
        </w:rPr>
        <w:t>La persona usuaria se compromete a hacer un uso diligente de la contraseña y el nombre de usuario o usuaria utilizado, así como a mantener ambos en secreto. Será de exclusiva responsabilidad de la persona usuaria mantener la confidencialidad de su contraseña, asumiendo por tanto cuantos daños, gastos y/o perjuicios de todo tipo se deriven del quebrantamiento de esta obligación o de la revelación de la contraseña, así como del mal uso que, como consecuencia de la infracción de su deber de custodia, pudiera hacer un tercero.</w:t>
      </w:r>
    </w:p>
    <w:p w14:paraId="015745B2" w14:textId="77777777" w:rsidR="001D42E2" w:rsidRPr="001D42E2" w:rsidRDefault="001D42E2" w:rsidP="001D42E2">
      <w:pPr>
        <w:spacing w:after="200" w:line="276" w:lineRule="auto"/>
        <w:rPr>
          <w:rFonts w:ascii="Calibri" w:eastAsia="Calibri" w:hAnsi="Calibri" w:cs="Times New Roman"/>
          <w:kern w:val="0"/>
          <w14:ligatures w14:val="none"/>
        </w:rPr>
      </w:pPr>
    </w:p>
    <w:p w14:paraId="0C1964DB" w14:textId="77777777" w:rsidR="001D42E2" w:rsidRPr="001D42E2" w:rsidRDefault="001D42E2" w:rsidP="001D42E2">
      <w:pPr>
        <w:spacing w:after="200" w:line="276" w:lineRule="auto"/>
        <w:rPr>
          <w:rFonts w:ascii="Calibri" w:eastAsia="Calibri" w:hAnsi="Calibri" w:cs="Times New Roman"/>
          <w:b/>
          <w:kern w:val="0"/>
          <w14:ligatures w14:val="none"/>
        </w:rPr>
      </w:pPr>
      <w:r w:rsidRPr="001D42E2">
        <w:rPr>
          <w:rFonts w:ascii="Calibri" w:eastAsia="Calibri" w:hAnsi="Calibri" w:cs="Times New Roman"/>
          <w:b/>
          <w:kern w:val="0"/>
          <w14:ligatures w14:val="none"/>
        </w:rPr>
        <w:lastRenderedPageBreak/>
        <w:t>Cancelación del acceso a procesos participativos, servicios y contenidos</w:t>
      </w:r>
    </w:p>
    <w:p w14:paraId="453ED8F6" w14:textId="77777777" w:rsidR="001D42E2" w:rsidRPr="001D42E2" w:rsidRDefault="001D42E2" w:rsidP="001D42E2">
      <w:pPr>
        <w:spacing w:after="200" w:line="276" w:lineRule="auto"/>
        <w:rPr>
          <w:rFonts w:ascii="Calibri" w:eastAsia="Calibri" w:hAnsi="Calibri" w:cs="Times New Roman"/>
          <w:kern w:val="0"/>
          <w14:ligatures w14:val="none"/>
        </w:rPr>
      </w:pPr>
      <w:r w:rsidRPr="001D42E2">
        <w:rPr>
          <w:rFonts w:ascii="Calibri" w:eastAsia="Calibri" w:hAnsi="Calibri" w:cs="Times New Roman"/>
          <w:kern w:val="0"/>
          <w14:ligatures w14:val="none"/>
        </w:rPr>
        <w:t xml:space="preserve">La Dirección de Euskera y Gobierno Abierto podrá, a su sola discreción, denegar, retirar, suspender y/o bloquear en cualquier momento y sin necesidad de previo aviso a aquellas usuarias y usuarios que incumplan estas condiciones de uso, pudiendo eliminar su cuenta y toda la información relativa a la misma o, en su caso, denegarle el acceso a tales datos o al propio Portal de Gobierno Abierto de la Diputación Foral de Álava. La Dirección de Euskera y Gobierno Abierto no asumirá responsabilidad alguna por la cancelación del acceso a irekia.araba.eus. La Dirección de </w:t>
      </w:r>
      <w:bookmarkStart w:id="0" w:name="_Hlk204080560"/>
      <w:r w:rsidRPr="001D42E2">
        <w:rPr>
          <w:rFonts w:ascii="Calibri" w:eastAsia="Calibri" w:hAnsi="Calibri" w:cs="Times New Roman"/>
          <w:kern w:val="0"/>
          <w14:ligatures w14:val="none"/>
        </w:rPr>
        <w:t xml:space="preserve">Euskera y Gobierno Abierto </w:t>
      </w:r>
      <w:bookmarkEnd w:id="0"/>
      <w:r w:rsidRPr="001D42E2">
        <w:rPr>
          <w:rFonts w:ascii="Calibri" w:eastAsia="Calibri" w:hAnsi="Calibri" w:cs="Times New Roman"/>
          <w:kern w:val="0"/>
          <w14:ligatures w14:val="none"/>
        </w:rPr>
        <w:t>se reserva la facultad de limitar, total o parcialmente, el acceso a determinadas personas usuarias, así como de cancelar, suspender, bloquear o eliminar determinados tipos de contenidos mediante la utilización de instrumentos tecnológicos aptos al efecto, si tuviese conocimiento efectivo de que la actividad o la información almacenada y/o difundida es ilícita o de que lesiona bienes o derechos de un tercero.</w:t>
      </w:r>
    </w:p>
    <w:p w14:paraId="17162B93" w14:textId="77777777" w:rsidR="001D42E2" w:rsidRPr="001D42E2" w:rsidRDefault="001D42E2" w:rsidP="001D42E2">
      <w:pPr>
        <w:spacing w:after="200" w:line="276" w:lineRule="auto"/>
        <w:rPr>
          <w:rFonts w:ascii="Calibri" w:eastAsia="Calibri" w:hAnsi="Calibri" w:cs="Times New Roman"/>
          <w:kern w:val="0"/>
          <w14:ligatures w14:val="none"/>
        </w:rPr>
      </w:pPr>
      <w:r w:rsidRPr="001D42E2">
        <w:rPr>
          <w:rFonts w:ascii="Calibri" w:eastAsia="Calibri" w:hAnsi="Calibri" w:cs="Times New Roman"/>
          <w:kern w:val="0"/>
          <w14:ligatures w14:val="none"/>
        </w:rPr>
        <w:t>Asimismo la persona usuaria tiene la posibilidad de informar a la Dirección de Euskera y Gobierno Abierto de aquellos contenidos, comentarios o personas usuarias que puedan estar vulnerando dichas condiciones de uso. En caso de que se compruebe la veracidad de dichas denuncias podrá, según lo establecido en los párrafos anteriores, borrar los contenidos y comentarios, o cancelar los datos de las personas usuarias denunciadas.</w:t>
      </w:r>
    </w:p>
    <w:p w14:paraId="48926C3C" w14:textId="77777777" w:rsidR="001D42E2" w:rsidRPr="001D42E2" w:rsidRDefault="001D42E2" w:rsidP="001D42E2">
      <w:pPr>
        <w:spacing w:after="200" w:line="276" w:lineRule="auto"/>
        <w:rPr>
          <w:rFonts w:ascii="Calibri" w:eastAsia="Calibri" w:hAnsi="Calibri" w:cs="Times New Roman"/>
          <w:kern w:val="0"/>
          <w14:ligatures w14:val="none"/>
        </w:rPr>
      </w:pPr>
    </w:p>
    <w:p w14:paraId="344F1EBA" w14:textId="77777777" w:rsidR="001D42E2" w:rsidRPr="001D42E2" w:rsidRDefault="001D42E2" w:rsidP="001D42E2">
      <w:pPr>
        <w:spacing w:after="200" w:line="276" w:lineRule="auto"/>
        <w:rPr>
          <w:rFonts w:ascii="Calibri" w:eastAsia="Calibri" w:hAnsi="Calibri" w:cs="Times New Roman"/>
          <w:b/>
          <w:kern w:val="0"/>
          <w14:ligatures w14:val="none"/>
        </w:rPr>
      </w:pPr>
      <w:r w:rsidRPr="001D42E2">
        <w:rPr>
          <w:rFonts w:ascii="Calibri" w:eastAsia="Calibri" w:hAnsi="Calibri" w:cs="Times New Roman"/>
          <w:b/>
          <w:kern w:val="0"/>
          <w14:ligatures w14:val="none"/>
        </w:rPr>
        <w:t>Comunicaciones</w:t>
      </w:r>
    </w:p>
    <w:p w14:paraId="5A5A92BF" w14:textId="77777777" w:rsidR="001D42E2" w:rsidRPr="001D42E2" w:rsidRDefault="001D42E2" w:rsidP="001D42E2">
      <w:pPr>
        <w:spacing w:after="200" w:line="276" w:lineRule="auto"/>
        <w:rPr>
          <w:rFonts w:ascii="Calibri" w:eastAsia="Calibri" w:hAnsi="Calibri" w:cs="Times New Roman"/>
          <w:kern w:val="0"/>
          <w14:ligatures w14:val="none"/>
        </w:rPr>
      </w:pPr>
      <w:r w:rsidRPr="001D42E2">
        <w:rPr>
          <w:rFonts w:ascii="Calibri" w:eastAsia="Calibri" w:hAnsi="Calibri" w:cs="Times New Roman"/>
          <w:kern w:val="0"/>
          <w14:ligatures w14:val="none"/>
        </w:rPr>
        <w:t>Todas las comunicaciones realizadas se considerarán eficaces a todos los efectos cuando se realicen a través de email al correo electrónico que haya podido suministrar la persona usuaria en el alta de su cuenta. La persona usuaria reconoce expresamente que dichos datos han sido suministrados por ella misma y son del todo veraces.</w:t>
      </w:r>
    </w:p>
    <w:p w14:paraId="5FBC86AC" w14:textId="77777777" w:rsidR="001D42E2" w:rsidRPr="001D42E2" w:rsidRDefault="001D42E2" w:rsidP="001D42E2">
      <w:pPr>
        <w:spacing w:after="200" w:line="276" w:lineRule="auto"/>
        <w:rPr>
          <w:rFonts w:ascii="Calibri" w:eastAsia="Calibri" w:hAnsi="Calibri" w:cs="Times New Roman"/>
          <w:kern w:val="0"/>
          <w14:ligatures w14:val="none"/>
        </w:rPr>
      </w:pPr>
    </w:p>
    <w:p w14:paraId="5E8753CB" w14:textId="77777777" w:rsidR="001D42E2" w:rsidRPr="001D42E2" w:rsidRDefault="001D42E2" w:rsidP="001D42E2">
      <w:pPr>
        <w:spacing w:after="200" w:line="276" w:lineRule="auto"/>
        <w:rPr>
          <w:rFonts w:ascii="Calibri" w:eastAsia="Calibri" w:hAnsi="Calibri" w:cs="Times New Roman"/>
          <w:b/>
          <w:kern w:val="0"/>
          <w14:ligatures w14:val="none"/>
        </w:rPr>
      </w:pPr>
      <w:r w:rsidRPr="001D42E2">
        <w:rPr>
          <w:rFonts w:ascii="Calibri" w:eastAsia="Calibri" w:hAnsi="Calibri" w:cs="Times New Roman"/>
          <w:b/>
          <w:kern w:val="0"/>
          <w14:ligatures w14:val="none"/>
        </w:rPr>
        <w:t>TERCERO: PROPIEDAD INTELECTUAL E INDUSTRIAL</w:t>
      </w:r>
    </w:p>
    <w:p w14:paraId="08A66E63" w14:textId="77777777" w:rsidR="001D42E2" w:rsidRPr="001D42E2" w:rsidRDefault="001D42E2" w:rsidP="001D42E2">
      <w:pPr>
        <w:spacing w:after="200" w:line="276" w:lineRule="auto"/>
        <w:rPr>
          <w:rFonts w:ascii="Calibri" w:eastAsia="Calibri" w:hAnsi="Calibri" w:cs="Times New Roman"/>
          <w:kern w:val="0"/>
          <w14:ligatures w14:val="none"/>
        </w:rPr>
      </w:pPr>
      <w:r w:rsidRPr="001D42E2">
        <w:rPr>
          <w:rFonts w:ascii="Calibri" w:eastAsia="Calibri" w:hAnsi="Calibri" w:cs="Times New Roman"/>
          <w:kern w:val="0"/>
          <w14:ligatures w14:val="none"/>
        </w:rPr>
        <w:t>Mediante “irekia.araba.eus” la Dirección de Euskera y Gobierno Abierto gestiona la publicación periódica de información relevante y su actualización con el objetivo de garantizar a la ciudadanía la transparencia de la actividad y del funcionamiento en la Administración Foral. El contenido y la información puesta a disposición en irekia.araba.eus que esté sujeta a derechos de propiedad intelectual de los que es titular la Diputación Foral de Álava, quedará sujeta a la licencia de la que se informe en su página principal. En el caso de que algún contenido tenga alguna especificidad en cuanto a los derechos de propiedad intelectual se informará clara y expresamente sobre la licencia aplicable o la reserva de todos los derechos en su caso.</w:t>
      </w:r>
    </w:p>
    <w:p w14:paraId="73E5850F" w14:textId="77777777" w:rsidR="001D42E2" w:rsidRPr="001D42E2" w:rsidRDefault="001D42E2" w:rsidP="001D42E2">
      <w:pPr>
        <w:spacing w:after="200" w:line="276" w:lineRule="auto"/>
        <w:rPr>
          <w:rFonts w:ascii="Calibri" w:eastAsia="Calibri" w:hAnsi="Calibri" w:cs="Times New Roman"/>
          <w:kern w:val="0"/>
          <w14:ligatures w14:val="none"/>
        </w:rPr>
      </w:pPr>
      <w:r w:rsidRPr="001D42E2">
        <w:rPr>
          <w:rFonts w:ascii="Calibri" w:eastAsia="Calibri" w:hAnsi="Calibri" w:cs="Times New Roman"/>
          <w:kern w:val="0"/>
          <w14:ligatures w14:val="none"/>
        </w:rPr>
        <w:t>En cuanto a los derechos de propiedad industrial que pudieran corresponder, son propiedad de la Diputación Foral de Álava, quedando reservados todos los derechos sobre los mismos.</w:t>
      </w:r>
    </w:p>
    <w:p w14:paraId="472E7A06" w14:textId="77777777" w:rsidR="001D42E2" w:rsidRPr="001D42E2" w:rsidRDefault="001D42E2" w:rsidP="001D42E2">
      <w:pPr>
        <w:spacing w:after="200" w:line="276" w:lineRule="auto"/>
        <w:rPr>
          <w:rFonts w:ascii="Calibri" w:eastAsia="Calibri" w:hAnsi="Calibri" w:cs="Times New Roman"/>
          <w:kern w:val="0"/>
          <w14:ligatures w14:val="none"/>
        </w:rPr>
      </w:pPr>
    </w:p>
    <w:p w14:paraId="5D0C0F78" w14:textId="77777777" w:rsidR="001D42E2" w:rsidRPr="001D42E2" w:rsidRDefault="001D42E2" w:rsidP="001D42E2">
      <w:pPr>
        <w:spacing w:after="200" w:line="276" w:lineRule="auto"/>
        <w:rPr>
          <w:rFonts w:ascii="Calibri" w:eastAsia="Calibri" w:hAnsi="Calibri" w:cs="Times New Roman"/>
          <w:kern w:val="0"/>
          <w14:ligatures w14:val="none"/>
        </w:rPr>
      </w:pPr>
      <w:r w:rsidRPr="001D42E2">
        <w:rPr>
          <w:rFonts w:ascii="Calibri" w:eastAsia="Calibri" w:hAnsi="Calibri" w:cs="Times New Roman"/>
          <w:kern w:val="0"/>
          <w14:ligatures w14:val="none"/>
        </w:rPr>
        <w:lastRenderedPageBreak/>
        <w:t>La utilización de la información puesta a disposición en este portal que vulnere lo establecido en las presentes condiciones de uso, así como los perjuicios ocasionados en los derechos de propiedad intelectual e industrial de la Diputación Foral de Álava, dará lugar al ejercicio de las acciones que legalmente le correspondan a dicha Administración y en su caso, a las responsabilidades que de dicho ejercicio se deriven.</w:t>
      </w:r>
    </w:p>
    <w:p w14:paraId="32BA5FE3" w14:textId="77777777" w:rsidR="001D42E2" w:rsidRPr="001D42E2" w:rsidRDefault="001D42E2" w:rsidP="001D42E2">
      <w:pPr>
        <w:spacing w:after="200" w:line="276" w:lineRule="auto"/>
        <w:rPr>
          <w:rFonts w:ascii="Calibri" w:eastAsia="Calibri" w:hAnsi="Calibri" w:cs="Times New Roman"/>
          <w:kern w:val="0"/>
          <w14:ligatures w14:val="none"/>
        </w:rPr>
      </w:pPr>
    </w:p>
    <w:p w14:paraId="32FD5385" w14:textId="77777777" w:rsidR="001D42E2" w:rsidRPr="001D42E2" w:rsidRDefault="001D42E2" w:rsidP="001D42E2">
      <w:pPr>
        <w:spacing w:after="200" w:line="276" w:lineRule="auto"/>
        <w:rPr>
          <w:rFonts w:ascii="Calibri" w:eastAsia="Calibri" w:hAnsi="Calibri" w:cs="Times New Roman"/>
          <w:b/>
          <w:kern w:val="0"/>
          <w14:ligatures w14:val="none"/>
        </w:rPr>
      </w:pPr>
      <w:r w:rsidRPr="001D42E2">
        <w:rPr>
          <w:rFonts w:ascii="Calibri" w:eastAsia="Calibri" w:hAnsi="Calibri" w:cs="Times New Roman"/>
          <w:b/>
          <w:kern w:val="0"/>
          <w14:ligatures w14:val="none"/>
        </w:rPr>
        <w:t>CUARTO: MENORES DE EDAD</w:t>
      </w:r>
    </w:p>
    <w:p w14:paraId="3B79D6CE" w14:textId="77777777" w:rsidR="001D42E2" w:rsidRPr="001D42E2" w:rsidRDefault="001D42E2" w:rsidP="001D42E2">
      <w:pPr>
        <w:spacing w:after="200" w:line="276" w:lineRule="auto"/>
        <w:rPr>
          <w:rFonts w:ascii="Calibri" w:eastAsia="Calibri" w:hAnsi="Calibri" w:cs="Times New Roman"/>
          <w:kern w:val="0"/>
          <w14:ligatures w14:val="none"/>
        </w:rPr>
      </w:pPr>
      <w:r w:rsidRPr="001D42E2">
        <w:rPr>
          <w:rFonts w:ascii="Calibri" w:eastAsia="Calibri" w:hAnsi="Calibri" w:cs="Times New Roman"/>
          <w:kern w:val="0"/>
          <w14:ligatures w14:val="none"/>
        </w:rPr>
        <w:t>La plena responsabilidad en la determinación de los concretos contenidos y servicios a los que acceden los menores de edad corresponde a los mayores a cuyo cargo se encuentran. La Dirección de Euskera y Gobierno Abierto entiende que desde el momento en que la persona menor de edad accede al portal, cuenta con el permiso de sus progenitores, de su tutor/a o de su representante legal.</w:t>
      </w:r>
    </w:p>
    <w:p w14:paraId="4C326D3C" w14:textId="77777777" w:rsidR="001D42E2" w:rsidRPr="001D42E2" w:rsidRDefault="001D42E2" w:rsidP="001D42E2">
      <w:pPr>
        <w:spacing w:after="200" w:line="276" w:lineRule="auto"/>
        <w:rPr>
          <w:rFonts w:ascii="Calibri" w:eastAsia="Calibri" w:hAnsi="Calibri" w:cs="Times New Roman"/>
          <w:kern w:val="0"/>
          <w14:ligatures w14:val="none"/>
        </w:rPr>
      </w:pPr>
    </w:p>
    <w:p w14:paraId="45956CD1" w14:textId="77777777" w:rsidR="001D42E2" w:rsidRPr="001D42E2" w:rsidRDefault="001D42E2" w:rsidP="001D42E2">
      <w:pPr>
        <w:spacing w:after="200" w:line="276" w:lineRule="auto"/>
        <w:rPr>
          <w:rFonts w:ascii="Calibri" w:eastAsia="Calibri" w:hAnsi="Calibri" w:cs="Times New Roman"/>
          <w:b/>
          <w:kern w:val="0"/>
          <w14:ligatures w14:val="none"/>
        </w:rPr>
      </w:pPr>
      <w:r w:rsidRPr="001D42E2">
        <w:rPr>
          <w:rFonts w:ascii="Calibri" w:eastAsia="Calibri" w:hAnsi="Calibri" w:cs="Times New Roman"/>
          <w:b/>
          <w:kern w:val="0"/>
          <w14:ligatures w14:val="none"/>
        </w:rPr>
        <w:t>QUINTO: COOKIES Y ENLACES</w:t>
      </w:r>
    </w:p>
    <w:p w14:paraId="107C557C" w14:textId="77777777" w:rsidR="001D42E2" w:rsidRPr="001D42E2" w:rsidRDefault="001D42E2" w:rsidP="001D42E2">
      <w:pPr>
        <w:spacing w:after="200" w:line="276" w:lineRule="auto"/>
        <w:rPr>
          <w:rFonts w:ascii="Calibri" w:eastAsia="Calibri" w:hAnsi="Calibri" w:cs="Times New Roman"/>
          <w:kern w:val="0"/>
          <w14:ligatures w14:val="none"/>
        </w:rPr>
      </w:pPr>
      <w:r w:rsidRPr="001D42E2">
        <w:rPr>
          <w:rFonts w:ascii="Calibri" w:eastAsia="Calibri" w:hAnsi="Calibri" w:cs="Times New Roman"/>
          <w:kern w:val="0"/>
          <w14:ligatures w14:val="none"/>
        </w:rPr>
        <w:t xml:space="preserve">La Dirección de Euskera y Gobierno Abierto informa a las usuarias y usuarios que irekia.araba.eus utiliza Google </w:t>
      </w:r>
      <w:proofErr w:type="spellStart"/>
      <w:r w:rsidRPr="001D42E2">
        <w:rPr>
          <w:rFonts w:ascii="Calibri" w:eastAsia="Calibri" w:hAnsi="Calibri" w:cs="Times New Roman"/>
          <w:kern w:val="0"/>
          <w14:ligatures w14:val="none"/>
        </w:rPr>
        <w:t>Analytics</w:t>
      </w:r>
      <w:proofErr w:type="spellEnd"/>
      <w:r w:rsidRPr="001D42E2">
        <w:rPr>
          <w:rFonts w:ascii="Calibri" w:eastAsia="Calibri" w:hAnsi="Calibri" w:cs="Times New Roman"/>
          <w:kern w:val="0"/>
          <w14:ligatures w14:val="none"/>
        </w:rPr>
        <w:t xml:space="preserve">, un servicio analítico de web prestado por Google, Inc., una compañía de Delaware cuya oficina principal está en 1600 </w:t>
      </w:r>
      <w:proofErr w:type="spellStart"/>
      <w:r w:rsidRPr="001D42E2">
        <w:rPr>
          <w:rFonts w:ascii="Calibri" w:eastAsia="Calibri" w:hAnsi="Calibri" w:cs="Times New Roman"/>
          <w:kern w:val="0"/>
          <w14:ligatures w14:val="none"/>
        </w:rPr>
        <w:t>Amphitheatre</w:t>
      </w:r>
      <w:proofErr w:type="spellEnd"/>
      <w:r w:rsidRPr="001D42E2">
        <w:rPr>
          <w:rFonts w:ascii="Calibri" w:eastAsia="Calibri" w:hAnsi="Calibri" w:cs="Times New Roman"/>
          <w:kern w:val="0"/>
          <w14:ligatures w14:val="none"/>
        </w:rPr>
        <w:t xml:space="preserve"> Parkway, Mountain View (California), CA 94043, Estados Unidos (“Google”). Google </w:t>
      </w:r>
      <w:proofErr w:type="spellStart"/>
      <w:r w:rsidRPr="001D42E2">
        <w:rPr>
          <w:rFonts w:ascii="Calibri" w:eastAsia="Calibri" w:hAnsi="Calibri" w:cs="Times New Roman"/>
          <w:kern w:val="0"/>
          <w14:ligatures w14:val="none"/>
        </w:rPr>
        <w:t>Analytics</w:t>
      </w:r>
      <w:proofErr w:type="spellEnd"/>
      <w:r w:rsidRPr="001D42E2">
        <w:rPr>
          <w:rFonts w:ascii="Calibri" w:eastAsia="Calibri" w:hAnsi="Calibri" w:cs="Times New Roman"/>
          <w:kern w:val="0"/>
          <w14:ligatures w14:val="none"/>
        </w:rPr>
        <w:t xml:space="preserve"> utiliza “cookies”, que son archivos de texto ubicados en su ordenador, para ayudar al Portal de Gobierno Abierto de la Diputación Foral de Álava a analizar el uso que hacen las personas del portal. Google usará esta información por cuenta nuestra con el propósito de seguir la pista de su uso de irekia.araba.eus, recopilando informes de la actividad y prestando otros servicios relacionados con la actividad y el uso de Internet. Google podrá transmitir dicha información a terceros cuando así se lo requiera la legislación, o cuando dichos terceros procesen la información por cuenta de Google. La persona usuaria puede deshabilitar el uso de cookies mediante la selección de la configuración apropiada de su navegador. En la navegación en irekia.araba.eus la persona usuaria consiente el tratamiento de información sobre ella, en la forma y para los fines arriba indicados. En ningún caso, se utilizan para recoger información de carácter personal.</w:t>
      </w:r>
    </w:p>
    <w:p w14:paraId="0CE83B6F" w14:textId="77777777" w:rsidR="001D42E2" w:rsidRPr="001D42E2" w:rsidRDefault="001D42E2" w:rsidP="001D42E2">
      <w:pPr>
        <w:spacing w:after="200" w:line="276" w:lineRule="auto"/>
        <w:rPr>
          <w:rFonts w:ascii="Calibri" w:eastAsia="Calibri" w:hAnsi="Calibri" w:cs="Times New Roman"/>
          <w:kern w:val="0"/>
          <w14:ligatures w14:val="none"/>
        </w:rPr>
      </w:pPr>
    </w:p>
    <w:p w14:paraId="443CCC71" w14:textId="77777777" w:rsidR="001D42E2" w:rsidRPr="001D42E2" w:rsidRDefault="001D42E2" w:rsidP="001D42E2">
      <w:pPr>
        <w:spacing w:after="200" w:line="276" w:lineRule="auto"/>
        <w:rPr>
          <w:rFonts w:ascii="Calibri" w:eastAsia="Calibri" w:hAnsi="Calibri" w:cs="Times New Roman"/>
          <w:b/>
          <w:kern w:val="0"/>
          <w14:ligatures w14:val="none"/>
        </w:rPr>
      </w:pPr>
      <w:r w:rsidRPr="001D42E2">
        <w:rPr>
          <w:rFonts w:ascii="Calibri" w:eastAsia="Calibri" w:hAnsi="Calibri" w:cs="Times New Roman"/>
          <w:b/>
          <w:kern w:val="0"/>
          <w14:ligatures w14:val="none"/>
        </w:rPr>
        <w:t>SEXTO: POLÍTICA DE PRIVACIDAD</w:t>
      </w:r>
    </w:p>
    <w:p w14:paraId="6B7BF0F3" w14:textId="77777777" w:rsidR="001D42E2" w:rsidRPr="001D42E2" w:rsidRDefault="001D42E2" w:rsidP="001D42E2">
      <w:pPr>
        <w:spacing w:after="200" w:line="276" w:lineRule="auto"/>
        <w:rPr>
          <w:rFonts w:ascii="Calibri" w:eastAsia="Calibri" w:hAnsi="Calibri" w:cs="Times New Roman"/>
          <w:kern w:val="0"/>
          <w14:ligatures w14:val="none"/>
        </w:rPr>
      </w:pPr>
      <w:r w:rsidRPr="001D42E2">
        <w:rPr>
          <w:rFonts w:ascii="Calibri" w:eastAsia="Calibri" w:hAnsi="Calibri" w:cs="Times New Roman"/>
          <w:kern w:val="0"/>
          <w14:ligatures w14:val="none"/>
        </w:rPr>
        <w:t>La Dirección de Euskera y Gobierno Abierto garantiza el cumplimiento de la normativa en materia de protección de datos de carácter personal en irekia.araba.eus. Con tal motivo, ha desarrollado una política de privacidad donde se le solicita su consentimiento para el tratamiento de sus datos personales y se le informa de su finalidad, tipología de datos que se recaban, derechos que le asisten, así como de los datos de contacto tanto de la Dirección de Euskera y Gobierno Abierto, como de la persona Delegada de Protección de Datos.</w:t>
      </w:r>
    </w:p>
    <w:p w14:paraId="0CD79BAF" w14:textId="77777777" w:rsidR="001D42E2" w:rsidRDefault="001D42E2" w:rsidP="001D42E2">
      <w:pPr>
        <w:spacing w:after="200" w:line="276" w:lineRule="auto"/>
        <w:rPr>
          <w:rFonts w:ascii="Calibri" w:eastAsia="Calibri" w:hAnsi="Calibri" w:cs="Times New Roman"/>
          <w:kern w:val="0"/>
          <w14:ligatures w14:val="none"/>
        </w:rPr>
      </w:pPr>
      <w:r w:rsidRPr="001D42E2">
        <w:rPr>
          <w:rFonts w:ascii="Calibri" w:eastAsia="Calibri" w:hAnsi="Calibri" w:cs="Times New Roman"/>
          <w:kern w:val="0"/>
          <w14:ligatures w14:val="none"/>
        </w:rPr>
        <w:lastRenderedPageBreak/>
        <w:t>Igualmente, a partir de los principios recogidos en el Reglamento General de Protección de Datos, en el portal irekia.araba.eus se han aplicado las medidas técnicas y organizativas apropiadas tendentes a garantizar un nivel de seguridad adecuado. No obstante, la persona usuaria debe ser consciente de que las medidas de seguridad en Internet no son inexpugnables.</w:t>
      </w:r>
    </w:p>
    <w:p w14:paraId="6DCA1EA0" w14:textId="7647B505" w:rsidR="007C3C52" w:rsidRDefault="007C3C52" w:rsidP="001D42E2">
      <w:pPr>
        <w:spacing w:after="200" w:line="276" w:lineRule="auto"/>
        <w:rPr>
          <w:rFonts w:ascii="Calibri" w:eastAsia="Calibri" w:hAnsi="Calibri" w:cs="Times New Roman"/>
          <w:kern w:val="0"/>
          <w14:ligatures w14:val="none"/>
        </w:rPr>
      </w:pPr>
      <w:r>
        <w:rPr>
          <w:rFonts w:ascii="Calibri" w:eastAsia="Calibri" w:hAnsi="Calibri" w:cs="Times New Roman"/>
          <w:kern w:val="0"/>
          <w14:ligatures w14:val="none"/>
        </w:rPr>
        <w:t xml:space="preserve">Política de privacidad: </w:t>
      </w:r>
      <w:hyperlink r:id="rId5" w:history="1">
        <w:r w:rsidRPr="00625E58">
          <w:rPr>
            <w:rStyle w:val="Hipervnculo"/>
            <w:rFonts w:ascii="Calibri" w:eastAsia="Calibri" w:hAnsi="Calibri" w:cs="Times New Roman"/>
            <w:kern w:val="0"/>
            <w14:ligatures w14:val="none"/>
          </w:rPr>
          <w:t>https://irekia.araba.eus/es/politica-de-privacidad</w:t>
        </w:r>
      </w:hyperlink>
    </w:p>
    <w:p w14:paraId="26A2AACD" w14:textId="77777777" w:rsidR="007C3C52" w:rsidRPr="001D42E2" w:rsidRDefault="007C3C52" w:rsidP="001D42E2">
      <w:pPr>
        <w:spacing w:after="200" w:line="276" w:lineRule="auto"/>
        <w:rPr>
          <w:rFonts w:ascii="Calibri" w:eastAsia="Calibri" w:hAnsi="Calibri" w:cs="Times New Roman"/>
          <w:kern w:val="0"/>
          <w14:ligatures w14:val="none"/>
        </w:rPr>
      </w:pPr>
    </w:p>
    <w:p w14:paraId="1DE5EB55" w14:textId="77777777" w:rsidR="00004DA6" w:rsidRDefault="00004DA6"/>
    <w:sectPr w:rsidR="00004DA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2E2"/>
    <w:rsid w:val="00004DA6"/>
    <w:rsid w:val="0015349B"/>
    <w:rsid w:val="001D42E2"/>
    <w:rsid w:val="004E34DB"/>
    <w:rsid w:val="007C3C52"/>
    <w:rsid w:val="00E72E78"/>
    <w:rsid w:val="00EA5B8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485E1B"/>
  <w15:chartTrackingRefBased/>
  <w15:docId w15:val="{5860A493-BC50-4367-B7C6-0D3450728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1D42E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1D42E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1D42E2"/>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1D42E2"/>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1D42E2"/>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1D42E2"/>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D42E2"/>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D42E2"/>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D42E2"/>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D42E2"/>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1D42E2"/>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1D42E2"/>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1D42E2"/>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1D42E2"/>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1D42E2"/>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D42E2"/>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D42E2"/>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D42E2"/>
    <w:rPr>
      <w:rFonts w:eastAsiaTheme="majorEastAsia" w:cstheme="majorBidi"/>
      <w:color w:val="272727" w:themeColor="text1" w:themeTint="D8"/>
    </w:rPr>
  </w:style>
  <w:style w:type="paragraph" w:styleId="Ttulo">
    <w:name w:val="Title"/>
    <w:basedOn w:val="Normal"/>
    <w:next w:val="Normal"/>
    <w:link w:val="TtuloCar"/>
    <w:uiPriority w:val="10"/>
    <w:qFormat/>
    <w:rsid w:val="001D42E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D42E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D42E2"/>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D42E2"/>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D42E2"/>
    <w:pPr>
      <w:spacing w:before="160"/>
      <w:jc w:val="center"/>
    </w:pPr>
    <w:rPr>
      <w:i/>
      <w:iCs/>
      <w:color w:val="404040" w:themeColor="text1" w:themeTint="BF"/>
    </w:rPr>
  </w:style>
  <w:style w:type="character" w:customStyle="1" w:styleId="CitaCar">
    <w:name w:val="Cita Car"/>
    <w:basedOn w:val="Fuentedeprrafopredeter"/>
    <w:link w:val="Cita"/>
    <w:uiPriority w:val="29"/>
    <w:rsid w:val="001D42E2"/>
    <w:rPr>
      <w:i/>
      <w:iCs/>
      <w:color w:val="404040" w:themeColor="text1" w:themeTint="BF"/>
    </w:rPr>
  </w:style>
  <w:style w:type="paragraph" w:styleId="Prrafodelista">
    <w:name w:val="List Paragraph"/>
    <w:basedOn w:val="Normal"/>
    <w:uiPriority w:val="34"/>
    <w:qFormat/>
    <w:rsid w:val="001D42E2"/>
    <w:pPr>
      <w:ind w:left="720"/>
      <w:contextualSpacing/>
    </w:pPr>
  </w:style>
  <w:style w:type="character" w:styleId="nfasisintenso">
    <w:name w:val="Intense Emphasis"/>
    <w:basedOn w:val="Fuentedeprrafopredeter"/>
    <w:uiPriority w:val="21"/>
    <w:qFormat/>
    <w:rsid w:val="001D42E2"/>
    <w:rPr>
      <w:i/>
      <w:iCs/>
      <w:color w:val="0F4761" w:themeColor="accent1" w:themeShade="BF"/>
    </w:rPr>
  </w:style>
  <w:style w:type="paragraph" w:styleId="Citadestacada">
    <w:name w:val="Intense Quote"/>
    <w:basedOn w:val="Normal"/>
    <w:next w:val="Normal"/>
    <w:link w:val="CitadestacadaCar"/>
    <w:uiPriority w:val="30"/>
    <w:qFormat/>
    <w:rsid w:val="001D42E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1D42E2"/>
    <w:rPr>
      <w:i/>
      <w:iCs/>
      <w:color w:val="0F4761" w:themeColor="accent1" w:themeShade="BF"/>
    </w:rPr>
  </w:style>
  <w:style w:type="character" w:styleId="Referenciaintensa">
    <w:name w:val="Intense Reference"/>
    <w:basedOn w:val="Fuentedeprrafopredeter"/>
    <w:uiPriority w:val="32"/>
    <w:qFormat/>
    <w:rsid w:val="001D42E2"/>
    <w:rPr>
      <w:b/>
      <w:bCs/>
      <w:smallCaps/>
      <w:color w:val="0F4761" w:themeColor="accent1" w:themeShade="BF"/>
      <w:spacing w:val="5"/>
    </w:rPr>
  </w:style>
  <w:style w:type="character" w:styleId="Hipervnculo">
    <w:name w:val="Hyperlink"/>
    <w:basedOn w:val="Fuentedeprrafopredeter"/>
    <w:uiPriority w:val="99"/>
    <w:unhideWhenUsed/>
    <w:rsid w:val="007C3C52"/>
    <w:rPr>
      <w:color w:val="467886" w:themeColor="hyperlink"/>
      <w:u w:val="single"/>
    </w:rPr>
  </w:style>
  <w:style w:type="character" w:styleId="Mencinsinresolver">
    <w:name w:val="Unresolved Mention"/>
    <w:basedOn w:val="Fuentedeprrafopredeter"/>
    <w:uiPriority w:val="99"/>
    <w:semiHidden/>
    <w:unhideWhenUsed/>
    <w:rsid w:val="007C3C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irekia.araba.eus/es/politica-de-privacidad" TargetMode="External"/><Relationship Id="rId4" Type="http://schemas.openxmlformats.org/officeDocument/2006/relationships/hyperlink" Target="https://irekia.araba.eus/es/-/igualdad-euskera-gobernanz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1768</Words>
  <Characters>9724</Characters>
  <Application>Microsoft Office Word</Application>
  <DocSecurity>0</DocSecurity>
  <Lines>81</Lines>
  <Paragraphs>22</Paragraphs>
  <ScaleCrop>false</ScaleCrop>
  <Company/>
  <LinksUpToDate>false</LinksUpToDate>
  <CharactersWithSpaces>11470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Arias Lopez de Lacalle, Arrate</dc:creator>
  <cp:keywords/>
  <dc:description/>
  <cp:lastModifiedBy>Arias Lopez de Lacalle, Arrate</cp:lastModifiedBy>
  <cp:revision>2</cp:revision>
  <dcterms:created xsi:type="dcterms:W3CDTF">2025-07-22T10:56:00Z</dcterms:created>
  <dcterms:modified xsi:type="dcterms:W3CDTF">2025-07-22T11:02:00Z</dcterms:modified>
</cp:coreProperties>
</file>