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91E" w:rsidRDefault="0093391E" w:rsidP="0093391E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  <w:lang w:val="eu-ES"/>
        </w:rPr>
      </w:pPr>
    </w:p>
    <w:p w:rsidR="0093391E" w:rsidRDefault="0093391E" w:rsidP="0093391E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  <w:lang w:val="eu-ES"/>
        </w:rPr>
      </w:pPr>
    </w:p>
    <w:p w:rsidR="0093391E" w:rsidRDefault="0093391E" w:rsidP="0093391E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  <w:lang w:val="eu-ES"/>
        </w:rPr>
      </w:pPr>
    </w:p>
    <w:p w:rsidR="0093391E" w:rsidRDefault="0093391E" w:rsidP="0093391E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  <w:lang w:val="eu-ES"/>
        </w:rPr>
      </w:pPr>
    </w:p>
    <w:p w:rsidR="0093391E" w:rsidRPr="000D4A0A" w:rsidRDefault="000D4A0A" w:rsidP="0093391E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32"/>
          <w:szCs w:val="32"/>
          <w:lang w:val="eu-ES"/>
        </w:rPr>
      </w:pPr>
      <w:r w:rsidRPr="000D4A0A">
        <w:rPr>
          <w:sz w:val="32"/>
          <w:szCs w:val="32"/>
          <w:lang w:val="eu-ES"/>
        </w:rPr>
        <w:t>Ekonomia Garapenaren eta Berrikuntzaren zuzendari</w:t>
      </w:r>
      <w:r w:rsidRPr="000D4A0A">
        <w:rPr>
          <w:sz w:val="32"/>
          <w:szCs w:val="32"/>
          <w:lang w:val="eu-ES"/>
        </w:rPr>
        <w:t xml:space="preserve">tzan </w:t>
      </w:r>
      <w:r w:rsidR="0093391E" w:rsidRPr="000D4A0A">
        <w:rPr>
          <w:sz w:val="32"/>
          <w:szCs w:val="32"/>
          <w:lang w:val="eu-ES"/>
        </w:rPr>
        <w:t>ez zen kontrataziorik egin larrialdi egoeran zehar. Era berean, ez zen kontraturik eten ez aldatu COVID-19aren ondorioz 2020an.</w:t>
      </w:r>
    </w:p>
    <w:p w:rsidR="0093391E" w:rsidRPr="0093391E" w:rsidRDefault="0093391E" w:rsidP="0093391E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  <w:lang w:val="eu-ES"/>
        </w:rPr>
      </w:pPr>
    </w:p>
    <w:p w:rsidR="000D4A0A" w:rsidRPr="000D4A0A" w:rsidRDefault="000D4A0A" w:rsidP="000D4A0A">
      <w:pPr>
        <w:rPr>
          <w:sz w:val="32"/>
          <w:szCs w:val="32"/>
        </w:rPr>
      </w:pPr>
      <w:r w:rsidRPr="000D4A0A">
        <w:rPr>
          <w:sz w:val="32"/>
          <w:szCs w:val="32"/>
        </w:rPr>
        <w:t>En la dirección de Desarrollo económico e innovación no hubo contrataciones durante el estado de emergencia. Tampoco hubo suspensiones ni modificaciones de contratos debido a la COVID 19 durante 2020.</w:t>
      </w:r>
      <w:bookmarkStart w:id="0" w:name="_GoBack"/>
      <w:bookmarkEnd w:id="0"/>
    </w:p>
    <w:p w:rsidR="0093391E" w:rsidRPr="0093391E" w:rsidRDefault="0093391E" w:rsidP="0093391E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</w:rPr>
      </w:pPr>
    </w:p>
    <w:p w:rsidR="001973E0" w:rsidRPr="0093391E" w:rsidRDefault="001973E0" w:rsidP="0093391E">
      <w:pPr>
        <w:rPr>
          <w:lang w:val="eu-ES"/>
        </w:rPr>
      </w:pPr>
    </w:p>
    <w:sectPr w:rsidR="001973E0" w:rsidRPr="0093391E" w:rsidSect="007253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701" w:bottom="851" w:left="1418" w:header="851" w:footer="113" w:gutter="0"/>
      <w:cols w:space="720" w:equalWidth="0">
        <w:col w:w="8788" w:space="709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607" w:rsidRDefault="003E4607">
      <w:r>
        <w:separator/>
      </w:r>
    </w:p>
  </w:endnote>
  <w:endnote w:type="continuationSeparator" w:id="0">
    <w:p w:rsidR="003E4607" w:rsidRDefault="003E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327" w:rsidRDefault="009D13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327" w:rsidRDefault="009D132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D27" w:rsidRDefault="00604D27">
    <w:pPr>
      <w:spacing w:line="180" w:lineRule="exact"/>
      <w:rPr>
        <w:sz w:val="22"/>
      </w:rPr>
    </w:pPr>
  </w:p>
  <w:p w:rsidR="00604D27" w:rsidRDefault="00604D27">
    <w:pPr>
      <w:spacing w:line="180" w:lineRule="exact"/>
      <w:rPr>
        <w:sz w:val="22"/>
      </w:rPr>
    </w:pPr>
  </w:p>
  <w:p w:rsidR="00604D27" w:rsidRDefault="00604D27">
    <w:pPr>
      <w:pBdr>
        <w:top w:val="single" w:sz="4" w:space="0" w:color="auto"/>
      </w:pBdr>
      <w:spacing w:line="180" w:lineRule="exact"/>
      <w:ind w:left="11"/>
      <w:rPr>
        <w:sz w:val="2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604D27">
      <w:tc>
        <w:tcPr>
          <w:tcW w:w="4323" w:type="dxa"/>
        </w:tcPr>
        <w:p w:rsidR="00604D27" w:rsidRDefault="00604D27" w:rsidP="006224F6">
          <w:pPr>
            <w:spacing w:after="113" w:line="220" w:lineRule="exact"/>
            <w:ind w:left="11"/>
            <w:rPr>
              <w:sz w:val="22"/>
            </w:rPr>
          </w:pPr>
        </w:p>
      </w:tc>
      <w:tc>
        <w:tcPr>
          <w:tcW w:w="3118" w:type="dxa"/>
        </w:tcPr>
        <w:p w:rsidR="00604D27" w:rsidRDefault="00604D27">
          <w:pPr>
            <w:spacing w:before="20" w:after="70" w:line="200" w:lineRule="exact"/>
            <w:rPr>
              <w:sz w:val="17"/>
            </w:rPr>
          </w:pPr>
        </w:p>
      </w:tc>
      <w:tc>
        <w:tcPr>
          <w:tcW w:w="2268" w:type="dxa"/>
        </w:tcPr>
        <w:p w:rsidR="00604D27" w:rsidRDefault="00604D27" w:rsidP="009D1327">
          <w:pPr>
            <w:pStyle w:val="Piedepgina"/>
            <w:spacing w:line="170" w:lineRule="exact"/>
            <w:rPr>
              <w:sz w:val="22"/>
            </w:rPr>
          </w:pPr>
        </w:p>
      </w:tc>
    </w:tr>
  </w:tbl>
  <w:p w:rsidR="00604D27" w:rsidRDefault="00604D27">
    <w:pPr>
      <w:pStyle w:val="Piedepgin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607" w:rsidRDefault="003E4607">
      <w:r>
        <w:separator/>
      </w:r>
    </w:p>
  </w:footnote>
  <w:footnote w:type="continuationSeparator" w:id="0">
    <w:p w:rsidR="003E4607" w:rsidRDefault="003E4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327" w:rsidRDefault="009D132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604D27">
      <w:trPr>
        <w:cantSplit/>
        <w:trHeight w:val="338"/>
      </w:trPr>
      <w:tc>
        <w:tcPr>
          <w:tcW w:w="3856" w:type="dxa"/>
        </w:tcPr>
        <w:p w:rsidR="00604D27" w:rsidRDefault="00604D27">
          <w:pPr>
            <w:pStyle w:val="Encabezado"/>
          </w:pPr>
        </w:p>
      </w:tc>
      <w:tc>
        <w:tcPr>
          <w:tcW w:w="1361" w:type="dxa"/>
          <w:vMerge w:val="restart"/>
        </w:tcPr>
        <w:p w:rsidR="00604D27" w:rsidRDefault="00021E3E">
          <w:pPr>
            <w:pStyle w:val="Encabezado"/>
            <w:jc w:val="center"/>
          </w:pPr>
          <w:r>
            <w:rPr>
              <w:noProof/>
              <w:lang w:val="es-ES" w:bidi="ar-SA"/>
            </w:rPr>
            <w:drawing>
              <wp:inline distT="0" distB="0" distL="0" distR="0" wp14:anchorId="5FEDB477" wp14:editId="3D312042">
                <wp:extent cx="428625" cy="428625"/>
                <wp:effectExtent l="0" t="0" r="9525" b="9525"/>
                <wp:docPr id="1" name="Imagen 1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604D27" w:rsidRDefault="00604D27">
          <w:pPr>
            <w:pStyle w:val="Encabezado"/>
          </w:pPr>
        </w:p>
      </w:tc>
    </w:tr>
    <w:tr w:rsidR="00604D27">
      <w:trPr>
        <w:cantSplit/>
        <w:trHeight w:val="337"/>
      </w:trPr>
      <w:tc>
        <w:tcPr>
          <w:tcW w:w="3856" w:type="dxa"/>
        </w:tcPr>
        <w:p w:rsidR="00604D27" w:rsidRDefault="00604D27">
          <w:pPr>
            <w:pStyle w:val="Encabezado"/>
          </w:pPr>
        </w:p>
      </w:tc>
      <w:tc>
        <w:tcPr>
          <w:tcW w:w="1361" w:type="dxa"/>
          <w:vMerge/>
        </w:tcPr>
        <w:p w:rsidR="00604D27" w:rsidRDefault="00604D27">
          <w:pPr>
            <w:pStyle w:val="Encabezado"/>
            <w:jc w:val="center"/>
          </w:pPr>
        </w:p>
      </w:tc>
      <w:tc>
        <w:tcPr>
          <w:tcW w:w="3856" w:type="dxa"/>
        </w:tcPr>
        <w:p w:rsidR="00604D27" w:rsidRDefault="00604D27">
          <w:pPr>
            <w:pStyle w:val="Encabezado"/>
          </w:pPr>
        </w:p>
      </w:tc>
    </w:tr>
  </w:tbl>
  <w:p w:rsidR="00604D27" w:rsidRDefault="00604D27">
    <w:pPr>
      <w:pStyle w:val="Encabezado"/>
    </w:pPr>
  </w:p>
  <w:p w:rsidR="00604D27" w:rsidRDefault="00604D27">
    <w:pPr>
      <w:pStyle w:val="Encabezado"/>
    </w:pPr>
  </w:p>
  <w:p w:rsidR="00604D27" w:rsidRDefault="00604D2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604D27">
      <w:tc>
        <w:tcPr>
          <w:tcW w:w="9072" w:type="dxa"/>
        </w:tcPr>
        <w:p w:rsidR="00604D27" w:rsidRDefault="00021E3E" w:rsidP="00E62FFE">
          <w:pPr>
            <w:pStyle w:val="Encabezado"/>
            <w:tabs>
              <w:tab w:val="clear" w:pos="4252"/>
              <w:tab w:val="clear" w:pos="8504"/>
            </w:tabs>
            <w:ind w:left="-70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  <w:lang w:val="es-ES" w:bidi="ar-SA"/>
            </w:rPr>
            <w:drawing>
              <wp:inline distT="0" distB="0" distL="0" distR="0" wp14:anchorId="20AF5474" wp14:editId="01479CC4">
                <wp:extent cx="1619250" cy="1295400"/>
                <wp:effectExtent l="0" t="0" r="0" b="0"/>
                <wp:docPr id="3" name="Imagen 1" descr="marca_vertical+we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marca_vertical+we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04D27" w:rsidRDefault="00604D27">
    <w:pPr>
      <w:pStyle w:val="Encabezado"/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67DAB"/>
    <w:multiLevelType w:val="singleLevel"/>
    <w:tmpl w:val="C860C0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B1822C2"/>
    <w:multiLevelType w:val="hybridMultilevel"/>
    <w:tmpl w:val="245AD6C2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08832B8"/>
    <w:multiLevelType w:val="hybridMultilevel"/>
    <w:tmpl w:val="02F484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76189"/>
    <w:multiLevelType w:val="singleLevel"/>
    <w:tmpl w:val="5BA676BC"/>
    <w:lvl w:ilvl="0">
      <w:start w:val="1"/>
      <w:numFmt w:val="bullet"/>
      <w:lvlText w:val=""/>
      <w:lvlJc w:val="left"/>
      <w:pPr>
        <w:tabs>
          <w:tab w:val="num" w:pos="53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13E538A"/>
    <w:multiLevelType w:val="multilevel"/>
    <w:tmpl w:val="B8AACF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3957769C"/>
    <w:multiLevelType w:val="multilevel"/>
    <w:tmpl w:val="81D2EAFC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b/>
      </w:rPr>
    </w:lvl>
    <w:lvl w:ilvl="1">
      <w:start w:val="1"/>
      <w:numFmt w:val="decimal"/>
      <w:lvlText w:val="%1.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7" w15:restartNumberingAfterBreak="0">
    <w:nsid w:val="400000D6"/>
    <w:multiLevelType w:val="hybridMultilevel"/>
    <w:tmpl w:val="DD5CA1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470E2"/>
    <w:multiLevelType w:val="singleLevel"/>
    <w:tmpl w:val="1FA08C7E"/>
    <w:lvl w:ilvl="0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</w:rPr>
    </w:lvl>
  </w:abstractNum>
  <w:abstractNum w:abstractNumId="9" w15:restartNumberingAfterBreak="0">
    <w:nsid w:val="4517481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4A16B4"/>
    <w:multiLevelType w:val="hybridMultilevel"/>
    <w:tmpl w:val="DB8C4588"/>
    <w:lvl w:ilvl="0" w:tplc="C87A7E7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C87A7E7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90A3B"/>
    <w:multiLevelType w:val="singleLevel"/>
    <w:tmpl w:val="5BA676BC"/>
    <w:lvl w:ilvl="0">
      <w:start w:val="1"/>
      <w:numFmt w:val="bullet"/>
      <w:lvlText w:val=""/>
      <w:lvlJc w:val="left"/>
      <w:pPr>
        <w:tabs>
          <w:tab w:val="num" w:pos="530"/>
        </w:tabs>
        <w:ind w:left="510" w:hanging="340"/>
      </w:pPr>
      <w:rPr>
        <w:rFonts w:ascii="Symbol" w:hAnsi="Symbol" w:hint="default"/>
      </w:rPr>
    </w:lvl>
  </w:abstractNum>
  <w:abstractNum w:abstractNumId="12" w15:restartNumberingAfterBreak="0">
    <w:nsid w:val="6D7C785E"/>
    <w:multiLevelType w:val="hybridMultilevel"/>
    <w:tmpl w:val="F62A2A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255FA"/>
    <w:multiLevelType w:val="hybridMultilevel"/>
    <w:tmpl w:val="79FC2A08"/>
    <w:lvl w:ilvl="0" w:tplc="C5886420">
      <w:start w:val="201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0912F13"/>
    <w:multiLevelType w:val="multilevel"/>
    <w:tmpl w:val="4274A7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5" w15:restartNumberingAfterBreak="0">
    <w:nsid w:val="75C8470E"/>
    <w:multiLevelType w:val="hybridMultilevel"/>
    <w:tmpl w:val="1C7ABEAE"/>
    <w:lvl w:ilvl="0" w:tplc="38F4686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A1449"/>
    <w:multiLevelType w:val="hybridMultilevel"/>
    <w:tmpl w:val="AEBCF41C"/>
    <w:lvl w:ilvl="0" w:tplc="C87A7E7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267F8"/>
    <w:multiLevelType w:val="hybridMultilevel"/>
    <w:tmpl w:val="063208C6"/>
    <w:lvl w:ilvl="0" w:tplc="06F067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0"/>
  </w:num>
  <w:num w:numId="5">
    <w:abstractNumId w:val="5"/>
  </w:num>
  <w:num w:numId="6">
    <w:abstractNumId w:val="14"/>
  </w:num>
  <w:num w:numId="7">
    <w:abstractNumId w:val="8"/>
  </w:num>
  <w:num w:numId="8">
    <w:abstractNumId w:val="11"/>
  </w:num>
  <w:num w:numId="9">
    <w:abstractNumId w:val="3"/>
  </w:num>
  <w:num w:numId="10">
    <w:abstractNumId w:val="1"/>
  </w:num>
  <w:num w:numId="11">
    <w:abstractNumId w:val="7"/>
  </w:num>
  <w:num w:numId="12">
    <w:abstractNumId w:val="12"/>
  </w:num>
  <w:num w:numId="13">
    <w:abstractNumId w:val="2"/>
  </w:num>
  <w:num w:numId="14">
    <w:abstractNumId w:val="10"/>
  </w:num>
  <w:num w:numId="15">
    <w:abstractNumId w:val="15"/>
  </w:num>
  <w:num w:numId="16">
    <w:abstractNumId w:val="16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activeWritingStyle w:appName="MSWord" w:lang="eu-ES" w:vendorID="13" w:dllVersion="512" w:checkStyle="1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AF"/>
    <w:rsid w:val="00021E3E"/>
    <w:rsid w:val="00032065"/>
    <w:rsid w:val="00064373"/>
    <w:rsid w:val="000811A5"/>
    <w:rsid w:val="000D31FA"/>
    <w:rsid w:val="000D4196"/>
    <w:rsid w:val="000D4A0A"/>
    <w:rsid w:val="00105A75"/>
    <w:rsid w:val="001273FA"/>
    <w:rsid w:val="001560FD"/>
    <w:rsid w:val="00177DA4"/>
    <w:rsid w:val="001811CB"/>
    <w:rsid w:val="001973E0"/>
    <w:rsid w:val="001C652A"/>
    <w:rsid w:val="002510E9"/>
    <w:rsid w:val="00286A22"/>
    <w:rsid w:val="002B794E"/>
    <w:rsid w:val="002C168F"/>
    <w:rsid w:val="002D4619"/>
    <w:rsid w:val="002D6FF9"/>
    <w:rsid w:val="00314BEA"/>
    <w:rsid w:val="00316589"/>
    <w:rsid w:val="0031762B"/>
    <w:rsid w:val="00327D9B"/>
    <w:rsid w:val="003C773B"/>
    <w:rsid w:val="003C7FD7"/>
    <w:rsid w:val="003E1B45"/>
    <w:rsid w:val="003E4607"/>
    <w:rsid w:val="003E5E59"/>
    <w:rsid w:val="003F1B17"/>
    <w:rsid w:val="0045000A"/>
    <w:rsid w:val="00456D94"/>
    <w:rsid w:val="004652A9"/>
    <w:rsid w:val="004765D7"/>
    <w:rsid w:val="00483472"/>
    <w:rsid w:val="004961B4"/>
    <w:rsid w:val="004C751E"/>
    <w:rsid w:val="004C7E97"/>
    <w:rsid w:val="00510543"/>
    <w:rsid w:val="005757EC"/>
    <w:rsid w:val="005842EC"/>
    <w:rsid w:val="0059739D"/>
    <w:rsid w:val="005B4969"/>
    <w:rsid w:val="005C116C"/>
    <w:rsid w:val="005C5BC7"/>
    <w:rsid w:val="00604D27"/>
    <w:rsid w:val="0060558D"/>
    <w:rsid w:val="00611038"/>
    <w:rsid w:val="006224F6"/>
    <w:rsid w:val="006325CB"/>
    <w:rsid w:val="006575CE"/>
    <w:rsid w:val="00685C49"/>
    <w:rsid w:val="00687D15"/>
    <w:rsid w:val="00687FBA"/>
    <w:rsid w:val="006A2187"/>
    <w:rsid w:val="00701C44"/>
    <w:rsid w:val="0072532D"/>
    <w:rsid w:val="00731699"/>
    <w:rsid w:val="00736DB8"/>
    <w:rsid w:val="00773101"/>
    <w:rsid w:val="00790DCA"/>
    <w:rsid w:val="007A7CC2"/>
    <w:rsid w:val="007B28E2"/>
    <w:rsid w:val="007C0ED6"/>
    <w:rsid w:val="007D7D68"/>
    <w:rsid w:val="007E7DF9"/>
    <w:rsid w:val="00862E23"/>
    <w:rsid w:val="00880758"/>
    <w:rsid w:val="008E4FCD"/>
    <w:rsid w:val="008E505E"/>
    <w:rsid w:val="009034D6"/>
    <w:rsid w:val="00907BC6"/>
    <w:rsid w:val="00922AEB"/>
    <w:rsid w:val="0093391E"/>
    <w:rsid w:val="009469C4"/>
    <w:rsid w:val="009511ED"/>
    <w:rsid w:val="009776C1"/>
    <w:rsid w:val="009B22CC"/>
    <w:rsid w:val="009B64E5"/>
    <w:rsid w:val="009C1D08"/>
    <w:rsid w:val="009D1327"/>
    <w:rsid w:val="009D6EA6"/>
    <w:rsid w:val="009E48B4"/>
    <w:rsid w:val="009F3E96"/>
    <w:rsid w:val="00A1517E"/>
    <w:rsid w:val="00A17F73"/>
    <w:rsid w:val="00AB1965"/>
    <w:rsid w:val="00AD6A37"/>
    <w:rsid w:val="00AE2FB2"/>
    <w:rsid w:val="00AF06FD"/>
    <w:rsid w:val="00B042D5"/>
    <w:rsid w:val="00B110ED"/>
    <w:rsid w:val="00B229C1"/>
    <w:rsid w:val="00B3120F"/>
    <w:rsid w:val="00B343D0"/>
    <w:rsid w:val="00B47217"/>
    <w:rsid w:val="00B542D2"/>
    <w:rsid w:val="00B61F3D"/>
    <w:rsid w:val="00B620FC"/>
    <w:rsid w:val="00B81C56"/>
    <w:rsid w:val="00BE77D7"/>
    <w:rsid w:val="00C063B3"/>
    <w:rsid w:val="00C175A6"/>
    <w:rsid w:val="00C41564"/>
    <w:rsid w:val="00C7093E"/>
    <w:rsid w:val="00C73919"/>
    <w:rsid w:val="00C77CAA"/>
    <w:rsid w:val="00CA4AB3"/>
    <w:rsid w:val="00CA54BD"/>
    <w:rsid w:val="00CB301E"/>
    <w:rsid w:val="00CD7511"/>
    <w:rsid w:val="00CF3621"/>
    <w:rsid w:val="00D23DDA"/>
    <w:rsid w:val="00D33DAF"/>
    <w:rsid w:val="00D43331"/>
    <w:rsid w:val="00D55DE7"/>
    <w:rsid w:val="00D60EC0"/>
    <w:rsid w:val="00D62FA4"/>
    <w:rsid w:val="00D93402"/>
    <w:rsid w:val="00DB051D"/>
    <w:rsid w:val="00DB7475"/>
    <w:rsid w:val="00DB7704"/>
    <w:rsid w:val="00DC54D0"/>
    <w:rsid w:val="00DD18A8"/>
    <w:rsid w:val="00DF6017"/>
    <w:rsid w:val="00E62FFE"/>
    <w:rsid w:val="00E81B2B"/>
    <w:rsid w:val="00EB76B0"/>
    <w:rsid w:val="00EC3119"/>
    <w:rsid w:val="00EE0881"/>
    <w:rsid w:val="00EF5752"/>
    <w:rsid w:val="00F2155F"/>
    <w:rsid w:val="00F23D99"/>
    <w:rsid w:val="00F31CAF"/>
    <w:rsid w:val="00F3570F"/>
    <w:rsid w:val="00F66E04"/>
    <w:rsid w:val="00F9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68B5B62"/>
  <w15:docId w15:val="{5B1A7FC0-CDF6-41E0-A61E-52588C9B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Calibri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ind w:left="142"/>
      <w:outlineLvl w:val="1"/>
    </w:pPr>
    <w:rPr>
      <w:b/>
      <w:bCs/>
      <w:sz w:val="22"/>
      <w:szCs w:val="22"/>
    </w:rPr>
  </w:style>
  <w:style w:type="paragraph" w:styleId="Ttulo3">
    <w:name w:val="heading 3"/>
    <w:basedOn w:val="Normal"/>
    <w:next w:val="Normal"/>
    <w:qFormat/>
    <w:pPr>
      <w:keepNext/>
      <w:ind w:left="142"/>
      <w:outlineLvl w:val="2"/>
    </w:pPr>
    <w:rPr>
      <w:b/>
      <w:bCs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tabs>
        <w:tab w:val="right" w:pos="8789"/>
      </w:tabs>
      <w:spacing w:before="1320" w:after="60" w:line="240" w:lineRule="exact"/>
      <w:jc w:val="center"/>
      <w:outlineLvl w:val="3"/>
    </w:pPr>
    <w:rPr>
      <w:b/>
      <w:bCs/>
      <w:sz w:val="22"/>
      <w:szCs w:val="22"/>
    </w:rPr>
  </w:style>
  <w:style w:type="paragraph" w:styleId="Ttulo5">
    <w:name w:val="heading 5"/>
    <w:basedOn w:val="Normal"/>
    <w:next w:val="Normal"/>
    <w:qFormat/>
    <w:pPr>
      <w:keepNext/>
      <w:spacing w:before="120"/>
      <w:jc w:val="center"/>
      <w:outlineLvl w:val="4"/>
    </w:pPr>
    <w:rPr>
      <w:rFonts w:ascii="Arial" w:hAnsi="Arial"/>
      <w:b/>
      <w:bCs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left="567"/>
      <w:outlineLvl w:val="5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/>
      <w:sz w:val="24"/>
      <w:szCs w:val="24"/>
      <w:lang w:val="es-ES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 w:val="28"/>
      <w:szCs w:val="28"/>
      <w:lang w:val="es-ES"/>
    </w:rPr>
  </w:style>
  <w:style w:type="paragraph" w:customStyle="1" w:styleId="Sangradet1">
    <w:name w:val="Sangría de t1"/>
    <w:aliases w:val="independiente"/>
    <w:basedOn w:val="Normal"/>
    <w:rPr>
      <w:rFonts w:ascii="Arial" w:hAnsi="Arial"/>
      <w:snapToGrid w:val="0"/>
      <w:sz w:val="28"/>
      <w:szCs w:val="28"/>
      <w:lang w:val="es-ES"/>
    </w:rPr>
  </w:style>
  <w:style w:type="paragraph" w:styleId="Textoindependiente2">
    <w:name w:val="Body Text 2"/>
    <w:basedOn w:val="Normal"/>
    <w:semiHidden/>
    <w:rPr>
      <w:rFonts w:ascii="Arial" w:hAnsi="Arial"/>
      <w:sz w:val="28"/>
      <w:szCs w:val="28"/>
      <w:lang w:val="es-E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/>
      <w:color w:val="000000"/>
      <w:sz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60558D"/>
    <w:rPr>
      <w:rFonts w:ascii="Calibri" w:eastAsia="Calibri" w:hAnsi="Calibri" w:cs="Consolas"/>
      <w:sz w:val="22"/>
      <w:szCs w:val="21"/>
      <w:lang w:val="es-ES" w:eastAsia="en-US" w:bidi="ar-SA"/>
    </w:rPr>
  </w:style>
  <w:style w:type="character" w:customStyle="1" w:styleId="TextosinformatoCar">
    <w:name w:val="Texto sin formato Car"/>
    <w:link w:val="Textosinformato"/>
    <w:uiPriority w:val="99"/>
    <w:semiHidden/>
    <w:rsid w:val="0060558D"/>
    <w:rPr>
      <w:rFonts w:ascii="Calibri" w:eastAsia="Calibri" w:hAnsi="Calibri" w:cs="Consolas"/>
      <w:sz w:val="22"/>
      <w:szCs w:val="21"/>
      <w:lang w:eastAsia="en-US"/>
    </w:rPr>
  </w:style>
  <w:style w:type="paragraph" w:styleId="Prrafodelista">
    <w:name w:val="List Paragraph"/>
    <w:basedOn w:val="Normal"/>
    <w:uiPriority w:val="34"/>
    <w:qFormat/>
    <w:rsid w:val="00456D94"/>
    <w:pPr>
      <w:ind w:left="720"/>
      <w:contextualSpacing/>
    </w:pPr>
    <w:rPr>
      <w:rFonts w:ascii="Cambria" w:eastAsia="MS Mincho" w:hAnsi="Cambria" w:cs="Times New Roman"/>
      <w:sz w:val="24"/>
      <w:szCs w:val="24"/>
      <w:lang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6A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A37"/>
    <w:rPr>
      <w:rFonts w:ascii="Tahoma" w:hAnsi="Tahoma" w:cs="Tahoma"/>
      <w:sz w:val="16"/>
      <w:szCs w:val="16"/>
      <w:lang w:val="es-ES_tradnl" w:bidi="or-IN"/>
    </w:rPr>
  </w:style>
  <w:style w:type="table" w:styleId="Tablaconcuadrcula">
    <w:name w:val="Table Grid"/>
    <w:basedOn w:val="Tablanormal"/>
    <w:uiPriority w:val="59"/>
    <w:unhideWhenUsed/>
    <w:rsid w:val="00B31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MT\microsoft%20office\plantillas\Anagrama%20araba.eu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Anagrama araba.eus.dotx</Template>
  <TotalTime>3</TotalTime>
  <Pages>1</Pages>
  <Words>53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Comunicación castellano</vt:lpstr>
    </vt:vector>
  </TitlesOfParts>
  <Company>DFA-AFA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Comunicación castellano</dc:title>
  <dc:creator>GBesa</dc:creator>
  <cp:lastModifiedBy>Arias Lopez de Lacalle, Arrate</cp:lastModifiedBy>
  <cp:revision>3</cp:revision>
  <cp:lastPrinted>2020-11-20T10:09:00Z</cp:lastPrinted>
  <dcterms:created xsi:type="dcterms:W3CDTF">2021-03-02T07:48:00Z</dcterms:created>
  <dcterms:modified xsi:type="dcterms:W3CDTF">2021-03-02T07:50:00Z</dcterms:modified>
</cp:coreProperties>
</file>