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630"/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F2C73" w:rsidRPr="00BF2C73" w:rsidTr="00BF2C73">
        <w:trPr>
          <w:trHeight w:val="12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2C73" w:rsidRDefault="00BF2C73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  <w:bookmarkStart w:id="0" w:name="RANGE!A1:A36"/>
            <w:bookmarkStart w:id="1" w:name="_GoBack"/>
            <w:bookmarkEnd w:id="1"/>
            <w:r w:rsidRPr="00BF2C73"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  <w:t>SERVICIOS GESTIONADOS A TRAVÉS DE CONCESIONARIOS</w:t>
            </w:r>
            <w:bookmarkEnd w:id="0"/>
          </w:p>
          <w:p w:rsidR="00EA106F" w:rsidRDefault="00EA106F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  <w:t xml:space="preserve">Datos de </w:t>
            </w:r>
            <w:r w:rsidR="0025657C"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  <w:t>septiembre de 2018</w:t>
            </w:r>
          </w:p>
          <w:p w:rsidR="00EA106F" w:rsidRPr="00BF2C73" w:rsidRDefault="00EA106F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</w:p>
        </w:tc>
      </w:tr>
      <w:tr w:rsidR="00BF2C73" w:rsidRPr="00BF2C73" w:rsidTr="00BF2C73">
        <w:trPr>
          <w:trHeight w:val="960"/>
        </w:trPr>
        <w:tc>
          <w:tcPr>
            <w:tcW w:w="10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BF2C7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TRANSPORTES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GESTIÓN DE SERVICIO PÚBLICO, MEDIANTE  CONCESIÓN, DEL TRANSPORTE INTERURBANO REGULAR DE USO GENERAL DE VIAJEROS POR CARRETERA EN EL TERRITORIO HISTÓRICO DE ÁLAVA. AR-02 AYALA 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GESTIÓN DE SERVICIO PÚBLICO, MEDIANTE  CONCESIÓN, DEL TRANSPORTE INTERURBANO REGULAR DE USO GENERAL DE VIAJEROS POR CARRETERA EN EL TERRITORIO HISTÓRICO DE ÁLAVA. AR-01 ÁLAVA CENTRAL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GESTIÓN DE SERVICIO PÚBLICO, MEDIANTE  CONCESIÓN, DEL TRANSPORTE INTERURBANO REGULAR DE USO GENERAL DE VIAJEROS POR CARRETERA EN EL TERRITORIO HISTÓRICO DE ÁLAVA. AR-03 RIOJA ALAVESA 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CONCESIÓN DE TRANSPORTE PÚBLICO REGULAR PERMANENTE DE VIAJEROS DE USO GENERAL ESPEJO - VITORIA-GASTEIZ (P-7)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CONCESIÓN DE TRANSPORTE PÚBLICO REGULAR PERMANENTE DE VIAJEROS DE USO GENERAL VITORIA-GASTEIZ - DURANGO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GESTIÓN DE SERVICIO PÚBLICO, MEDIANTE  CONCESIÓN, DEL TRANSPORTE INTERURBANO REGULAR DE USO GENERAL DE VIAJEROS POR CARRETERA EN EL TERRITORIO HISTÓRICO DE ÁLAVA. C-02 BILBAO - LOGROÑO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CONCESIÓN DE TRANSPORTE PÚBLICO REGULAR PERMANENTE DE VIAJEROS DE USO GENERAL BILBAO - VITORIA - PAMPLONA (P-58)</w:t>
            </w:r>
          </w:p>
        </w:tc>
      </w:tr>
      <w:tr w:rsidR="00CD78C8" w:rsidRPr="00CD78C8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CD78C8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MANTENIMIENTO CENTRO GESTION Y CONTROL S.TRANSPORTE INTERURBANO DFA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LA REDACCIÓN DEL ANTEPROYECTO DEL NUEVO CONTRATO DE GESTIÓN DE SERVICIO PÚBLICO DE TRANSPORTE REGULAR DE VIAJEROS EN CARRETERA DE USO GENERAL C-04 VITORIA-GASTEIZ-BILBAO</w:t>
            </w:r>
          </w:p>
        </w:tc>
      </w:tr>
      <w:tr w:rsidR="00BF2C73" w:rsidRPr="00BF2C73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LA REDACCIÓN DEL ANTEPROYECTO, CONTESTACIÓN A LAS ALEGACIONES, REDACCIÓN DEL PROYECTO DEFINITIVO, ELABORACIÓN DE LOS PLIEGOS DE LICITACIÓN Y ANÁLISIS DE LAS OFERTAS PRESENTADAS DEL NUEVO CONTRATO DE GESTIÓN DE SERVICIO PÚBLICO DE TRANSPORTE REGULAR DE VIAJEROS EN CARRETERA DE USO GENERAL C-03 BILBAO-PAMPLONA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SUMINISTRO E IMPLANTACIÓN DEL SISTEMA DE BILLETAJE Y DEL SISTEMA DE AYUDA A LA EXPLOTACIÓN EN LAS NUEVAS LÍNEAS REGULARES DE AUTOBUSES INTERURBANOS DE ÁLAVA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DE IMPLANTACIÓN DE UN SISTEMA DE PAGO MEDIANTE TARJETA SIN CONTACTO Y DE UN SISTEMA DE REGISTRO DEL SERVICIO EN EL TRANSPORTE COMARCAL A LA DEMANDA EN ÁLAVA</w:t>
            </w:r>
          </w:p>
        </w:tc>
      </w:tr>
      <w:tr w:rsidR="00CD78C8" w:rsidRPr="00CD78C8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lastRenderedPageBreak/>
              <w:t>SERVICIO DE ASISTENCIA TÉCNICA DURANTE LAS FASES DE PRUEBAS Y SOPORTE A LA OPERACIÓN DE LOS SISTEMAS SAE Y BILLETAJE EN LAS LÍNEAS REGULARES Y SERVICIO A LA DEMANDA COMPETENCIA DE LA DFA</w:t>
            </w:r>
          </w:p>
        </w:tc>
      </w:tr>
      <w:tr w:rsidR="00BF2C73" w:rsidRPr="00BF2C73" w:rsidTr="00BF2C73">
        <w:trPr>
          <w:trHeight w:val="960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BF2C7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INFRAESTRUCTURA VIARIA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B1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SERVICIO PARA LA COORDINACIÓN DE LA SEGURIDAD Y SALUD EN LA EJECUCIÓN DE LOS DOS CONTRATOS DE CONSERVACIÓN INTEGRAL DE LA RED FORAL DE CARRETERAS. </w:t>
            </w:r>
            <w:r w:rsidR="00D326B1"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AÑO 2018</w:t>
            </w:r>
          </w:p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EL MANTENIMIENTO DE INSTALACIONES ELÉCTRICAS, EXPLOTACIÓN DE DATOS (SEGURIDAD VIAL) Y GESTIÓN DEL CENTRO DE CONTROL DE CARRETERAS, ACTUACIONES DE MEJORA Y REPOSICIÓN DE ELEMENTOS PARA LA EXPLOTACIÓN, Y PLANIFICACIÓN Y REALIZACIÓN DEL PLAN DE AFOROS EN LAS CARRETERAS DE LA RED FORAL.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LA REDACCIÓN DE LA ACTUALIZACIÓN, MODIFICACIÓN O REVISIÓN DEL PLAN INTEGRAL DE CARRETERAS DE ÁLAVA (P.I.C.A.).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872245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224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REDACCION PYTO.CONSTRUCCION URBANIZACION CTRA. A-132 EN AZACETA</w:t>
            </w:r>
          </w:p>
        </w:tc>
      </w:tr>
      <w:tr w:rsidR="00CB4F1F" w:rsidRPr="00CB4F1F" w:rsidTr="001A6C97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F1F" w:rsidRPr="00CB4F1F" w:rsidRDefault="00CB4F1F" w:rsidP="00CB4F1F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B4F1F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LA REDACCION D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EL PROYECTO DE CONSTRUCCION </w:t>
            </w:r>
            <w:r w:rsidRPr="00CB4F1F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MODIFICADO DEL DE ACONDICIONAMIENTO DE LA A-625, ENTRE EL PK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</w:t>
            </w:r>
            <w:r w:rsidRPr="00CB4F1F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357,30 Y EL PK 354,222 (LIMITE DE PROVINCIA CON BIZKAIA)    </w:t>
            </w:r>
          </w:p>
        </w:tc>
      </w:tr>
      <w:tr w:rsidR="00110479" w:rsidRPr="00872245" w:rsidTr="00D3024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479" w:rsidRPr="00872245" w:rsidRDefault="00110479" w:rsidP="0011047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110479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LA COORDINACION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EN MATERIA DE SEGURIDAD Y SA</w:t>
            </w:r>
            <w:r w:rsidRPr="00110479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LUD EN LA EJECUCION DE LAS OBRAS DEL PROYECTO DE CONSTRUCCION DE ACONDICIONAMIENTO DE LA CARRETERA N-240, PK 16,700 A   PK 19,900                                                    </w:t>
            </w:r>
          </w:p>
        </w:tc>
      </w:tr>
      <w:tr w:rsidR="00110479" w:rsidRPr="00BF2C73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479" w:rsidRDefault="00110479" w:rsidP="0087224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87224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REDAC.ESTUDIO INFORMATIV.ACONDICIONAM.A-2622 PTO TEJERA SALINAS</w:t>
            </w:r>
          </w:p>
          <w:p w:rsidR="00110479" w:rsidRPr="00BF2C73" w:rsidRDefault="00110479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10479" w:rsidRPr="00872245" w:rsidTr="00BF2C73">
        <w:trPr>
          <w:trHeight w:val="63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479" w:rsidRDefault="00110479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87224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DE COORDINACIÓN EN MATERIA DE SEGURIDAD Y SALUD PARA LA EJECUCIÓN DE LAS OBRAS DEL PROYECTO  DE DESDOBLAMIENTO Y CONVERSIÓN EN AUTOVÍA DE LA CARRETERA A-124 ENTRE LOS PK 28,00 Y 31,00, DESGLOSADO DEL TRAMO ENTRE LOS PK 25,5 Y PK 31,90, Y PROYECTO DE CONSTRUCCIÓN DE LA VARIANTE DE BERANTEVILLA EN LA CARRETERA A-3122</w:t>
            </w:r>
          </w:p>
          <w:p w:rsidR="007E6617" w:rsidRPr="00872245" w:rsidRDefault="007E6617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110479" w:rsidRPr="00872245" w:rsidTr="00BF2C73">
        <w:trPr>
          <w:trHeight w:val="63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479" w:rsidRDefault="00110479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87224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DE COORDINACIÓN EN MATERIA DE SEGURIDAD Y SALUD PARA LA EJECUCIÓN DE LAS OBRAS DEL PROYECTO DE CONSTRUCCIÓN DE MEJORA DE TRAZADO Y AMPLIACIÓN DE PLATAFORMA DE LA CARRETERA A-3218 P.K. 71,54 (INTERSECCIÓN CON A-124) AL P.K. 77,84 (INTERSECCIÓN CON A-3228 EN ELVILLAR)</w:t>
            </w:r>
          </w:p>
          <w:p w:rsidR="007E6617" w:rsidRPr="00872245" w:rsidRDefault="007E6617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110479" w:rsidRPr="00872245" w:rsidTr="00BF2C73">
        <w:trPr>
          <w:trHeight w:val="63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479" w:rsidRDefault="00110479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87224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LA REDACCIÓN DE LA ACTUALIZACIÓN, MODIFICACIÓN Y REVISIÓN DEL PLAN INTEGRAL DE CARRETERAS DE ÁLAVA (P.I.C.A.) 2004-2015</w:t>
            </w:r>
          </w:p>
          <w:p w:rsidR="00110479" w:rsidRPr="00872245" w:rsidRDefault="00110479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</w:tbl>
    <w:p w:rsidR="007C2C18" w:rsidRPr="00CB4F1F" w:rsidRDefault="007C2C18" w:rsidP="00CB4F1F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es-ES"/>
        </w:rPr>
      </w:pPr>
    </w:p>
    <w:sectPr w:rsidR="007C2C18" w:rsidRPr="00CB4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73"/>
    <w:rsid w:val="00077338"/>
    <w:rsid w:val="00110479"/>
    <w:rsid w:val="0025657C"/>
    <w:rsid w:val="005247D0"/>
    <w:rsid w:val="007C2C18"/>
    <w:rsid w:val="007E6617"/>
    <w:rsid w:val="00872245"/>
    <w:rsid w:val="00BF2C73"/>
    <w:rsid w:val="00CB4F1F"/>
    <w:rsid w:val="00CD78C8"/>
    <w:rsid w:val="00D326B1"/>
    <w:rsid w:val="00DA743D"/>
    <w:rsid w:val="00EA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3525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DFA</cp:lastModifiedBy>
  <cp:revision>2</cp:revision>
  <cp:lastPrinted>2018-09-06T11:04:00Z</cp:lastPrinted>
  <dcterms:created xsi:type="dcterms:W3CDTF">2018-09-06T11:52:00Z</dcterms:created>
  <dcterms:modified xsi:type="dcterms:W3CDTF">2018-09-06T11:52:00Z</dcterms:modified>
</cp:coreProperties>
</file>