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Spec="center" w:tblpY="-630"/>
        <w:tblW w:w="10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60"/>
      </w:tblGrid>
      <w:tr w:rsidR="00BF2C73" w:rsidRPr="00BF2C73" w:rsidTr="00BF2C73">
        <w:trPr>
          <w:trHeight w:val="12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F2C73" w:rsidRDefault="00BF2C73" w:rsidP="00BF2C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66092"/>
                <w:sz w:val="40"/>
                <w:szCs w:val="40"/>
                <w:lang w:eastAsia="es-ES"/>
              </w:rPr>
            </w:pPr>
            <w:bookmarkStart w:id="0" w:name="RANGE!A1:A36"/>
            <w:r w:rsidRPr="00BF2C73">
              <w:rPr>
                <w:rFonts w:ascii="Calibri" w:eastAsia="Times New Roman" w:hAnsi="Calibri" w:cs="Times New Roman"/>
                <w:b/>
                <w:bCs/>
                <w:color w:val="366092"/>
                <w:sz w:val="40"/>
                <w:szCs w:val="40"/>
                <w:lang w:eastAsia="es-ES"/>
              </w:rPr>
              <w:t>SERVICIOS GESTIONADOS A TRAVÉS DE CONCESIONARIOS</w:t>
            </w:r>
            <w:bookmarkEnd w:id="0"/>
          </w:p>
          <w:p w:rsidR="00855DB0" w:rsidRPr="00935E83" w:rsidRDefault="00935E83" w:rsidP="00935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66092"/>
                <w:sz w:val="28"/>
                <w:szCs w:val="28"/>
                <w:lang w:eastAsia="es-ES"/>
              </w:rPr>
            </w:pPr>
            <w:bookmarkStart w:id="1" w:name="_GoBack"/>
            <w:r w:rsidRPr="00935E83">
              <w:rPr>
                <w:rFonts w:ascii="Calibri" w:eastAsia="Times New Roman" w:hAnsi="Calibri" w:cs="Times New Roman"/>
                <w:b/>
                <w:bCs/>
                <w:color w:val="366092"/>
                <w:sz w:val="28"/>
                <w:szCs w:val="28"/>
                <w:lang w:eastAsia="es-ES"/>
              </w:rPr>
              <w:t>Datos de n</w:t>
            </w:r>
            <w:r w:rsidR="00855DB0" w:rsidRPr="00935E83">
              <w:rPr>
                <w:rFonts w:ascii="Calibri" w:eastAsia="Times New Roman" w:hAnsi="Calibri" w:cs="Times New Roman"/>
                <w:b/>
                <w:bCs/>
                <w:color w:val="366092"/>
                <w:sz w:val="28"/>
                <w:szCs w:val="28"/>
                <w:lang w:eastAsia="es-ES"/>
              </w:rPr>
              <w:t>oviembre de 2017</w:t>
            </w:r>
            <w:bookmarkEnd w:id="1"/>
          </w:p>
        </w:tc>
      </w:tr>
      <w:tr w:rsidR="00BF2C73" w:rsidRPr="00BF2C73" w:rsidTr="00BF2C73">
        <w:trPr>
          <w:trHeight w:val="960"/>
        </w:trPr>
        <w:tc>
          <w:tcPr>
            <w:tcW w:w="101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F2C73" w:rsidRPr="00BF2C73" w:rsidRDefault="00BF2C73" w:rsidP="00BF2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BF2C7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ES"/>
              </w:rPr>
              <w:t>TRANSPORTES</w:t>
            </w:r>
          </w:p>
        </w:tc>
      </w:tr>
      <w:tr w:rsidR="00BF2C73" w:rsidRPr="00BF2C73" w:rsidTr="00BF2C73">
        <w:trPr>
          <w:trHeight w:val="900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C73" w:rsidRPr="00BF2C73" w:rsidRDefault="00BF2C73" w:rsidP="00BF2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F2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GESTIÓN DE SERVICIO PÚBLICO, MEDIANTE  CONCESIÓN, DEL TRANSPORTE INTERURBANO REGULAR DE USO GENERAL DE VIAJEROS POR CARRETERA EN EL TERRITORIO HISTÓRICO DE ÁLAVA. AR-02 AYALA </w:t>
            </w:r>
          </w:p>
        </w:tc>
      </w:tr>
      <w:tr w:rsidR="00BF2C73" w:rsidRPr="00BF2C73" w:rsidTr="00BF2C73">
        <w:trPr>
          <w:trHeight w:val="90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C73" w:rsidRPr="00BF2C73" w:rsidRDefault="00BF2C73" w:rsidP="00BF2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F2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GESTIÓN DE SERVICIO PÚBLICO, MEDIANTE  CONCESIÓN, DEL TRANSPORTE INTERURBANO REGULAR DE USO GENERAL DE VIAJEROS POR CARRETERA EN EL TERRITORIO HISTÓRICO DE ÁLAVA. AR-01 ÁLAVA CENTRAL</w:t>
            </w:r>
          </w:p>
        </w:tc>
      </w:tr>
      <w:tr w:rsidR="00BF2C73" w:rsidRPr="00BF2C73" w:rsidTr="00BF2C73">
        <w:trPr>
          <w:trHeight w:val="90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C73" w:rsidRPr="00BF2C73" w:rsidRDefault="00BF2C73" w:rsidP="00BF2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F2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GESTIÓN DE SERVICIO PÚBLICO, MEDIANTE  CONCESIÓN, DEL TRANSPORTE INTERURBANO REGULAR DE USO GENERAL DE VIAJEROS POR CARRETERA EN EL TERRITORIO HISTÓRICO DE ÁLAVA. AR-03 RIOJA ALAVESA </w:t>
            </w:r>
          </w:p>
        </w:tc>
      </w:tr>
      <w:tr w:rsidR="00BF2C73" w:rsidRPr="00BF2C73" w:rsidTr="00BF2C73">
        <w:trPr>
          <w:trHeight w:val="90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C73" w:rsidRPr="00BF2C73" w:rsidRDefault="00BF2C73" w:rsidP="00BF2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F2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CONCESIÓN DE TRANSPORTE PÚBLICO REGULAR PERMANENTE DE VIAJEROS DE USO GENERAL ESPEJO - VITORIA-GASTEIZ (P-7)</w:t>
            </w:r>
          </w:p>
        </w:tc>
      </w:tr>
      <w:tr w:rsidR="00BF2C73" w:rsidRPr="00BF2C73" w:rsidTr="00BF2C73">
        <w:trPr>
          <w:trHeight w:val="90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C73" w:rsidRPr="00BF2C73" w:rsidRDefault="00BF2C73" w:rsidP="00BF2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F2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CONCESIÓN DE TRANSPORTE PÚBLICO REGULAR PERMANENTE DE VIAJEROS DE USO GENERAL VITORIA-GASTEIZ - DURANGO</w:t>
            </w:r>
          </w:p>
        </w:tc>
      </w:tr>
      <w:tr w:rsidR="00BF2C73" w:rsidRPr="00BF2C73" w:rsidTr="00BF2C73">
        <w:trPr>
          <w:trHeight w:val="90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C73" w:rsidRPr="00BF2C73" w:rsidRDefault="00BF2C73" w:rsidP="00BF2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F2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GESTIÓN DE SERVICIO PÚBLICO, MEDIANTE  CONCESIÓN, DEL TRANSPORTE INTERURBANO REGULAR DE USO GENERAL DE VIAJEROS POR CARRETERA EN EL TERRITORIO HISTÓRICO DE ÁLAVA. C-02 BILBAO - LOGROÑO</w:t>
            </w:r>
          </w:p>
        </w:tc>
      </w:tr>
      <w:tr w:rsidR="00BF2C73" w:rsidRPr="00BF2C73" w:rsidTr="00BF2C73">
        <w:trPr>
          <w:trHeight w:val="90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C73" w:rsidRPr="00BF2C73" w:rsidRDefault="00BF2C73" w:rsidP="00BF2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F2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CONCESIÓN DE TRANSPORTE PÚBLICO REGULAR PERMANENTE DE VIAJEROS DE USO GENERAL BILBAO - VITORIA - PAMPLONA (P-58)</w:t>
            </w:r>
          </w:p>
        </w:tc>
      </w:tr>
      <w:tr w:rsidR="00BF2C73" w:rsidRPr="00BF2C73" w:rsidTr="00BF2C73">
        <w:trPr>
          <w:trHeight w:val="90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C73" w:rsidRPr="00BF2C73" w:rsidRDefault="00BF2C73" w:rsidP="00BF2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F2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SERVICIO DE ASISTENCIA TÉCNICA DURANTE LAS FASES DE PRUEBAS Y SOPORTE A LA OPERACIÓN DE LOS SISTEMAS SAE Y BILLETAJE EN LAS LÍNEAS REGULARES Y SERVICIO A LA DEMANDA COMPETENCIA DE LA DFA.</w:t>
            </w:r>
          </w:p>
        </w:tc>
      </w:tr>
      <w:tr w:rsidR="00BF2C73" w:rsidRPr="00BF2C73" w:rsidTr="00BF2C73">
        <w:trPr>
          <w:trHeight w:val="90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C73" w:rsidRPr="00BF2C73" w:rsidRDefault="00BF2C73" w:rsidP="00BF2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F2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SERVICIO DE REVISIÓN DEL RÉGIMEN ECONÓMICO DE LA UNIDAD DE SERVICIO C01 VITORIA-MIRANDA-DURANGO, REDACCIÓN DEL PROYECTO DEFINITIVO, CONTESTACIÓN DE ALEGACIONES Y REDACCIÓN DE LOS PLIEGOS DE LICITACIÓN</w:t>
            </w:r>
          </w:p>
        </w:tc>
      </w:tr>
      <w:tr w:rsidR="00BF2C73" w:rsidRPr="00BF2C73" w:rsidTr="00BF2C73">
        <w:trPr>
          <w:trHeight w:val="90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C73" w:rsidRPr="00BF2C73" w:rsidRDefault="00BF2C73" w:rsidP="00BF2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F2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SERVICIO DE EXTENSIÓN DE LA HERRAMIENTA DE GESTIÓN DEL TRANSPORTE INTRACOMARCAL A LA CUADRILLA DE RIOJA ALAVESA Y LOS MUNICIPIOS DE CONTADO DE TREVIÑO</w:t>
            </w:r>
          </w:p>
        </w:tc>
      </w:tr>
      <w:tr w:rsidR="00BF2C73" w:rsidRPr="00BF2C73" w:rsidTr="00BF2C73">
        <w:trPr>
          <w:trHeight w:val="90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C73" w:rsidRPr="00BF2C73" w:rsidRDefault="00BF2C73" w:rsidP="00BF2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F2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SERVICIO PARA LA REDACCIÓN DEL ANTEPROYECTO DEL NUEVO CONTRATO DE GESTIÓN DE SERVICIO PÚBLICO DE TRANSPORTE REGULAR DE VIAJEROS EN CARRETERA DE USO GENERAL C-04 VITORIA-GASTEIZ-BILBAO</w:t>
            </w:r>
          </w:p>
        </w:tc>
      </w:tr>
      <w:tr w:rsidR="00BF2C73" w:rsidRPr="00BF2C73" w:rsidTr="00BF2C73">
        <w:trPr>
          <w:trHeight w:val="102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C73" w:rsidRPr="00BF2C73" w:rsidRDefault="00BF2C73" w:rsidP="00BF2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F2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SERVICIO PARA LA REDACCIÓN DEL ANTEPROYECTO, CONTESTACIÓN A LAS ALEGACIONES, REDACCIÓN DEL PROYECTO DEFINITIVO, ELABORACIÓN DE LOS PLIEGOS DE LICITACIÓN Y ANÁLISIS DE LAS OFERTAS PRESENTADAS DEL NUEVO CONTRATO DE GESTIÓN DE SERVICIO PÚBLICO DE TRANSPORTE REGULAR DE VIAJEROS EN CARRETERA DE USO GENERAL C-03 BILBAO-PAMPLONA</w:t>
            </w:r>
          </w:p>
        </w:tc>
      </w:tr>
      <w:tr w:rsidR="00BF2C73" w:rsidRPr="00BF2C73" w:rsidTr="00BF2C73">
        <w:trPr>
          <w:trHeight w:val="90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C73" w:rsidRPr="00BF2C73" w:rsidRDefault="00BF2C73" w:rsidP="00BF2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F2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lastRenderedPageBreak/>
              <w:t>SUMINISTRO E IMPLANTACIÓN DEL SISTEMA DE BILLETAJE Y DEL SISTEMA DE AYUDA A LA EXPLOTACIÓN EN LAS NUEVAS LÍNEAS REGULARES DE AUTOBUSES INTERURBANOS DE ÁLAVA</w:t>
            </w:r>
          </w:p>
        </w:tc>
      </w:tr>
      <w:tr w:rsidR="00BF2C73" w:rsidRPr="00BF2C73" w:rsidTr="00BF2C73">
        <w:trPr>
          <w:trHeight w:val="90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C73" w:rsidRPr="00BF2C73" w:rsidRDefault="00BF2C73" w:rsidP="00BF2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F2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SERVICIO DE IMPLANTACIÓN DE UN SISTEMA DE PAGO MEDIANTE TARJETA SIN CONTACTO Y DE UN SISTEMA DE REGISTRO DEL SERVICIO EN EL TRANSPORTE COMARCAL A LA DEMANDA EN ÁLAVA</w:t>
            </w:r>
          </w:p>
        </w:tc>
      </w:tr>
      <w:tr w:rsidR="00BF2C73" w:rsidRPr="00BF2C73" w:rsidTr="00BF2C73">
        <w:trPr>
          <w:trHeight w:val="90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C73" w:rsidRPr="00BF2C73" w:rsidRDefault="00BF2C73" w:rsidP="00BF2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F2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SERVICIO DE ASISTENCIA TÉCNICA DURANTE LAS FASES DE PRUEBAS Y SOPORTE A LA OPERACIÓN DE LOS SISTEMAS SAE Y BILLETAJE EN LAS LÍNEAS REGULARES Y SERVICIO A LA DEMANDA COMPETENCIA DE LA DFA</w:t>
            </w:r>
          </w:p>
        </w:tc>
      </w:tr>
      <w:tr w:rsidR="00BF2C73" w:rsidRPr="00BF2C73" w:rsidTr="00BF2C73">
        <w:trPr>
          <w:trHeight w:val="90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C73" w:rsidRPr="00BF2C73" w:rsidRDefault="00BF2C73" w:rsidP="00BF2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F2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SISTEMA DE BILLETAJE Y DEL SISTEMA DE AYUDA A LA EXPLOTACIÓN EN LAS LÍNEAS REGULARES DE LOS AUTOBUSES INTERURBANOS COMPETENCIA DE LA DIPUTACIÓN FORAL DE ÁLAVA</w:t>
            </w:r>
          </w:p>
        </w:tc>
      </w:tr>
      <w:tr w:rsidR="00BF2C73" w:rsidRPr="00BF2C73" w:rsidTr="00BF2C73">
        <w:trPr>
          <w:trHeight w:val="90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C73" w:rsidRPr="00BF2C73" w:rsidRDefault="00BF2C73" w:rsidP="00BF2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F2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DESARROLLO DE UNA APLICACIÓN MÓVIL DE INFORMACIÓN Y ATENCIÓN AL USUARIO SOBRE LOS SERVICIOS DE TRANSPORTE REGULAR DE VIAJEROS POR CARRETERA GESTIONADOS POR LA DIPUTACIÓN FORAL DE ÁLAVA</w:t>
            </w:r>
          </w:p>
        </w:tc>
      </w:tr>
      <w:tr w:rsidR="00BF2C73" w:rsidRPr="00BF2C73" w:rsidTr="00BF2C73">
        <w:trPr>
          <w:trHeight w:val="90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C73" w:rsidRPr="00BF2C73" w:rsidRDefault="00BF2C73" w:rsidP="00BF2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F2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DISEÑO, DESARROLLO E IMPLANTACIÓN DE UN SISTEMA MEDIADOR DE RESERVA Y VENTA ANTICIPADA PARA LAS LÍNEAS REGULARES DE AUTOBUSES INTERURBANOS COMPETENCIA DE LA DFA (ALAVABUS)</w:t>
            </w:r>
          </w:p>
        </w:tc>
      </w:tr>
      <w:tr w:rsidR="00BF2C73" w:rsidRPr="00BF2C73" w:rsidTr="00BF2C73">
        <w:trPr>
          <w:trHeight w:val="102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C73" w:rsidRPr="00BF2C73" w:rsidRDefault="00BF2C73" w:rsidP="00BF2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F2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SERVICIO PARA LA ACTUALIZACIÓN DEL INVENTARIO DE LA RED DE MARQUESINAS Y OTROS ELEMENTOS DE SEÑALAMIENTO E INFORMACIÓN UBICADOS EN LAS PARADAS DE LAS LÍNEAS DEL TRANSPORTE INTERURBANO REGULAR DE USO GENERAL DE VIAJEROS Y TRANSPORTE COMARCAL GESTIONADO POR LA DFA</w:t>
            </w:r>
          </w:p>
        </w:tc>
      </w:tr>
      <w:tr w:rsidR="00BF2C73" w:rsidRPr="00BF2C73" w:rsidTr="00BF2C73">
        <w:trPr>
          <w:trHeight w:val="960"/>
        </w:trPr>
        <w:tc>
          <w:tcPr>
            <w:tcW w:w="10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F2C73" w:rsidRPr="00BF2C73" w:rsidRDefault="00BF2C73" w:rsidP="00BF2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BF2C7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ES"/>
              </w:rPr>
              <w:t>INFRAESTRUCTURA VIARIA</w:t>
            </w:r>
          </w:p>
        </w:tc>
      </w:tr>
      <w:tr w:rsidR="00BF2C73" w:rsidRPr="00BF2C73" w:rsidTr="00BF2C73">
        <w:trPr>
          <w:trHeight w:val="900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C73" w:rsidRPr="00BF2C73" w:rsidRDefault="00BF2C73" w:rsidP="00BF2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F2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SERVICIO PARA LA COORDINACIÓN DE LA SEGURIDAD Y SALUD EN LA EJECUCIÓN DE LOS DOS CONTRATOS DE CONSERVACIÓN INTEGRAL DE LA RED FORAL DE CARRETERAS. AÑO 2017.</w:t>
            </w:r>
          </w:p>
        </w:tc>
      </w:tr>
      <w:tr w:rsidR="00BF2C73" w:rsidRPr="00BF2C73" w:rsidTr="00BF2C73">
        <w:trPr>
          <w:trHeight w:val="102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C73" w:rsidRPr="00BF2C73" w:rsidRDefault="00BF2C73" w:rsidP="00BF2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F2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SERVICIO PARA EL MANTENIMIENTO DE INSTALACIONES ELÉCTRICAS, EXPLOTACIÓN DE DATOS (SEGURIDAD VIAL) Y GESTIÓN DEL CENTRO DE CONTROL DE CARRETERAS, ACTUACIONES DE MEJORA Y REPOSICIÓN DE ELEMENTOS PARA LA EXPLOTACIÓN, Y PLANIFICACIÓN Y REALIZACIÓN DEL PLAN DE AFOROS EN LAS CARRETERAS DE LA RED FORAL.</w:t>
            </w:r>
          </w:p>
        </w:tc>
      </w:tr>
      <w:tr w:rsidR="00BF2C73" w:rsidRPr="00BF2C73" w:rsidTr="00BF2C73">
        <w:trPr>
          <w:trHeight w:val="90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C73" w:rsidRPr="00BF2C73" w:rsidRDefault="00BF2C73" w:rsidP="00BF2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F2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SERVICIO PARA LA REDACCIÓN DE LA ACTUALIZACIÓN, MODIFICACIÓN O REVISIÓN DEL PLAN INTEGRAL DE CARRETERAS DE ÁLAVA (P.I.C.A.).</w:t>
            </w:r>
          </w:p>
        </w:tc>
      </w:tr>
      <w:tr w:rsidR="00BF2C73" w:rsidRPr="00BF2C73" w:rsidTr="00BF2C73">
        <w:trPr>
          <w:trHeight w:val="90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C73" w:rsidRPr="00BF2C73" w:rsidRDefault="00BF2C73" w:rsidP="00BF2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F2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SERVICIO PARA LA REDACCIÓN DEL PROYECTO DE CONSTRUCCIÓN DE LA VARIANTE DE ELBURGO EN LA CARRETERA A-3110</w:t>
            </w:r>
          </w:p>
        </w:tc>
      </w:tr>
      <w:tr w:rsidR="00BF2C73" w:rsidRPr="00BF2C73" w:rsidTr="00BF2C73">
        <w:trPr>
          <w:trHeight w:val="90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C73" w:rsidRPr="00BF2C73" w:rsidRDefault="00BF2C73" w:rsidP="00BF2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F2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SERVICIO PARA LA REDACCIÓN DEL PROYECTO DE CONSTRUCCIÓN DE MEJORA DE LA CARRETERA A-4132 Y CONSTRUCCIÓN DE ACERA Y BIDEGORRI PARA ACCESO A LA IKASTOLA OLABIDE</w:t>
            </w:r>
          </w:p>
        </w:tc>
      </w:tr>
      <w:tr w:rsidR="00BF2C73" w:rsidRPr="00BF2C73" w:rsidTr="00BF2C73">
        <w:trPr>
          <w:trHeight w:val="90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C73" w:rsidRPr="00BF2C73" w:rsidRDefault="00BF2C73" w:rsidP="00BF2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F2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SERVICIO PARA LA REDACCIÓN DEL ESTUDIO DE VIABILIDAD DE ALTERNATIVAS PROPUESTAS POR EL AYUNTAMIENTO DE AMURRIO EN EL ENLACE DE AMURRIO SUR DEL PROYECTO DE ACONDICIONAMIENTO DE LA CARRETERA A-625, P.K. 354,22 (LÍMITE DE PROVINCIA CON BIZKAIA) A P.K. 357,30</w:t>
            </w:r>
          </w:p>
        </w:tc>
      </w:tr>
      <w:tr w:rsidR="00BF2C73" w:rsidRPr="00BF2C73" w:rsidTr="00BF2C73">
        <w:trPr>
          <w:trHeight w:val="90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C73" w:rsidRPr="00BF2C73" w:rsidRDefault="00BF2C73" w:rsidP="00BF2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F2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SERVICIO DE COORDINACIÓN EN MATERIA DE SEGURIDAD Y SALUD PARA LA EJECUCIÓN DE LAS OBRAS DEL PROYECTO DE CONSTRUCCIÓN DE ENSANCHE Y MEJORA DE LA CARRETERA A-4340 DESDE MELLEDES A MANZANOS</w:t>
            </w:r>
          </w:p>
        </w:tc>
      </w:tr>
      <w:tr w:rsidR="00BF2C73" w:rsidRPr="00BF2C73" w:rsidTr="00BF2C73">
        <w:trPr>
          <w:trHeight w:val="585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C73" w:rsidRPr="00BF2C73" w:rsidRDefault="00BF2C73" w:rsidP="00BF2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F2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lastRenderedPageBreak/>
              <w:t>ESTUDIO DE MEJORA DE LA PERMEABILIDAD PARA LA FAUNA EN LA AUTOVÍA A-1</w:t>
            </w:r>
          </w:p>
        </w:tc>
      </w:tr>
      <w:tr w:rsidR="00BF2C73" w:rsidRPr="00BF2C73" w:rsidTr="00BF2C73">
        <w:trPr>
          <w:trHeight w:val="102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C73" w:rsidRPr="00BF2C73" w:rsidRDefault="00BF2C73" w:rsidP="00BF2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F2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SERVICIO DE COORDINACIÓN EN MATERIA DE SEGURIDAD Y SALUD PARA LA EJECUCIÓN DE LAS OBRAS DEL PROYECTO DE CONSTRUCCIÓN DE MEJORA DE TRAZADO Y AMPLIACIÓN DE PLATAFORMA DE LA CARRETERA A-3218 P.K. 71,54 (INTERSECCIÓN CON A-124) AL P.K. 77,84 (INTERSECCIÓN CON A-3228 EN ELVILLAR)</w:t>
            </w:r>
          </w:p>
        </w:tc>
      </w:tr>
      <w:tr w:rsidR="00BF2C73" w:rsidRPr="00BF2C73" w:rsidTr="00BF2C73">
        <w:trPr>
          <w:trHeight w:val="102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C73" w:rsidRPr="00BF2C73" w:rsidRDefault="00BF2C73" w:rsidP="00BF2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F2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PROYECTO DE CONSTRUCCIÓN DE DESDOBLAMIENTO Y CONVERSIÓN EN AUTOVÍA DE LA CARRETERA A-124 ENTRE LOS PK 28,00 Y 31,00, DESGLOSADO DEL TRAMO ENTRE LOS PK 25,5 Y PK 31,90, Y PROYECTO DE CONSTRUCCIÓN DE LA VARIANTE DE BERANTEVILLA EN LA CARRETERA A-3122</w:t>
            </w:r>
          </w:p>
        </w:tc>
      </w:tr>
      <w:tr w:rsidR="00BF2C73" w:rsidRPr="00BF2C73" w:rsidTr="00BF2C73">
        <w:trPr>
          <w:trHeight w:val="765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C73" w:rsidRPr="00BF2C73" w:rsidRDefault="00BF2C73" w:rsidP="00BF2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F2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SERVICIO PARA LA REDACCIÓN DEL PROYECTO DE CONSTRUCCIÓN DE ACONDICIONAMIENTO DE LA CARRETERA A-126 ENTRE EL PK 39+160 (INTERSECCIÓN CON LA A-2126) Y EL PK 40+480 (ZONA INDUSTRIAL DE BERNEDO)</w:t>
            </w:r>
          </w:p>
        </w:tc>
      </w:tr>
      <w:tr w:rsidR="00BF2C73" w:rsidRPr="00BF2C73" w:rsidTr="00BF2C73">
        <w:trPr>
          <w:trHeight w:val="765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C73" w:rsidRPr="00BF2C73" w:rsidRDefault="00BF2C73" w:rsidP="00BF2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F2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SERVICIO PARA LA REDACCIÓN DEL PROYECTO DE CONSTRUCCIÓN DE PANTALLAS ACÚSTICAS EN LA N-622 A SU PASO POR AMETZAGA (P.K. 20+620 A P.K. 21+678 DE LA CALZADA BILBAO-VITORIA) Y A SU PASO POR SARRIA (P.K 19+610 A P.K. 19+952 DE LA CALZADA VITORIA-BILBAO)</w:t>
            </w:r>
          </w:p>
        </w:tc>
      </w:tr>
      <w:tr w:rsidR="00BF2C73" w:rsidRPr="00BF2C73" w:rsidTr="00BF2C73">
        <w:trPr>
          <w:trHeight w:val="51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C73" w:rsidRPr="00BF2C73" w:rsidRDefault="00BF2C73" w:rsidP="00BF2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F2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SERVICIO PARA LA DELIMITACIÓN DE LA ZONA DE SERVIDUMBRE ACÚSTICA DE LAS CARRETERAS DE LA RED FORAL DE ÁLAVA PARA LAS QUE EXISTE MAPA DE RUIDO OFICIALMENTE APROBADO</w:t>
            </w:r>
          </w:p>
        </w:tc>
      </w:tr>
      <w:tr w:rsidR="00BF2C73" w:rsidRPr="00BF2C73" w:rsidTr="00BF2C73">
        <w:trPr>
          <w:trHeight w:val="63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C73" w:rsidRPr="00BF2C73" w:rsidRDefault="00BF2C73" w:rsidP="00BF2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BF2C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SERVICIO PARA LA REDACCIÓN DE LA ACTUALIZACIÓN, MODIFICACIÓN Y REVISIÓN DEL PLAN INTEGRAL DE CARRETERAS DE ÁLAVA (P.I.C.A.) 2004-2015</w:t>
            </w:r>
          </w:p>
        </w:tc>
      </w:tr>
    </w:tbl>
    <w:p w:rsidR="007C2C18" w:rsidRDefault="007C2C18"/>
    <w:sectPr w:rsidR="007C2C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C73"/>
    <w:rsid w:val="007C2C18"/>
    <w:rsid w:val="00855DB0"/>
    <w:rsid w:val="00935E83"/>
    <w:rsid w:val="00BF2C73"/>
    <w:rsid w:val="00DA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947</Words>
  <Characters>5213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DFA-AFA</Company>
  <LinksUpToDate>false</LinksUpToDate>
  <CharactersWithSpaces>6148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DFA</dc:creator>
  <cp:lastModifiedBy>DFA</cp:lastModifiedBy>
  <cp:revision>3</cp:revision>
  <dcterms:created xsi:type="dcterms:W3CDTF">2018-04-24T09:49:00Z</dcterms:created>
  <dcterms:modified xsi:type="dcterms:W3CDTF">2018-04-24T09:50:00Z</dcterms:modified>
</cp:coreProperties>
</file>