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1E17F" w14:textId="77777777" w:rsidR="00720ECF" w:rsidRPr="00426B3C" w:rsidRDefault="00720ECF" w:rsidP="00426B3C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</w:rPr>
      </w:pPr>
    </w:p>
    <w:tbl>
      <w:tblPr>
        <w:tblW w:w="992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2392"/>
        <w:gridCol w:w="1985"/>
        <w:gridCol w:w="851"/>
        <w:gridCol w:w="1985"/>
        <w:gridCol w:w="1985"/>
        <w:gridCol w:w="567"/>
      </w:tblGrid>
      <w:tr w:rsidR="007B04A1" w14:paraId="10D827C3" w14:textId="77777777" w:rsidTr="00EE0139">
        <w:tc>
          <w:tcPr>
            <w:tcW w:w="160" w:type="dxa"/>
          </w:tcPr>
          <w:p w14:paraId="18349D2E" w14:textId="77777777" w:rsidR="00720ECF" w:rsidRPr="00426B3C" w:rsidRDefault="00720ECF" w:rsidP="00426B3C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7EB199" w14:textId="77777777" w:rsidR="00720ECF" w:rsidRPr="00426B3C" w:rsidRDefault="00854B33" w:rsidP="00426B3C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426B3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Ebazpenaren data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7003C9" w14:textId="77777777" w:rsidR="00720ECF" w:rsidRPr="00426B3C" w:rsidRDefault="00854B33" w:rsidP="00426B3C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426B3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Ebazpenaren</w:t>
            </w: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426B3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zk.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C4E219D" w14:textId="77777777" w:rsidR="00720ECF" w:rsidRPr="00426B3C" w:rsidRDefault="00720ECF" w:rsidP="00426B3C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6C7DF2" w14:textId="77777777" w:rsidR="00720ECF" w:rsidRPr="00426B3C" w:rsidRDefault="00854B33" w:rsidP="00426B3C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426B3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Fecha Resolución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2874B2" w14:textId="77777777" w:rsidR="00720ECF" w:rsidRPr="00426B3C" w:rsidRDefault="00854B33" w:rsidP="00426B3C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426B3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Nº Resolución</w:t>
            </w:r>
          </w:p>
        </w:tc>
        <w:tc>
          <w:tcPr>
            <w:tcW w:w="567" w:type="dxa"/>
          </w:tcPr>
          <w:p w14:paraId="1011AAF5" w14:textId="77777777" w:rsidR="00720ECF" w:rsidRPr="00426B3C" w:rsidRDefault="00720ECF" w:rsidP="00426B3C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7B04A1" w14:paraId="486CF884" w14:textId="77777777" w:rsidTr="00EE0139">
        <w:trPr>
          <w:trHeight w:hRule="exact" w:val="227"/>
        </w:trPr>
        <w:tc>
          <w:tcPr>
            <w:tcW w:w="160" w:type="dxa"/>
            <w:vAlign w:val="center"/>
          </w:tcPr>
          <w:p w14:paraId="4F7A2481" w14:textId="77777777" w:rsidR="00720ECF" w:rsidRPr="00426B3C" w:rsidRDefault="00720ECF" w:rsidP="00426B3C">
            <w:pPr>
              <w:jc w:val="center"/>
              <w:rPr>
                <w:rFonts w:ascii="Arial" w:hAnsi="Arial" w:cs="Arial"/>
                <w:color w:val="4F81BD" w:themeColor="accent1"/>
                <w:sz w:val="16"/>
                <w:szCs w:val="16"/>
              </w:rPr>
            </w:pPr>
          </w:p>
        </w:tc>
        <w:tc>
          <w:tcPr>
            <w:tcW w:w="2392" w:type="dxa"/>
            <w:tcBorders>
              <w:top w:val="single" w:sz="4" w:space="0" w:color="auto"/>
            </w:tcBorders>
            <w:vAlign w:val="center"/>
          </w:tcPr>
          <w:p w14:paraId="1BD73957" w14:textId="77777777" w:rsidR="00720ECF" w:rsidRPr="002F762D" w:rsidRDefault="00854B33" w:rsidP="00426B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762D">
              <w:rPr>
                <w:rFonts w:ascii="Arial" w:hAnsi="Arial" w:cs="Arial"/>
                <w:noProof/>
                <w:sz w:val="16"/>
                <w:szCs w:val="16"/>
              </w:rPr>
              <w:t>26/01</w:t>
            </w:r>
            <w:r w:rsidRPr="002F762D">
              <w:rPr>
                <w:rFonts w:ascii="Arial" w:hAnsi="Arial" w:cs="Arial"/>
                <w:sz w:val="16"/>
                <w:szCs w:val="16"/>
              </w:rPr>
              <w:t>/19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2ABF753B" w14:textId="77777777" w:rsidR="00720ECF" w:rsidRPr="002F762D" w:rsidRDefault="00854B33" w:rsidP="00426B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762D">
              <w:rPr>
                <w:rFonts w:ascii="Arial" w:hAnsi="Arial" w:cs="Arial"/>
                <w:noProof/>
                <w:sz w:val="16"/>
                <w:szCs w:val="16"/>
              </w:rPr>
              <w:t>10</w:t>
            </w:r>
          </w:p>
        </w:tc>
        <w:tc>
          <w:tcPr>
            <w:tcW w:w="851" w:type="dxa"/>
            <w:vAlign w:val="center"/>
          </w:tcPr>
          <w:p w14:paraId="0E011BDF" w14:textId="77777777" w:rsidR="00720ECF" w:rsidRPr="002F762D" w:rsidRDefault="00720ECF" w:rsidP="00426B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5B96FFC5" w14:textId="77777777" w:rsidR="00720ECF" w:rsidRPr="002F762D" w:rsidRDefault="00854B33" w:rsidP="00426B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762D">
              <w:rPr>
                <w:rFonts w:ascii="Arial" w:hAnsi="Arial" w:cs="Arial"/>
                <w:noProof/>
                <w:sz w:val="16"/>
                <w:szCs w:val="16"/>
              </w:rPr>
              <w:t>19/01</w:t>
            </w:r>
            <w:r w:rsidRPr="002F762D">
              <w:rPr>
                <w:rFonts w:ascii="Arial" w:hAnsi="Arial" w:cs="Arial"/>
                <w:sz w:val="16"/>
                <w:szCs w:val="16"/>
              </w:rPr>
              <w:t>/2026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4ADF0687" w14:textId="77777777" w:rsidR="00720ECF" w:rsidRPr="002F762D" w:rsidRDefault="00854B33" w:rsidP="00426B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762D">
              <w:rPr>
                <w:rFonts w:ascii="Arial" w:hAnsi="Arial" w:cs="Arial"/>
                <w:noProof/>
                <w:sz w:val="16"/>
                <w:szCs w:val="16"/>
              </w:rPr>
              <w:t>10</w:t>
            </w:r>
          </w:p>
        </w:tc>
        <w:tc>
          <w:tcPr>
            <w:tcW w:w="567" w:type="dxa"/>
            <w:vAlign w:val="center"/>
          </w:tcPr>
          <w:p w14:paraId="690A3A57" w14:textId="77777777" w:rsidR="00720ECF" w:rsidRPr="002F762D" w:rsidRDefault="00720ECF" w:rsidP="00426B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786C2C9" w14:textId="77777777" w:rsidR="00720ECF" w:rsidRPr="00426B3C" w:rsidRDefault="00720ECF" w:rsidP="00426B3C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lang w:val="eu-ES"/>
        </w:rPr>
      </w:pPr>
    </w:p>
    <w:p w14:paraId="27EB62E7" w14:textId="77777777" w:rsidR="00720ECF" w:rsidRDefault="00720ECF">
      <w:pPr>
        <w:rPr>
          <w:u w:val="single"/>
        </w:rPr>
      </w:pPr>
    </w:p>
    <w:p w14:paraId="0C3DEF25" w14:textId="77777777" w:rsidR="00720ECF" w:rsidRPr="00D221EB" w:rsidRDefault="00720ECF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sz w:val="16"/>
          <w:szCs w:val="16"/>
        </w:rPr>
      </w:pPr>
      <w:bookmarkStart w:id="0" w:name="RESOLUCION"/>
    </w:p>
    <w:p w14:paraId="4C579EB5" w14:textId="77777777" w:rsidR="00720ECF" w:rsidRPr="005B0D0D" w:rsidRDefault="00854B33" w:rsidP="005B0D0D">
      <w:pPr>
        <w:pStyle w:val="Normal0"/>
        <w:tabs>
          <w:tab w:val="right" w:pos="8789"/>
        </w:tabs>
        <w:spacing w:after="240"/>
        <w:rPr>
          <w:rFonts w:cs="Times New Roman"/>
          <w:sz w:val="22"/>
          <w:szCs w:val="22"/>
          <w:lang w:val="es-ES" w:bidi="ar-SA"/>
        </w:rPr>
      </w:pPr>
      <w:r w:rsidRPr="005B0D0D">
        <w:rPr>
          <w:sz w:val="22"/>
        </w:rPr>
        <w:t>Servicio de Secretaría Técnica de Medio Natural</w:t>
      </w:r>
      <w:r>
        <w:rPr>
          <w:sz w:val="22"/>
        </w:rPr>
        <w:br/>
      </w:r>
      <w:bookmarkStart w:id="1" w:name="_Hlk188262901"/>
      <w:r>
        <w:rPr>
          <w:sz w:val="22"/>
        </w:rPr>
        <w:t xml:space="preserve">Nº expte.: </w:t>
      </w:r>
      <w:bookmarkEnd w:id="1"/>
      <w:r w:rsidRPr="009C4B2C">
        <w:rPr>
          <w:rFonts w:cs="Times New Roman"/>
          <w:sz w:val="22"/>
          <w:szCs w:val="22"/>
          <w:lang w:val="es-ES" w:bidi="ar-SA"/>
        </w:rPr>
        <w:t>INFOPU</w:t>
      </w:r>
      <w:r>
        <w:rPr>
          <w:rFonts w:cs="Times New Roman"/>
          <w:sz w:val="22"/>
          <w:szCs w:val="22"/>
          <w:lang w:val="es-ES" w:bidi="ar-SA"/>
        </w:rPr>
        <w:t xml:space="preserve"> </w:t>
      </w:r>
      <w:r w:rsidRPr="009C4B2C">
        <w:rPr>
          <w:rFonts w:cs="Times New Roman"/>
          <w:sz w:val="22"/>
          <w:szCs w:val="22"/>
          <w:lang w:val="es-ES" w:bidi="ar-SA"/>
        </w:rPr>
        <w:t>2025/0</w:t>
      </w:r>
      <w:r>
        <w:rPr>
          <w:rFonts w:cs="Times New Roman"/>
          <w:sz w:val="22"/>
          <w:szCs w:val="22"/>
          <w:lang w:val="es-ES" w:bidi="ar-SA"/>
        </w:rPr>
        <w:t>0</w:t>
      </w:r>
      <w:r w:rsidRPr="009C4B2C">
        <w:rPr>
          <w:rFonts w:cs="Times New Roman"/>
          <w:sz w:val="22"/>
          <w:szCs w:val="22"/>
          <w:lang w:val="es-ES" w:bidi="ar-SA"/>
        </w:rPr>
        <w:t>8</w:t>
      </w:r>
      <w:r>
        <w:rPr>
          <w:rFonts w:cs="Times New Roman"/>
          <w:sz w:val="22"/>
          <w:szCs w:val="22"/>
          <w:lang w:val="es-ES" w:bidi="ar-SA"/>
        </w:rPr>
        <w:t>6</w:t>
      </w:r>
    </w:p>
    <w:p w14:paraId="587066B6" w14:textId="66F712CA" w:rsidR="00720ECF" w:rsidRDefault="00854B33" w:rsidP="00E24232">
      <w:pPr>
        <w:pStyle w:val="Normal0"/>
        <w:spacing w:after="240"/>
        <w:jc w:val="both"/>
        <w:rPr>
          <w:b/>
          <w:sz w:val="22"/>
        </w:rPr>
      </w:pPr>
      <w:r w:rsidRPr="00E24232">
        <w:rPr>
          <w:b/>
          <w:sz w:val="22"/>
        </w:rPr>
        <w:t xml:space="preserve">Estimar la solicitud de acceso a información pública con número de </w:t>
      </w:r>
      <w:r w:rsidRPr="00E24232">
        <w:rPr>
          <w:b/>
          <w:sz w:val="22"/>
        </w:rPr>
        <w:t xml:space="preserve">expediente 2025/0086 instada por </w:t>
      </w:r>
      <w:proofErr w:type="spellStart"/>
      <w:r w:rsidRPr="00854B33">
        <w:rPr>
          <w:b/>
          <w:sz w:val="22"/>
          <w:highlight w:val="black"/>
        </w:rPr>
        <w:t>xxxxx</w:t>
      </w:r>
      <w:proofErr w:type="spellEnd"/>
      <w:r w:rsidRPr="00E24232">
        <w:rPr>
          <w:b/>
          <w:sz w:val="22"/>
        </w:rPr>
        <w:t xml:space="preserve"> en representación de la Junta Administrativa de Martioda</w:t>
      </w:r>
      <w:r w:rsidRPr="00FC34A7">
        <w:rPr>
          <w:b/>
          <w:sz w:val="22"/>
        </w:rPr>
        <w:t xml:space="preserve">. </w:t>
      </w:r>
    </w:p>
    <w:p w14:paraId="6B212F9A" w14:textId="02562369" w:rsidR="00720ECF" w:rsidRPr="00F4636E" w:rsidRDefault="00854B33" w:rsidP="00E24232">
      <w:pPr>
        <w:pStyle w:val="Normal0"/>
        <w:spacing w:after="240"/>
        <w:jc w:val="both"/>
        <w:rPr>
          <w:rFonts w:cs="Times New Roman"/>
          <w:sz w:val="22"/>
          <w:szCs w:val="22"/>
          <w:lang w:val="es-ES"/>
        </w:rPr>
      </w:pPr>
      <w:bookmarkStart w:id="2" w:name="_Hlk218771303"/>
      <w:r w:rsidRPr="00F4636E">
        <w:rPr>
          <w:rFonts w:cs="Times New Roman"/>
          <w:sz w:val="22"/>
          <w:szCs w:val="22"/>
          <w:lang w:val="es-ES"/>
        </w:rPr>
        <w:t xml:space="preserve">Con fecha 2 de diciembre de 2025 tuvo entrada en Registro Electrónico Común de la Diputación Foral de Álava solicitud de acceso a la información pública instada por </w:t>
      </w:r>
      <w:proofErr w:type="spellStart"/>
      <w:r w:rsidRPr="00854B33">
        <w:rPr>
          <w:rFonts w:cs="Times New Roman"/>
          <w:sz w:val="22"/>
          <w:szCs w:val="22"/>
          <w:highlight w:val="black"/>
          <w:lang w:val="es-ES"/>
        </w:rPr>
        <w:t>xxxxx</w:t>
      </w:r>
      <w:proofErr w:type="spellEnd"/>
      <w:r w:rsidRPr="00F4636E">
        <w:rPr>
          <w:rFonts w:cs="Times New Roman"/>
          <w:sz w:val="22"/>
          <w:szCs w:val="22"/>
          <w:lang w:val="es-ES"/>
        </w:rPr>
        <w:t>, en representación de la Junta Administrativa de Martioda, al amparo de lo dispuesto en la Norma Foral 1/2017, de 8 de febrero, de transparencia, participación ciudadana y buen gobierno del sector público del Territorio Histórico de Álava.</w:t>
      </w:r>
    </w:p>
    <w:p w14:paraId="732C1ED4" w14:textId="77777777" w:rsidR="00720ECF" w:rsidRPr="00F4636E" w:rsidRDefault="00854B33" w:rsidP="00E24232">
      <w:pPr>
        <w:pStyle w:val="Default"/>
        <w:spacing w:after="240"/>
        <w:jc w:val="both"/>
        <w:rPr>
          <w:color w:val="auto"/>
          <w:sz w:val="22"/>
          <w:szCs w:val="22"/>
        </w:rPr>
      </w:pPr>
      <w:r w:rsidRPr="00F4636E">
        <w:rPr>
          <w:color w:val="auto"/>
          <w:sz w:val="22"/>
          <w:szCs w:val="22"/>
        </w:rPr>
        <w:t xml:space="preserve">La información solicitada es la siguiente: </w:t>
      </w:r>
    </w:p>
    <w:p w14:paraId="7EA79CD4" w14:textId="77777777" w:rsidR="00720ECF" w:rsidRPr="00F4636E" w:rsidRDefault="00854B33" w:rsidP="00E24232">
      <w:pPr>
        <w:pStyle w:val="Default"/>
        <w:spacing w:after="240"/>
        <w:jc w:val="both"/>
        <w:rPr>
          <w:color w:val="auto"/>
          <w:sz w:val="22"/>
          <w:szCs w:val="22"/>
        </w:rPr>
      </w:pPr>
      <w:r w:rsidRPr="00F4636E">
        <w:rPr>
          <w:color w:val="auto"/>
          <w:sz w:val="22"/>
          <w:szCs w:val="22"/>
        </w:rPr>
        <w:t xml:space="preserve">“Solicitud de información y acceso a expedientes COMPLETO sobre proyectos de energías renovables y sus infraestructuras de evacuación que afectan al término concejil de Martioda.” </w:t>
      </w:r>
    </w:p>
    <w:p w14:paraId="7F386DEB" w14:textId="77777777" w:rsidR="00720ECF" w:rsidRPr="00F4636E" w:rsidRDefault="00854B33" w:rsidP="00E24232">
      <w:pPr>
        <w:pStyle w:val="Default"/>
        <w:spacing w:after="240"/>
        <w:jc w:val="both"/>
        <w:rPr>
          <w:color w:val="auto"/>
          <w:sz w:val="22"/>
          <w:szCs w:val="22"/>
        </w:rPr>
      </w:pPr>
      <w:r w:rsidRPr="00F4636E">
        <w:rPr>
          <w:color w:val="auto"/>
          <w:sz w:val="22"/>
          <w:szCs w:val="22"/>
        </w:rPr>
        <w:t xml:space="preserve">El órgano foral competente para resolver la solicitud es la diputada foral del Departamento de Desarrollo Económico y Sostenibilidad, en virtud de lo previsto por el artículo 35.1 de la Norma Foral 1/2017, de 8 de febrero, de transparencia, participación ciudadana y buen gobierno del sector público del Territorio Histórico de Álava. </w:t>
      </w:r>
    </w:p>
    <w:p w14:paraId="32DDC8C8" w14:textId="77777777" w:rsidR="00720ECF" w:rsidRPr="00F4636E" w:rsidRDefault="00854B33" w:rsidP="00E24232">
      <w:pPr>
        <w:pStyle w:val="Default"/>
        <w:spacing w:after="240"/>
        <w:rPr>
          <w:sz w:val="22"/>
          <w:szCs w:val="22"/>
        </w:rPr>
      </w:pPr>
      <w:r w:rsidRPr="00F4636E">
        <w:rPr>
          <w:sz w:val="22"/>
          <w:szCs w:val="22"/>
        </w:rPr>
        <w:t xml:space="preserve">Con fecha </w:t>
      </w:r>
      <w:r>
        <w:rPr>
          <w:sz w:val="22"/>
          <w:szCs w:val="22"/>
        </w:rPr>
        <w:t>2 de diciembre de 2025</w:t>
      </w:r>
      <w:r w:rsidRPr="00F4636E">
        <w:rPr>
          <w:sz w:val="22"/>
          <w:szCs w:val="22"/>
        </w:rPr>
        <w:t xml:space="preserve"> el Servicio de Sostenibilidad Ambiental remitió al Servicio de Secretaría Técnica la información solicitada, </w:t>
      </w:r>
      <w:r>
        <w:rPr>
          <w:sz w:val="22"/>
          <w:szCs w:val="22"/>
        </w:rPr>
        <w:t>informando</w:t>
      </w:r>
      <w:r w:rsidRPr="00F4636E">
        <w:rPr>
          <w:sz w:val="22"/>
          <w:szCs w:val="22"/>
        </w:rPr>
        <w:t xml:space="preserve"> lo siguiente: </w:t>
      </w:r>
    </w:p>
    <w:p w14:paraId="016C769A" w14:textId="77777777" w:rsidR="00720ECF" w:rsidRPr="00F4636E" w:rsidRDefault="00854B33" w:rsidP="00E24232">
      <w:pPr>
        <w:pStyle w:val="Default"/>
        <w:numPr>
          <w:ilvl w:val="0"/>
          <w:numId w:val="5"/>
        </w:numPr>
        <w:spacing w:after="240"/>
        <w:rPr>
          <w:sz w:val="22"/>
          <w:szCs w:val="22"/>
        </w:rPr>
      </w:pPr>
      <w:r w:rsidRPr="00F4636E">
        <w:rPr>
          <w:sz w:val="22"/>
          <w:szCs w:val="22"/>
        </w:rPr>
        <w:t xml:space="preserve">Que sólo existe un proyecto de renovables que afecte a Martioda (expediente 24-75 de la EIA del Proyecto “Solaria Zierbena Solar, 2, 3 y 4”. </w:t>
      </w:r>
    </w:p>
    <w:p w14:paraId="390EB289" w14:textId="77777777" w:rsidR="00720ECF" w:rsidRPr="00F4636E" w:rsidRDefault="00854B33" w:rsidP="00E24232">
      <w:pPr>
        <w:pStyle w:val="Default"/>
        <w:numPr>
          <w:ilvl w:val="0"/>
          <w:numId w:val="5"/>
        </w:numPr>
        <w:spacing w:after="240"/>
        <w:rPr>
          <w:sz w:val="22"/>
          <w:szCs w:val="22"/>
        </w:rPr>
      </w:pPr>
      <w:r w:rsidRPr="00F4636E">
        <w:rPr>
          <w:sz w:val="22"/>
          <w:szCs w:val="22"/>
        </w:rPr>
        <w:t xml:space="preserve">Que sólo afecta a Martioda el proyecto “Solaria Zierbena Solar 4”. </w:t>
      </w:r>
    </w:p>
    <w:p w14:paraId="03E3FB48" w14:textId="77777777" w:rsidR="00720ECF" w:rsidRPr="00F4636E" w:rsidRDefault="00854B33" w:rsidP="00E24232">
      <w:pPr>
        <w:pStyle w:val="Default"/>
        <w:numPr>
          <w:ilvl w:val="0"/>
          <w:numId w:val="5"/>
        </w:numPr>
        <w:spacing w:after="240"/>
        <w:rPr>
          <w:sz w:val="22"/>
          <w:szCs w:val="22"/>
        </w:rPr>
      </w:pPr>
      <w:r w:rsidRPr="00F4636E">
        <w:rPr>
          <w:sz w:val="22"/>
          <w:szCs w:val="22"/>
        </w:rPr>
        <w:t xml:space="preserve">Que se remiten los dos informes preparados al respecto por el Servicio de Sostenibilidad Ambiental. </w:t>
      </w:r>
    </w:p>
    <w:p w14:paraId="5C2B9900" w14:textId="77777777" w:rsidR="00720ECF" w:rsidRPr="00F4636E" w:rsidRDefault="00854B33" w:rsidP="00E24232">
      <w:pPr>
        <w:pStyle w:val="Default"/>
        <w:numPr>
          <w:ilvl w:val="0"/>
          <w:numId w:val="5"/>
        </w:numPr>
        <w:spacing w:after="240"/>
        <w:rPr>
          <w:sz w:val="22"/>
          <w:szCs w:val="22"/>
        </w:rPr>
      </w:pPr>
      <w:r w:rsidRPr="00F4636E">
        <w:rPr>
          <w:sz w:val="22"/>
          <w:szCs w:val="22"/>
        </w:rPr>
        <w:t xml:space="preserve">Que respecto de la documentación del proyecto para su consulta, está alojada en la página de ENERGÍA de la web del Departamento de Industria, Transición Energética y Sostenibilidad del Gobierno Vasco, en el siguiente vínculo: </w:t>
      </w:r>
    </w:p>
    <w:p w14:paraId="0F997669" w14:textId="77777777" w:rsidR="00720ECF" w:rsidRPr="00F4636E" w:rsidRDefault="00854B33" w:rsidP="00E24232">
      <w:pPr>
        <w:pStyle w:val="Default"/>
        <w:spacing w:after="240"/>
        <w:ind w:left="708"/>
        <w:rPr>
          <w:sz w:val="22"/>
          <w:szCs w:val="22"/>
        </w:rPr>
      </w:pPr>
      <w:hyperlink r:id="rId8" w:history="1">
        <w:r w:rsidRPr="005B304F">
          <w:rPr>
            <w:rStyle w:val="Hyperlink0"/>
            <w:sz w:val="22"/>
            <w:szCs w:val="22"/>
          </w:rPr>
          <w:t>https://www.euskadi.eus/anuncio-4-marzo-2025-director-descarbonizacion-someten-informacion-publica-plantas-solares-fotovoltaicas-solaria-zierbena-sol/web01-a2energi/es/</w:t>
        </w:r>
      </w:hyperlink>
      <w:r w:rsidRPr="00F4636E">
        <w:rPr>
          <w:sz w:val="22"/>
          <w:szCs w:val="22"/>
        </w:rPr>
        <w:t xml:space="preserve"> </w:t>
      </w:r>
    </w:p>
    <w:bookmarkEnd w:id="2"/>
    <w:p w14:paraId="0D6052B8" w14:textId="77777777" w:rsidR="00720ECF" w:rsidRDefault="00854B33" w:rsidP="00E24232">
      <w:pPr>
        <w:pStyle w:val="Default"/>
        <w:spacing w:after="24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Con fecha 8 de enero de 2026 </w:t>
      </w:r>
      <w:r w:rsidRPr="000B384F">
        <w:rPr>
          <w:color w:val="auto"/>
          <w:sz w:val="22"/>
          <w:szCs w:val="22"/>
        </w:rPr>
        <w:t xml:space="preserve">el Servicio de Sostenibilidad Ambiental </w:t>
      </w:r>
      <w:r>
        <w:rPr>
          <w:color w:val="auto"/>
          <w:sz w:val="22"/>
          <w:szCs w:val="22"/>
        </w:rPr>
        <w:t>ha remitido</w:t>
      </w:r>
      <w:r w:rsidRPr="000B384F">
        <w:rPr>
          <w:color w:val="auto"/>
          <w:sz w:val="22"/>
          <w:szCs w:val="22"/>
        </w:rPr>
        <w:t xml:space="preserve"> al Servicio de Secretaría Técnica </w:t>
      </w:r>
      <w:r>
        <w:rPr>
          <w:color w:val="auto"/>
          <w:sz w:val="22"/>
          <w:szCs w:val="22"/>
        </w:rPr>
        <w:t xml:space="preserve">información adicional relativa </w:t>
      </w:r>
      <w:r w:rsidRPr="000B384F">
        <w:rPr>
          <w:color w:val="auto"/>
          <w:sz w:val="22"/>
          <w:szCs w:val="22"/>
        </w:rPr>
        <w:t>al Proyecto de Central Hidroeléctrica reversible Vitoria (Sierra de Badaia) que afectaba, entre otros, al término concejil de Martioda</w:t>
      </w:r>
      <w:r>
        <w:rPr>
          <w:color w:val="auto"/>
          <w:sz w:val="22"/>
          <w:szCs w:val="22"/>
        </w:rPr>
        <w:t xml:space="preserve">, adjuntado la siguiente documentación: </w:t>
      </w:r>
    </w:p>
    <w:p w14:paraId="435215A4" w14:textId="77777777" w:rsidR="00720ECF" w:rsidRDefault="00854B33" w:rsidP="00E24232">
      <w:pPr>
        <w:pStyle w:val="Default"/>
        <w:numPr>
          <w:ilvl w:val="0"/>
          <w:numId w:val="6"/>
        </w:numPr>
        <w:spacing w:after="24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I</w:t>
      </w:r>
      <w:r w:rsidRPr="000B384F">
        <w:rPr>
          <w:color w:val="auto"/>
          <w:sz w:val="22"/>
          <w:szCs w:val="22"/>
        </w:rPr>
        <w:t xml:space="preserve">nforme </w:t>
      </w:r>
      <w:r>
        <w:rPr>
          <w:color w:val="auto"/>
          <w:sz w:val="22"/>
          <w:szCs w:val="22"/>
        </w:rPr>
        <w:t>emitido por</w:t>
      </w:r>
      <w:r w:rsidRPr="000B384F">
        <w:rPr>
          <w:color w:val="auto"/>
          <w:sz w:val="22"/>
          <w:szCs w:val="22"/>
        </w:rPr>
        <w:t xml:space="preserve"> el Servicio de Sostenibilidad Ambiental </w:t>
      </w:r>
      <w:r>
        <w:rPr>
          <w:color w:val="auto"/>
          <w:sz w:val="22"/>
          <w:szCs w:val="22"/>
        </w:rPr>
        <w:t xml:space="preserve">en el mes de </w:t>
      </w:r>
      <w:r w:rsidRPr="000B384F">
        <w:rPr>
          <w:color w:val="auto"/>
          <w:sz w:val="22"/>
          <w:szCs w:val="22"/>
        </w:rPr>
        <w:t>marzo de 2022</w:t>
      </w:r>
      <w:r>
        <w:rPr>
          <w:color w:val="auto"/>
          <w:sz w:val="22"/>
          <w:szCs w:val="22"/>
        </w:rPr>
        <w:t xml:space="preserve">. </w:t>
      </w:r>
    </w:p>
    <w:p w14:paraId="3F150247" w14:textId="77777777" w:rsidR="00720ECF" w:rsidRDefault="00854B33" w:rsidP="00E24232">
      <w:pPr>
        <w:pStyle w:val="Default"/>
        <w:numPr>
          <w:ilvl w:val="0"/>
          <w:numId w:val="6"/>
        </w:numPr>
        <w:spacing w:after="240"/>
        <w:jc w:val="both"/>
        <w:rPr>
          <w:color w:val="auto"/>
          <w:sz w:val="22"/>
          <w:szCs w:val="22"/>
        </w:rPr>
      </w:pPr>
      <w:r w:rsidRPr="000B384F">
        <w:rPr>
          <w:color w:val="auto"/>
          <w:sz w:val="22"/>
          <w:szCs w:val="22"/>
        </w:rPr>
        <w:t xml:space="preserve">Documento </w:t>
      </w:r>
      <w:r>
        <w:rPr>
          <w:color w:val="auto"/>
          <w:sz w:val="22"/>
          <w:szCs w:val="22"/>
        </w:rPr>
        <w:t>i</w:t>
      </w:r>
      <w:r w:rsidRPr="000B384F">
        <w:rPr>
          <w:color w:val="auto"/>
          <w:sz w:val="22"/>
          <w:szCs w:val="22"/>
        </w:rPr>
        <w:t>nicial de</w:t>
      </w:r>
      <w:r>
        <w:rPr>
          <w:color w:val="auto"/>
          <w:sz w:val="22"/>
          <w:szCs w:val="22"/>
        </w:rPr>
        <w:t xml:space="preserve"> dicho</w:t>
      </w:r>
      <w:r w:rsidRPr="000B384F">
        <w:rPr>
          <w:color w:val="auto"/>
          <w:sz w:val="22"/>
          <w:szCs w:val="22"/>
        </w:rPr>
        <w:t xml:space="preserve"> Proyecto</w:t>
      </w:r>
      <w:r>
        <w:rPr>
          <w:color w:val="auto"/>
          <w:sz w:val="22"/>
          <w:szCs w:val="22"/>
        </w:rPr>
        <w:t xml:space="preserve">. </w:t>
      </w:r>
    </w:p>
    <w:p w14:paraId="2405457F" w14:textId="77777777" w:rsidR="00720ECF" w:rsidRDefault="00854B33" w:rsidP="00E24232">
      <w:pPr>
        <w:pStyle w:val="Default"/>
        <w:spacing w:after="240"/>
        <w:jc w:val="both"/>
        <w:rPr>
          <w:color w:val="auto"/>
          <w:sz w:val="22"/>
          <w:szCs w:val="22"/>
        </w:rPr>
      </w:pPr>
      <w:r w:rsidRPr="00F4636E">
        <w:rPr>
          <w:color w:val="auto"/>
          <w:sz w:val="22"/>
          <w:szCs w:val="22"/>
        </w:rPr>
        <w:lastRenderedPageBreak/>
        <w:t>En su virtud, haciendo uso de las facultades que me competen de acuerdo con el artículo 35.1 de la Norma Foral de Transparencia, Participación Ciudadana y Buen Gobierno del Sector Público del Territorio Histórico de Álava,</w:t>
      </w:r>
    </w:p>
    <w:p w14:paraId="7947DB98" w14:textId="77777777" w:rsidR="00720ECF" w:rsidRDefault="00854B33" w:rsidP="00E24232">
      <w:pPr>
        <w:pStyle w:val="Default"/>
        <w:spacing w:before="240" w:after="240"/>
        <w:jc w:val="center"/>
        <w:rPr>
          <w:b/>
          <w:bCs/>
          <w:color w:val="auto"/>
          <w:sz w:val="22"/>
          <w:szCs w:val="22"/>
        </w:rPr>
      </w:pPr>
      <w:r w:rsidRPr="00F4636E">
        <w:rPr>
          <w:b/>
          <w:bCs/>
          <w:color w:val="auto"/>
          <w:sz w:val="22"/>
          <w:szCs w:val="22"/>
        </w:rPr>
        <w:t>DISPONGO</w:t>
      </w:r>
    </w:p>
    <w:p w14:paraId="54C05AD7" w14:textId="6F6F27FE" w:rsidR="00720ECF" w:rsidRPr="00F4636E" w:rsidRDefault="00854B33" w:rsidP="00E24232">
      <w:pPr>
        <w:pStyle w:val="Default"/>
        <w:spacing w:after="240"/>
        <w:jc w:val="both"/>
        <w:rPr>
          <w:color w:val="auto"/>
          <w:sz w:val="22"/>
          <w:szCs w:val="22"/>
        </w:rPr>
      </w:pPr>
      <w:r w:rsidRPr="00F4636E">
        <w:rPr>
          <w:b/>
          <w:bCs/>
          <w:color w:val="auto"/>
          <w:sz w:val="22"/>
          <w:szCs w:val="22"/>
        </w:rPr>
        <w:t>PRIMERO.</w:t>
      </w:r>
      <w:r w:rsidRPr="00F4636E">
        <w:rPr>
          <w:color w:val="auto"/>
          <w:sz w:val="22"/>
          <w:szCs w:val="22"/>
        </w:rPr>
        <w:t xml:space="preserve"> Estimar la solicitud de acceso a información pública con número de expediente 2025/0086 instada por instada por </w:t>
      </w:r>
      <w:proofErr w:type="spellStart"/>
      <w:r w:rsidRPr="00854B33">
        <w:rPr>
          <w:color w:val="auto"/>
          <w:sz w:val="22"/>
          <w:szCs w:val="22"/>
          <w:highlight w:val="black"/>
        </w:rPr>
        <w:t>xxxxx</w:t>
      </w:r>
      <w:proofErr w:type="spellEnd"/>
      <w:r w:rsidRPr="00F4636E">
        <w:rPr>
          <w:color w:val="auto"/>
          <w:sz w:val="22"/>
          <w:szCs w:val="22"/>
        </w:rPr>
        <w:t xml:space="preserve"> en representación de la Junta Administrativa de Martioda., a la que podrá acceder, en el formato solicitado, a través del vínculo siguiente: </w:t>
      </w:r>
    </w:p>
    <w:p w14:paraId="7269D76C" w14:textId="77777777" w:rsidR="00720ECF" w:rsidRPr="00F4636E" w:rsidRDefault="00854B33" w:rsidP="00E24232">
      <w:pPr>
        <w:pStyle w:val="Default"/>
        <w:spacing w:after="240"/>
        <w:jc w:val="both"/>
        <w:rPr>
          <w:sz w:val="22"/>
          <w:szCs w:val="22"/>
        </w:rPr>
      </w:pPr>
      <w:hyperlink r:id="rId9" w:history="1">
        <w:r w:rsidRPr="00F4636E">
          <w:rPr>
            <w:rStyle w:val="Hyperlink0"/>
            <w:sz w:val="22"/>
            <w:szCs w:val="22"/>
          </w:rPr>
          <w:t>https://dfaccasa.sharepoint.com/:f:/s/TrukeaBerria/IgDmDprzfVG3Q4Hpf0V5iB3BAf8f-UErDTDiKG4MTmZMvas?email=martiodajunta%40gmail.com&amp;e=ygs6tr</w:t>
        </w:r>
      </w:hyperlink>
      <w:r w:rsidRPr="00F4636E">
        <w:rPr>
          <w:sz w:val="22"/>
          <w:szCs w:val="22"/>
        </w:rPr>
        <w:t xml:space="preserve"> </w:t>
      </w:r>
    </w:p>
    <w:p w14:paraId="617A4AF6" w14:textId="77777777" w:rsidR="00720ECF" w:rsidRDefault="00854B33" w:rsidP="00E24232">
      <w:pPr>
        <w:pStyle w:val="Default"/>
        <w:spacing w:after="240"/>
        <w:rPr>
          <w:b/>
          <w:bCs/>
          <w:color w:val="auto"/>
          <w:sz w:val="22"/>
          <w:szCs w:val="22"/>
        </w:rPr>
      </w:pPr>
      <w:r w:rsidRPr="00F4636E">
        <w:rPr>
          <w:b/>
          <w:bCs/>
          <w:color w:val="auto"/>
          <w:sz w:val="22"/>
          <w:szCs w:val="22"/>
        </w:rPr>
        <w:t>SEGUNDO.</w:t>
      </w:r>
      <w:r w:rsidRPr="00F4636E">
        <w:rPr>
          <w:color w:val="auto"/>
          <w:sz w:val="22"/>
          <w:szCs w:val="22"/>
        </w:rPr>
        <w:t xml:space="preserve"> Contra la presente resolución, que pone fin a la vía administrativa, podrá interponer recurso contencioso-administrativo ante los juzgados de lo contencioso-administrativo de Vitoria-Gasteiz en el plazo de dos meses o, previa y potestativamente, reclamación ante el Consejo Foral de Transparencia y Buen Gobierno en el plazo de un mes; en ambos casos, el plazo se contará desde el día siguiente al de la notificación de la presente resolució</w:t>
      </w:r>
      <w:r>
        <w:rPr>
          <w:color w:val="auto"/>
          <w:sz w:val="22"/>
          <w:szCs w:val="22"/>
        </w:rPr>
        <w:t>n.</w:t>
      </w:r>
    </w:p>
    <w:p w14:paraId="2B9A9B9B" w14:textId="77777777" w:rsidR="00720ECF" w:rsidRPr="00F4636E" w:rsidRDefault="00720ECF" w:rsidP="00E24232">
      <w:pPr>
        <w:pStyle w:val="Default"/>
        <w:rPr>
          <w:b/>
          <w:bCs/>
          <w:color w:val="auto"/>
          <w:sz w:val="22"/>
          <w:szCs w:val="22"/>
        </w:rPr>
      </w:pPr>
    </w:p>
    <w:p w14:paraId="655053C9" w14:textId="77777777" w:rsidR="00720ECF" w:rsidRDefault="00854B33" w:rsidP="00FC34A7">
      <w:pPr>
        <w:pStyle w:val="Normal0"/>
        <w:spacing w:after="240"/>
        <w:rPr>
          <w:sz w:val="22"/>
        </w:rPr>
      </w:pPr>
      <w:r>
        <w:rPr>
          <w:sz w:val="22"/>
        </w:rPr>
        <w:t>Vitoria-Gasteiz.</w:t>
      </w:r>
    </w:p>
    <w:tbl>
      <w:tblPr>
        <w:tblStyle w:val="TableGrid0"/>
        <w:tblW w:w="948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106"/>
        <w:gridCol w:w="425"/>
        <w:gridCol w:w="425"/>
        <w:gridCol w:w="4532"/>
      </w:tblGrid>
      <w:tr w:rsidR="007B04A1" w14:paraId="6DF746F9" w14:textId="77777777" w:rsidTr="00DC516D">
        <w:trPr>
          <w:trHeight w:val="2630"/>
        </w:trPr>
        <w:tc>
          <w:tcPr>
            <w:tcW w:w="4106" w:type="dxa"/>
          </w:tcPr>
          <w:p w14:paraId="55AB34FD" w14:textId="77777777" w:rsidR="00720ECF" w:rsidRPr="008E611A" w:rsidRDefault="00854B33" w:rsidP="00DC516D">
            <w:pPr>
              <w:pStyle w:val="Normal0"/>
              <w:keepNext/>
              <w:spacing w:before="1560" w:after="60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t>Saray Zárate Fernández de Landa</w:t>
            </w:r>
          </w:p>
          <w:p w14:paraId="241CA820" w14:textId="77777777" w:rsidR="00720ECF" w:rsidRPr="008E611A" w:rsidRDefault="00854B33" w:rsidP="00DC516D">
            <w:pPr>
              <w:pStyle w:val="Normal0"/>
              <w:keepNext/>
              <w:outlineLvl w:val="0"/>
              <w:rPr>
                <w:iCs/>
                <w:sz w:val="22"/>
                <w:szCs w:val="22"/>
                <w:lang w:val="eu-ES"/>
              </w:rPr>
            </w:pPr>
            <w:r>
              <w:rPr>
                <w:sz w:val="22"/>
                <w:szCs w:val="22"/>
                <w:lang w:val="eu-ES"/>
              </w:rPr>
              <w:t xml:space="preserve">Ekonomia </w:t>
            </w:r>
            <w:r>
              <w:rPr>
                <w:sz w:val="22"/>
                <w:szCs w:val="22"/>
                <w:lang w:val="eu-ES"/>
              </w:rPr>
              <w:t>Garapenaren eta Jasangarritasunaren saileko Foru Diputatua</w:t>
            </w:r>
          </w:p>
          <w:p w14:paraId="7A6AA1C6" w14:textId="77777777" w:rsidR="00720ECF" w:rsidRPr="008E611A" w:rsidRDefault="00854B33" w:rsidP="00DC516D">
            <w:pPr>
              <w:pStyle w:val="Normal0"/>
              <w:tabs>
                <w:tab w:val="right" w:pos="8789"/>
              </w:tabs>
              <w:rPr>
                <w:sz w:val="22"/>
                <w:szCs w:val="22"/>
              </w:rPr>
            </w:pPr>
            <w:r w:rsidRPr="008E611A">
              <w:rPr>
                <w:sz w:val="22"/>
                <w:szCs w:val="22"/>
              </w:rPr>
              <w:t>Diputad</w:t>
            </w:r>
            <w:r>
              <w:rPr>
                <w:sz w:val="22"/>
                <w:szCs w:val="22"/>
              </w:rPr>
              <w:t xml:space="preserve">a del </w:t>
            </w:r>
            <w:r w:rsidRPr="008E611A">
              <w:rPr>
                <w:sz w:val="22"/>
                <w:szCs w:val="22"/>
              </w:rPr>
              <w:t xml:space="preserve">Departamento </w:t>
            </w:r>
            <w:r>
              <w:rPr>
                <w:sz w:val="22"/>
                <w:szCs w:val="22"/>
              </w:rPr>
              <w:t>de Desarrollo Económico y Sostenibilidad</w:t>
            </w:r>
          </w:p>
          <w:p w14:paraId="67CD1413" w14:textId="77777777" w:rsidR="00720ECF" w:rsidRDefault="00720ECF" w:rsidP="00DC516D">
            <w:pPr>
              <w:pStyle w:val="Normal0"/>
              <w:spacing w:before="240"/>
              <w:rPr>
                <w:sz w:val="22"/>
              </w:rPr>
            </w:pPr>
          </w:p>
        </w:tc>
        <w:tc>
          <w:tcPr>
            <w:tcW w:w="425" w:type="dxa"/>
          </w:tcPr>
          <w:p w14:paraId="41881384" w14:textId="77777777" w:rsidR="00720ECF" w:rsidRDefault="00720ECF" w:rsidP="00DC516D">
            <w:pPr>
              <w:pStyle w:val="Normal0"/>
              <w:spacing w:before="240"/>
              <w:rPr>
                <w:sz w:val="22"/>
              </w:rPr>
            </w:pPr>
          </w:p>
        </w:tc>
        <w:tc>
          <w:tcPr>
            <w:tcW w:w="425" w:type="dxa"/>
          </w:tcPr>
          <w:p w14:paraId="1C617709" w14:textId="77777777" w:rsidR="00720ECF" w:rsidRDefault="00720ECF" w:rsidP="00DC516D">
            <w:pPr>
              <w:pStyle w:val="Normal0"/>
              <w:spacing w:before="240"/>
              <w:rPr>
                <w:sz w:val="22"/>
              </w:rPr>
            </w:pPr>
          </w:p>
        </w:tc>
        <w:tc>
          <w:tcPr>
            <w:tcW w:w="4532" w:type="dxa"/>
          </w:tcPr>
          <w:p w14:paraId="62206411" w14:textId="77777777" w:rsidR="00720ECF" w:rsidRDefault="00854B33" w:rsidP="00DC516D">
            <w:pPr>
              <w:pStyle w:val="Normal0"/>
              <w:spacing w:before="1560" w:after="60" w:line="240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Mª José Madeira García</w:t>
            </w:r>
          </w:p>
          <w:p w14:paraId="0FABCB2D" w14:textId="77777777" w:rsidR="00720ECF" w:rsidRDefault="00854B33" w:rsidP="00CA5289">
            <w:pPr>
              <w:pStyle w:val="Normal0"/>
              <w:rPr>
                <w:sz w:val="22"/>
              </w:rPr>
            </w:pPr>
            <w:r>
              <w:rPr>
                <w:sz w:val="22"/>
              </w:rPr>
              <w:t>Natura Ingurunearen</w:t>
            </w:r>
            <w:r w:rsidRPr="00724257">
              <w:rPr>
                <w:sz w:val="22"/>
              </w:rPr>
              <w:t xml:space="preserve"> </w:t>
            </w:r>
            <w:r>
              <w:rPr>
                <w:sz w:val="22"/>
              </w:rPr>
              <w:t>zuzendaria</w:t>
            </w:r>
          </w:p>
          <w:p w14:paraId="4C9E3F82" w14:textId="77777777" w:rsidR="00720ECF" w:rsidRDefault="00854B33" w:rsidP="00CA5289">
            <w:pPr>
              <w:pStyle w:val="Normal0"/>
              <w:rPr>
                <w:sz w:val="22"/>
              </w:rPr>
            </w:pPr>
            <w:r>
              <w:rPr>
                <w:sz w:val="22"/>
              </w:rPr>
              <w:t>Directora de Medio Natural</w:t>
            </w:r>
          </w:p>
        </w:tc>
      </w:tr>
      <w:bookmarkEnd w:id="0"/>
    </w:tbl>
    <w:p w14:paraId="426ABC1D" w14:textId="77777777" w:rsidR="00720ECF" w:rsidRDefault="00720ECF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13BF6F8B" w14:textId="77777777" w:rsidR="00720ECF" w:rsidRDefault="00720ECF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3226D428" w14:textId="77777777" w:rsidR="00720ECF" w:rsidRDefault="00720ECF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16A5BFE6" w14:textId="77777777" w:rsidR="00720ECF" w:rsidRDefault="00720ECF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6FBFAB53" w14:textId="77777777" w:rsidR="00720ECF" w:rsidRDefault="00720ECF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271C8803" w14:textId="77777777" w:rsidR="00720ECF" w:rsidRDefault="00720ECF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0C9AB47C" w14:textId="77777777" w:rsidR="00720ECF" w:rsidRDefault="00720ECF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260AA0E9" w14:textId="77777777" w:rsidR="00720ECF" w:rsidRDefault="00720ECF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00CBD667" w14:textId="77777777" w:rsidR="00720ECF" w:rsidRDefault="00720ECF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26ECD309" w14:textId="77777777" w:rsidR="00720ECF" w:rsidRDefault="00720ECF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6668BACA" w14:textId="77777777" w:rsidR="00720ECF" w:rsidRDefault="00720ECF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5AD2B767" w14:textId="77777777" w:rsidR="00720ECF" w:rsidRDefault="00720ECF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60D2CEAC" w14:textId="77777777" w:rsidR="00720ECF" w:rsidRDefault="00720ECF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124F77AD" w14:textId="77777777" w:rsidR="00720ECF" w:rsidRDefault="00720ECF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0DAEDD80" w14:textId="77777777" w:rsidR="00720ECF" w:rsidRDefault="00720ECF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08742D14" w14:textId="77777777" w:rsidR="00720ECF" w:rsidRDefault="00720ECF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6BF206DE" w14:textId="77777777" w:rsidR="00720ECF" w:rsidRDefault="00720ECF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3EFE721A" w14:textId="77777777" w:rsidR="00720ECF" w:rsidRDefault="00720ECF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426C283C" w14:textId="77777777" w:rsidR="00720ECF" w:rsidRPr="00663BA9" w:rsidRDefault="00720ECF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4A506900" w14:textId="77777777" w:rsidR="00720ECF" w:rsidRPr="00663BA9" w:rsidRDefault="00720ECF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09D911B9" w14:textId="77777777" w:rsidR="00720ECF" w:rsidRPr="00663BA9" w:rsidRDefault="00720ECF" w:rsidP="00663BA9">
      <w:pPr>
        <w:pStyle w:val="Textoindependiente"/>
        <w:spacing w:after="0"/>
        <w:rPr>
          <w:rFonts w:cs="Arial"/>
          <w:color w:val="4F81BD" w:themeColor="accent1"/>
          <w:sz w:val="16"/>
          <w:szCs w:val="16"/>
          <w:u w:val="single"/>
        </w:rPr>
      </w:pPr>
    </w:p>
    <w:p w14:paraId="1E29DB09" w14:textId="77777777" w:rsidR="00720ECF" w:rsidRPr="00426B3C" w:rsidRDefault="00720ECF" w:rsidP="00EE013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</w:rPr>
      </w:pPr>
    </w:p>
    <w:p w14:paraId="1C339AA0" w14:textId="77777777" w:rsidR="00720ECF" w:rsidRPr="008C7888" w:rsidRDefault="00720ECF" w:rsidP="008D43A8">
      <w:pPr>
        <w:pStyle w:val="Textoindependiente"/>
        <w:spacing w:after="0"/>
        <w:rPr>
          <w:rFonts w:cs="Arial"/>
          <w:sz w:val="16"/>
          <w:szCs w:val="16"/>
        </w:rPr>
      </w:pPr>
    </w:p>
    <w:sectPr w:rsidR="00720ECF" w:rsidRPr="008C7888" w:rsidSect="00E53B88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567" w:right="992" w:bottom="567" w:left="1134" w:header="284" w:footer="284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8858C" w14:textId="77777777" w:rsidR="00085A7B" w:rsidRDefault="00085A7B">
      <w:r>
        <w:separator/>
      </w:r>
    </w:p>
  </w:endnote>
  <w:endnote w:type="continuationSeparator" w:id="0">
    <w:p w14:paraId="6525B761" w14:textId="77777777" w:rsidR="00085A7B" w:rsidRDefault="00085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Borders>
        <w:top w:val="single" w:sz="4" w:space="0" w:color="808080" w:themeColor="background1" w:themeShade="80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9781"/>
    </w:tblGrid>
    <w:tr w:rsidR="007B04A1" w14:paraId="0F30FA5E" w14:textId="77777777" w:rsidTr="00E47DB3">
      <w:trPr>
        <w:trHeight w:val="567"/>
      </w:trPr>
      <w:tc>
        <w:tcPr>
          <w:tcW w:w="9921" w:type="dxa"/>
        </w:tcPr>
        <w:p w14:paraId="5D11CEA2" w14:textId="77777777" w:rsidR="00720ECF" w:rsidRPr="00E47DB3" w:rsidRDefault="00854B33" w:rsidP="00E47DB3">
          <w:pPr>
            <w:pStyle w:val="Piedepgina"/>
            <w:jc w:val="right"/>
            <w:rPr>
              <w:rFonts w:ascii="Arial" w:hAnsi="Arial" w:cs="Arial"/>
            </w:rPr>
          </w:pPr>
          <w:r w:rsidRPr="00E47DB3">
            <w:rPr>
              <w:rFonts w:ascii="Arial" w:hAnsi="Arial" w:cs="Arial"/>
              <w:color w:val="808080"/>
              <w:sz w:val="16"/>
            </w:rPr>
            <w:fldChar w:fldCharType="begin"/>
          </w:r>
          <w:r w:rsidRPr="00E47DB3">
            <w:rPr>
              <w:rFonts w:ascii="Arial" w:hAnsi="Arial" w:cs="Arial"/>
              <w:color w:val="808080"/>
              <w:sz w:val="16"/>
            </w:rPr>
            <w:instrText xml:space="preserve"> PAGE </w:instrTex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separate"/>
          </w:r>
          <w:r w:rsidRPr="00E47DB3">
            <w:rPr>
              <w:rFonts w:ascii="Arial" w:hAnsi="Arial" w:cs="Arial"/>
              <w:color w:val="808080"/>
              <w:sz w:val="16"/>
            </w:rPr>
            <w:t>3</w: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end"/>
          </w:r>
          <w:r w:rsidRPr="00E47DB3">
            <w:rPr>
              <w:rFonts w:ascii="Arial" w:hAnsi="Arial" w:cs="Arial"/>
              <w:color w:val="808080"/>
              <w:sz w:val="16"/>
            </w:rPr>
            <w:t xml:space="preserve"> / </w: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begin"/>
          </w:r>
          <w:r w:rsidRPr="00E47DB3">
            <w:rPr>
              <w:rFonts w:ascii="Arial" w:hAnsi="Arial" w:cs="Arial"/>
              <w:color w:val="808080"/>
              <w:sz w:val="16"/>
            </w:rPr>
            <w:instrText xml:space="preserve"> NUMPAGES </w:instrTex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separate"/>
          </w:r>
          <w:r w:rsidRPr="00E47DB3">
            <w:rPr>
              <w:rFonts w:ascii="Arial" w:hAnsi="Arial" w:cs="Arial"/>
              <w:color w:val="808080"/>
              <w:sz w:val="16"/>
            </w:rPr>
            <w:t>3</w: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end"/>
          </w:r>
        </w:p>
      </w:tc>
    </w:tr>
  </w:tbl>
  <w:p w14:paraId="65018FA2" w14:textId="77777777" w:rsidR="00720ECF" w:rsidRDefault="00720EC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D0466" w14:textId="77777777" w:rsidR="00720ECF" w:rsidRPr="0013291F" w:rsidRDefault="00854B33" w:rsidP="00BE3C89">
    <w:pPr>
      <w:pBdr>
        <w:bottom w:val="single" w:sz="4" w:space="1" w:color="auto"/>
      </w:pBdr>
      <w:spacing w:line="180" w:lineRule="exact"/>
      <w:rPr>
        <w:sz w:val="22"/>
      </w:rPr>
    </w:pPr>
    <w:r w:rsidRPr="0013291F">
      <w:rPr>
        <w:rFonts w:ascii="Arial" w:hAnsi="Arial"/>
        <w:noProof/>
        <w:color w:val="000000"/>
        <w:sz w:val="14"/>
      </w:rPr>
      <w:t>CORE01</w:t>
    </w: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23"/>
      <w:gridCol w:w="3118"/>
      <w:gridCol w:w="2268"/>
    </w:tblGrid>
    <w:tr w:rsidR="007B04A1" w14:paraId="1FF069C0" w14:textId="77777777" w:rsidTr="005C6341">
      <w:trPr>
        <w:trHeight w:val="433"/>
      </w:trPr>
      <w:tc>
        <w:tcPr>
          <w:tcW w:w="4323" w:type="dxa"/>
        </w:tcPr>
        <w:p w14:paraId="12CE85BD" w14:textId="77777777" w:rsidR="00720ECF" w:rsidRPr="0013291F" w:rsidRDefault="00854B33" w:rsidP="005C6341">
          <w:pPr>
            <w:pStyle w:val="Textoindependiente"/>
            <w:spacing w:after="113" w:line="220" w:lineRule="exact"/>
            <w:ind w:left="11"/>
            <w:jc w:val="left"/>
            <w:rPr>
              <w:rFonts w:cs="Arial"/>
              <w:b/>
              <w:sz w:val="16"/>
              <w:szCs w:val="16"/>
            </w:rPr>
          </w:pPr>
          <w:r w:rsidRPr="0013291F">
            <w:rPr>
              <w:rFonts w:cs="Arial"/>
              <w:b/>
              <w:sz w:val="16"/>
              <w:szCs w:val="16"/>
            </w:rPr>
            <w:t>Berdintasun, Euskara eta Gobernantza Saila</w:t>
          </w:r>
        </w:p>
        <w:p w14:paraId="17ED5E7B" w14:textId="77777777" w:rsidR="00720ECF" w:rsidRPr="0013291F" w:rsidRDefault="00854B33" w:rsidP="005C6341">
          <w:pPr>
            <w:pStyle w:val="Textoindependiente"/>
            <w:spacing w:after="113" w:line="220" w:lineRule="exact"/>
            <w:ind w:left="11"/>
            <w:jc w:val="left"/>
            <w:rPr>
              <w:rFonts w:cs="Arial"/>
              <w:sz w:val="16"/>
              <w:szCs w:val="16"/>
            </w:rPr>
          </w:pPr>
          <w:r w:rsidRPr="0013291F">
            <w:rPr>
              <w:rFonts w:cs="Arial"/>
              <w:b/>
              <w:sz w:val="16"/>
              <w:szCs w:val="16"/>
            </w:rPr>
            <w:t>Departamento de Igualdad, Euskera y Gobernanza</w:t>
          </w:r>
        </w:p>
      </w:tc>
      <w:tc>
        <w:tcPr>
          <w:tcW w:w="3118" w:type="dxa"/>
        </w:tcPr>
        <w:p w14:paraId="084E5EB7" w14:textId="77777777" w:rsidR="00720ECF" w:rsidRPr="0013291F" w:rsidRDefault="00854B33" w:rsidP="005C6341">
          <w:pPr>
            <w:pStyle w:val="Textoindependiente"/>
            <w:spacing w:before="20" w:after="70" w:line="200" w:lineRule="exact"/>
            <w:ind w:left="40"/>
            <w:jc w:val="left"/>
            <w:rPr>
              <w:rFonts w:cs="Arial"/>
              <w:sz w:val="16"/>
              <w:szCs w:val="16"/>
            </w:rPr>
          </w:pPr>
          <w:r w:rsidRPr="0013291F">
            <w:rPr>
              <w:rFonts w:cs="Arial"/>
              <w:sz w:val="16"/>
              <w:szCs w:val="16"/>
            </w:rPr>
            <w:t>Euskararen eta Gobernu Irekiaren Zuzendaritza</w:t>
          </w:r>
        </w:p>
        <w:p w14:paraId="419457A4" w14:textId="77777777" w:rsidR="00720ECF" w:rsidRPr="0013291F" w:rsidRDefault="00854B33" w:rsidP="005C6341">
          <w:pPr>
            <w:pStyle w:val="Textoindependiente"/>
            <w:spacing w:before="20" w:after="70" w:line="200" w:lineRule="exact"/>
            <w:ind w:left="40"/>
            <w:jc w:val="left"/>
            <w:rPr>
              <w:rFonts w:cs="Arial"/>
              <w:sz w:val="16"/>
              <w:szCs w:val="16"/>
            </w:rPr>
          </w:pPr>
          <w:r w:rsidRPr="0013291F">
            <w:rPr>
              <w:rFonts w:cs="Arial"/>
              <w:sz w:val="16"/>
              <w:szCs w:val="16"/>
            </w:rPr>
            <w:t>Dirección de Euskera y Gobierno Abierto</w:t>
          </w:r>
        </w:p>
      </w:tc>
      <w:tc>
        <w:tcPr>
          <w:tcW w:w="2268" w:type="dxa"/>
        </w:tcPr>
        <w:p w14:paraId="72F2FB27" w14:textId="77777777" w:rsidR="00720ECF" w:rsidRPr="0013291F" w:rsidRDefault="00854B33" w:rsidP="005C6341">
          <w:pPr>
            <w:pStyle w:val="Piedepgina"/>
            <w:spacing w:after="2" w:line="220" w:lineRule="exact"/>
            <w:ind w:left="40"/>
            <w:rPr>
              <w:rFonts w:ascii="Arial" w:hAnsi="Arial" w:cs="Arial"/>
              <w:noProof/>
              <w:sz w:val="14"/>
              <w:szCs w:val="14"/>
            </w:rPr>
          </w:pPr>
          <w:r w:rsidRPr="0013291F">
            <w:rPr>
              <w:rFonts w:ascii="Arial" w:hAnsi="Arial" w:cs="Arial"/>
              <w:noProof/>
              <w:sz w:val="14"/>
              <w:szCs w:val="14"/>
            </w:rPr>
            <w:t xml:space="preserve">Probintzia plaza, </w:t>
          </w:r>
        </w:p>
        <w:p w14:paraId="6E99F96E" w14:textId="77777777" w:rsidR="00720ECF" w:rsidRPr="0013291F" w:rsidRDefault="00854B33" w:rsidP="005C6341">
          <w:pPr>
            <w:pStyle w:val="Piedepgina"/>
            <w:spacing w:after="2" w:line="220" w:lineRule="exact"/>
            <w:ind w:left="40"/>
            <w:rPr>
              <w:rFonts w:ascii="Arial" w:hAnsi="Arial" w:cs="Arial"/>
              <w:noProof/>
              <w:sz w:val="14"/>
              <w:szCs w:val="14"/>
            </w:rPr>
          </w:pPr>
          <w:r w:rsidRPr="0013291F">
            <w:rPr>
              <w:rFonts w:ascii="Arial" w:hAnsi="Arial" w:cs="Arial"/>
              <w:noProof/>
              <w:sz w:val="14"/>
              <w:szCs w:val="14"/>
            </w:rPr>
            <w:t>01001 Vitoria-Gasteiz</w:t>
          </w:r>
        </w:p>
        <w:p w14:paraId="2402F151" w14:textId="77777777" w:rsidR="00720ECF" w:rsidRPr="0013291F" w:rsidRDefault="00854B33" w:rsidP="005C6341">
          <w:pPr>
            <w:pStyle w:val="Piedepgina"/>
            <w:spacing w:after="2" w:line="220" w:lineRule="exact"/>
            <w:ind w:left="40"/>
            <w:rPr>
              <w:rFonts w:ascii="Arial" w:hAnsi="Arial" w:cs="Arial"/>
              <w:sz w:val="22"/>
            </w:rPr>
          </w:pPr>
          <w:r w:rsidRPr="0013291F">
            <w:rPr>
              <w:rFonts w:ascii="Arial" w:hAnsi="Arial" w:cs="Arial"/>
              <w:noProof/>
              <w:sz w:val="14"/>
              <w:szCs w:val="14"/>
            </w:rPr>
            <w:t>Tel.: 945 18 18 18</w:t>
          </w:r>
          <w:r w:rsidRPr="0013291F">
            <w:rPr>
              <w:rFonts w:ascii="Arial" w:hAnsi="Arial" w:cs="Arial"/>
              <w:noProof/>
              <w:sz w:val="14"/>
              <w:szCs w:val="14"/>
            </w:rPr>
            <w:br/>
            <w:t>Fax: 945 18 19 47</w:t>
          </w:r>
        </w:p>
      </w:tc>
    </w:tr>
  </w:tbl>
  <w:p w14:paraId="65159C80" w14:textId="77777777" w:rsidR="00720ECF" w:rsidRPr="00BE3C89" w:rsidRDefault="00720ECF" w:rsidP="00BE3C8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B222C" w14:textId="77777777" w:rsidR="00085A7B" w:rsidRDefault="00085A7B">
      <w:r>
        <w:separator/>
      </w:r>
    </w:p>
  </w:footnote>
  <w:footnote w:type="continuationSeparator" w:id="0">
    <w:p w14:paraId="77ABAF03" w14:textId="77777777" w:rsidR="00085A7B" w:rsidRDefault="00085A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70" w:type="dxa"/>
      <w:tblBorders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536"/>
      <w:gridCol w:w="851"/>
      <w:gridCol w:w="4536"/>
    </w:tblGrid>
    <w:tr w:rsidR="007B04A1" w14:paraId="5E115FC2" w14:textId="77777777" w:rsidTr="001A0E0E">
      <w:trPr>
        <w:cantSplit/>
        <w:trHeight w:hRule="exact" w:val="567"/>
      </w:trPr>
      <w:tc>
        <w:tcPr>
          <w:tcW w:w="4536" w:type="dxa"/>
          <w:vAlign w:val="center"/>
        </w:tcPr>
        <w:p w14:paraId="4BCB40B8" w14:textId="77777777" w:rsidR="00720ECF" w:rsidRDefault="00720ECF" w:rsidP="0078412B">
          <w:pPr>
            <w:pStyle w:val="Encabezado"/>
          </w:pPr>
        </w:p>
      </w:tc>
      <w:tc>
        <w:tcPr>
          <w:tcW w:w="851" w:type="dxa"/>
          <w:vMerge w:val="restart"/>
          <w:vAlign w:val="center"/>
        </w:tcPr>
        <w:p w14:paraId="4F7EA99C" w14:textId="77777777" w:rsidR="00720ECF" w:rsidRDefault="00854B33" w:rsidP="0078412B">
          <w:pPr>
            <w:pStyle w:val="Encabezado"/>
            <w:jc w:val="center"/>
          </w:pPr>
          <w:r>
            <w:rPr>
              <w:noProof/>
              <w:lang w:val="es-ES"/>
            </w:rPr>
            <w:drawing>
              <wp:inline distT="0" distB="0" distL="0" distR="0" wp14:anchorId="09296E13" wp14:editId="157078A4">
                <wp:extent cx="428625" cy="428625"/>
                <wp:effectExtent l="19050" t="0" r="9525" b="0"/>
                <wp:docPr id="2" name="Imagen 2" descr="S MBOLO 12 X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 MBOLO 12 X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vAlign w:val="center"/>
        </w:tcPr>
        <w:p w14:paraId="493DAC8C" w14:textId="77777777" w:rsidR="00720ECF" w:rsidRDefault="00720ECF" w:rsidP="0078412B">
          <w:pPr>
            <w:pStyle w:val="Encabezado"/>
          </w:pPr>
        </w:p>
      </w:tc>
    </w:tr>
    <w:tr w:rsidR="007B04A1" w14:paraId="50184F01" w14:textId="77777777" w:rsidTr="001A0E0E">
      <w:trPr>
        <w:cantSplit/>
        <w:trHeight w:hRule="exact" w:val="567"/>
      </w:trPr>
      <w:tc>
        <w:tcPr>
          <w:tcW w:w="4536" w:type="dxa"/>
          <w:vAlign w:val="center"/>
        </w:tcPr>
        <w:p w14:paraId="5B937AB4" w14:textId="77777777" w:rsidR="00720ECF" w:rsidRDefault="00720ECF" w:rsidP="0078412B">
          <w:pPr>
            <w:pStyle w:val="Encabezado"/>
          </w:pPr>
        </w:p>
      </w:tc>
      <w:tc>
        <w:tcPr>
          <w:tcW w:w="851" w:type="dxa"/>
          <w:vMerge/>
          <w:vAlign w:val="center"/>
        </w:tcPr>
        <w:p w14:paraId="43D73471" w14:textId="77777777" w:rsidR="00720ECF" w:rsidRDefault="00720ECF" w:rsidP="0078412B">
          <w:pPr>
            <w:pStyle w:val="Encabezado"/>
            <w:jc w:val="center"/>
          </w:pPr>
        </w:p>
      </w:tc>
      <w:tc>
        <w:tcPr>
          <w:tcW w:w="4536" w:type="dxa"/>
          <w:vAlign w:val="center"/>
        </w:tcPr>
        <w:p w14:paraId="32039FDA" w14:textId="77777777" w:rsidR="00720ECF" w:rsidRDefault="00720ECF" w:rsidP="0078412B">
          <w:pPr>
            <w:pStyle w:val="Encabezado"/>
          </w:pPr>
        </w:p>
      </w:tc>
    </w:tr>
  </w:tbl>
  <w:p w14:paraId="4F9BA6EA" w14:textId="77777777" w:rsidR="00720ECF" w:rsidRPr="0013766D" w:rsidRDefault="00720ECF">
    <w:pPr>
      <w:pStyle w:val="Encabezado"/>
      <w:rPr>
        <w:rFonts w:ascii="Arial" w:hAnsi="Arial" w:cs="Arial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Ind w:w="108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3969"/>
      <w:gridCol w:w="5954"/>
    </w:tblGrid>
    <w:tr w:rsidR="007B04A1" w14:paraId="34F8B71A" w14:textId="77777777" w:rsidTr="001F2BE9">
      <w:trPr>
        <w:trHeight w:val="2041"/>
      </w:trPr>
      <w:tc>
        <w:tcPr>
          <w:tcW w:w="3969" w:type="dxa"/>
        </w:tcPr>
        <w:p w14:paraId="245AAEFF" w14:textId="77777777" w:rsidR="00720ECF" w:rsidRPr="007F2571" w:rsidRDefault="00854B33" w:rsidP="00470015">
          <w:pPr>
            <w:pStyle w:val="Encabezado"/>
            <w:rPr>
              <w:noProof/>
              <w:sz w:val="16"/>
              <w:szCs w:val="16"/>
              <w:lang w:val="es-ES"/>
            </w:rPr>
          </w:pPr>
          <w:r>
            <w:rPr>
              <w:rFonts w:ascii="Arial" w:hAnsi="Arial" w:cs="Arial"/>
              <w:i/>
              <w:noProof/>
              <w:color w:val="000000" w:themeColor="text1"/>
              <w:sz w:val="12"/>
              <w:szCs w:val="12"/>
              <w:lang w:val="es-ES"/>
            </w:rPr>
            <w:drawing>
              <wp:inline distT="0" distB="0" distL="0" distR="0" wp14:anchorId="16D0E5BA" wp14:editId="6709C23F">
                <wp:extent cx="1566000" cy="1292335"/>
                <wp:effectExtent l="0" t="0" r="0" b="3175"/>
                <wp:docPr id="3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-AFA-Not-Eus-00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6000" cy="12923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</w:tcPr>
        <w:p w14:paraId="45F82548" w14:textId="77777777" w:rsidR="00720ECF" w:rsidRDefault="00720ECF" w:rsidP="00470015">
          <w:pPr>
            <w:pStyle w:val="Piedepgina"/>
            <w:rPr>
              <w:rFonts w:ascii="Arial" w:hAnsi="Arial" w:cs="Arial"/>
              <w:b/>
              <w:bCs/>
              <w:color w:val="808080" w:themeColor="background1" w:themeShade="80"/>
              <w:sz w:val="12"/>
              <w:szCs w:val="12"/>
              <w:lang w:val="es-ES"/>
            </w:rPr>
          </w:pPr>
        </w:p>
        <w:p w14:paraId="5BBB2148" w14:textId="77777777" w:rsidR="00720ECF" w:rsidRPr="000B6392" w:rsidRDefault="00720ECF" w:rsidP="00470015">
          <w:pPr>
            <w:pStyle w:val="Encabezado"/>
            <w:rPr>
              <w:rFonts w:ascii="Arial" w:hAnsi="Arial" w:cs="Arial"/>
              <w:b/>
              <w:color w:val="808080" w:themeColor="background1" w:themeShade="80"/>
              <w:sz w:val="16"/>
              <w:szCs w:val="16"/>
            </w:rPr>
          </w:pPr>
        </w:p>
      </w:tc>
    </w:tr>
  </w:tbl>
  <w:p w14:paraId="44952228" w14:textId="77777777" w:rsidR="00720ECF" w:rsidRPr="0013766D" w:rsidRDefault="00720ECF" w:rsidP="007D03F1">
    <w:pPr>
      <w:pStyle w:val="Encabezado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730DF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B67706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9B06D91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6AAC21F7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6AAC21F8"/>
    <w:multiLevelType w:val="hybridMultilevel"/>
    <w:tmpl w:val="12F6D34E"/>
    <w:lvl w:ilvl="0" w:tplc="FC420C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74E4396" w:tentative="1">
      <w:start w:val="1"/>
      <w:numFmt w:val="lowerLetter"/>
      <w:lvlText w:val="%2."/>
      <w:lvlJc w:val="left"/>
      <w:pPr>
        <w:ind w:left="1440" w:hanging="360"/>
      </w:pPr>
    </w:lvl>
    <w:lvl w:ilvl="2" w:tplc="43F44CBA" w:tentative="1">
      <w:start w:val="1"/>
      <w:numFmt w:val="lowerRoman"/>
      <w:lvlText w:val="%3."/>
      <w:lvlJc w:val="right"/>
      <w:pPr>
        <w:ind w:left="2160" w:hanging="180"/>
      </w:pPr>
    </w:lvl>
    <w:lvl w:ilvl="3" w:tplc="D9424C04" w:tentative="1">
      <w:start w:val="1"/>
      <w:numFmt w:val="decimal"/>
      <w:lvlText w:val="%4."/>
      <w:lvlJc w:val="left"/>
      <w:pPr>
        <w:ind w:left="2880" w:hanging="360"/>
      </w:pPr>
    </w:lvl>
    <w:lvl w:ilvl="4" w:tplc="9DB6F216" w:tentative="1">
      <w:start w:val="1"/>
      <w:numFmt w:val="lowerLetter"/>
      <w:lvlText w:val="%5."/>
      <w:lvlJc w:val="left"/>
      <w:pPr>
        <w:ind w:left="3600" w:hanging="360"/>
      </w:pPr>
    </w:lvl>
    <w:lvl w:ilvl="5" w:tplc="F42AB994" w:tentative="1">
      <w:start w:val="1"/>
      <w:numFmt w:val="lowerRoman"/>
      <w:lvlText w:val="%6."/>
      <w:lvlJc w:val="right"/>
      <w:pPr>
        <w:ind w:left="4320" w:hanging="180"/>
      </w:pPr>
    </w:lvl>
    <w:lvl w:ilvl="6" w:tplc="DB7CBC72" w:tentative="1">
      <w:start w:val="1"/>
      <w:numFmt w:val="decimal"/>
      <w:lvlText w:val="%7."/>
      <w:lvlJc w:val="left"/>
      <w:pPr>
        <w:ind w:left="5040" w:hanging="360"/>
      </w:pPr>
    </w:lvl>
    <w:lvl w:ilvl="7" w:tplc="EB1884DC" w:tentative="1">
      <w:start w:val="1"/>
      <w:numFmt w:val="lowerLetter"/>
      <w:lvlText w:val="%8."/>
      <w:lvlJc w:val="left"/>
      <w:pPr>
        <w:ind w:left="5760" w:hanging="360"/>
      </w:pPr>
    </w:lvl>
    <w:lvl w:ilvl="8" w:tplc="6B6EF2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AC21F9"/>
    <w:multiLevelType w:val="hybridMultilevel"/>
    <w:tmpl w:val="F8AEE10C"/>
    <w:lvl w:ilvl="0" w:tplc="977CFD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B68651C" w:tentative="1">
      <w:start w:val="1"/>
      <w:numFmt w:val="lowerLetter"/>
      <w:lvlText w:val="%2."/>
      <w:lvlJc w:val="left"/>
      <w:pPr>
        <w:ind w:left="1440" w:hanging="360"/>
      </w:pPr>
    </w:lvl>
    <w:lvl w:ilvl="2" w:tplc="78C80F36" w:tentative="1">
      <w:start w:val="1"/>
      <w:numFmt w:val="lowerRoman"/>
      <w:lvlText w:val="%3."/>
      <w:lvlJc w:val="right"/>
      <w:pPr>
        <w:ind w:left="2160" w:hanging="180"/>
      </w:pPr>
    </w:lvl>
    <w:lvl w:ilvl="3" w:tplc="D8E66DA2" w:tentative="1">
      <w:start w:val="1"/>
      <w:numFmt w:val="decimal"/>
      <w:lvlText w:val="%4."/>
      <w:lvlJc w:val="left"/>
      <w:pPr>
        <w:ind w:left="2880" w:hanging="360"/>
      </w:pPr>
    </w:lvl>
    <w:lvl w:ilvl="4" w:tplc="825C8C58" w:tentative="1">
      <w:start w:val="1"/>
      <w:numFmt w:val="lowerLetter"/>
      <w:lvlText w:val="%5."/>
      <w:lvlJc w:val="left"/>
      <w:pPr>
        <w:ind w:left="3600" w:hanging="360"/>
      </w:pPr>
    </w:lvl>
    <w:lvl w:ilvl="5" w:tplc="826A7A0A" w:tentative="1">
      <w:start w:val="1"/>
      <w:numFmt w:val="lowerRoman"/>
      <w:lvlText w:val="%6."/>
      <w:lvlJc w:val="right"/>
      <w:pPr>
        <w:ind w:left="4320" w:hanging="180"/>
      </w:pPr>
    </w:lvl>
    <w:lvl w:ilvl="6" w:tplc="62222A1C" w:tentative="1">
      <w:start w:val="1"/>
      <w:numFmt w:val="decimal"/>
      <w:lvlText w:val="%7."/>
      <w:lvlJc w:val="left"/>
      <w:pPr>
        <w:ind w:left="5040" w:hanging="360"/>
      </w:pPr>
    </w:lvl>
    <w:lvl w:ilvl="7" w:tplc="020A9600" w:tentative="1">
      <w:start w:val="1"/>
      <w:numFmt w:val="lowerLetter"/>
      <w:lvlText w:val="%8."/>
      <w:lvlJc w:val="left"/>
      <w:pPr>
        <w:ind w:left="5760" w:hanging="360"/>
      </w:pPr>
    </w:lvl>
    <w:lvl w:ilvl="8" w:tplc="0DE8DD0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0088476">
    <w:abstractNumId w:val="0"/>
  </w:num>
  <w:num w:numId="2" w16cid:durableId="1930849402">
    <w:abstractNumId w:val="2"/>
  </w:num>
  <w:num w:numId="3" w16cid:durableId="905994142">
    <w:abstractNumId w:val="1"/>
  </w:num>
  <w:num w:numId="4" w16cid:durableId="1809739485">
    <w:abstractNumId w:val="3"/>
  </w:num>
  <w:num w:numId="5" w16cid:durableId="243073542">
    <w:abstractNumId w:val="4"/>
  </w:num>
  <w:num w:numId="6" w16cid:durableId="20756216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proofState w:spelling="clean" w:grammar="clean"/>
  <w:attachedTemplate r:id="rId1"/>
  <w:doNotTrackMoves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4A1"/>
    <w:rsid w:val="00085A7B"/>
    <w:rsid w:val="001E5875"/>
    <w:rsid w:val="00720ECF"/>
    <w:rsid w:val="007B04A1"/>
    <w:rsid w:val="007B6907"/>
    <w:rsid w:val="008422B2"/>
    <w:rsid w:val="00854B33"/>
    <w:rsid w:val="008950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9668EC"/>
  <w15:docId w15:val="{7F756D40-581B-4D6D-8CB9-11DA83D0B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ms Rmn" w:eastAsia="Times New Roman" w:hAnsi="Tms Rm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F13"/>
    <w:rPr>
      <w:sz w:val="24"/>
      <w:lang w:val="es-ES_tradnl"/>
    </w:rPr>
  </w:style>
  <w:style w:type="paragraph" w:styleId="Ttulo1">
    <w:name w:val="heading 1"/>
    <w:basedOn w:val="Normal"/>
    <w:next w:val="Normal"/>
    <w:qFormat/>
    <w:rsid w:val="00807F13"/>
    <w:pPr>
      <w:keepNext/>
      <w:tabs>
        <w:tab w:val="left" w:pos="1702"/>
        <w:tab w:val="left" w:pos="4253"/>
        <w:tab w:val="left" w:pos="5104"/>
        <w:tab w:val="left" w:pos="5812"/>
      </w:tabs>
      <w:spacing w:after="120"/>
      <w:ind w:firstLine="851"/>
      <w:jc w:val="center"/>
      <w:outlineLvl w:val="0"/>
    </w:pPr>
    <w:rPr>
      <w:rFonts w:ascii="Arial" w:hAnsi="Arial"/>
      <w:b/>
      <w:sz w:val="22"/>
    </w:rPr>
  </w:style>
  <w:style w:type="paragraph" w:styleId="Ttulo2">
    <w:name w:val="heading 2"/>
    <w:basedOn w:val="Normal"/>
    <w:next w:val="Normal"/>
    <w:qFormat/>
    <w:rsid w:val="00807F13"/>
    <w:pPr>
      <w:keepNext/>
      <w:tabs>
        <w:tab w:val="left" w:pos="1560"/>
      </w:tabs>
      <w:ind w:right="-780"/>
      <w:outlineLvl w:val="1"/>
    </w:pPr>
    <w:rPr>
      <w:rFonts w:ascii="Arial" w:hAnsi="Arial"/>
      <w:b/>
      <w:sz w:val="22"/>
    </w:rPr>
  </w:style>
  <w:style w:type="paragraph" w:styleId="Ttulo5">
    <w:name w:val="heading 5"/>
    <w:basedOn w:val="Normal"/>
    <w:next w:val="Normal"/>
    <w:link w:val="Ttulo5Car"/>
    <w:qFormat/>
    <w:rsid w:val="00913835"/>
    <w:pPr>
      <w:keepNext/>
      <w:tabs>
        <w:tab w:val="left" w:pos="-851"/>
      </w:tabs>
      <w:spacing w:after="240"/>
      <w:jc w:val="both"/>
      <w:outlineLvl w:val="4"/>
    </w:pPr>
    <w:rPr>
      <w:rFonts w:ascii="Times New Roman" w:hAnsi="Times New Roman"/>
      <w:sz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semiHidden/>
    <w:rsid w:val="00807F13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semiHidden/>
    <w:rsid w:val="00807F13"/>
    <w:pPr>
      <w:tabs>
        <w:tab w:val="center" w:pos="4819"/>
        <w:tab w:val="right" w:pos="9071"/>
      </w:tabs>
    </w:pPr>
  </w:style>
  <w:style w:type="paragraph" w:customStyle="1" w:styleId="membrete">
    <w:name w:val="membrete"/>
    <w:basedOn w:val="Normal"/>
    <w:rsid w:val="00807F13"/>
    <w:pPr>
      <w:framePr w:hSpace="142" w:vSpace="142" w:wrap="auto" w:hAnchor="margin" w:xAlign="center"/>
      <w:jc w:val="right"/>
    </w:pPr>
    <w:rPr>
      <w:rFonts w:ascii="Helv" w:hAnsi="Helv"/>
      <w:sz w:val="14"/>
    </w:rPr>
  </w:style>
  <w:style w:type="paragraph" w:customStyle="1" w:styleId="membretei">
    <w:name w:val="membretei"/>
    <w:basedOn w:val="membrete"/>
    <w:rsid w:val="00807F13"/>
    <w:pPr>
      <w:framePr w:hSpace="0" w:vSpace="0" w:wrap="auto" w:hAnchor="text" w:xAlign="left"/>
      <w:spacing w:after="96"/>
    </w:pPr>
  </w:style>
  <w:style w:type="paragraph" w:customStyle="1" w:styleId="membreted">
    <w:name w:val="membreted"/>
    <w:basedOn w:val="Normal"/>
    <w:rsid w:val="00807F13"/>
    <w:rPr>
      <w:rFonts w:ascii="Helv" w:hAnsi="Helv"/>
      <w:b/>
      <w:sz w:val="18"/>
    </w:rPr>
  </w:style>
  <w:style w:type="paragraph" w:styleId="Sangradetextonormal">
    <w:name w:val="Body Text Indent"/>
    <w:basedOn w:val="Normal"/>
    <w:semiHidden/>
    <w:rsid w:val="00807F13"/>
    <w:pPr>
      <w:tabs>
        <w:tab w:val="left" w:pos="1702"/>
        <w:tab w:val="left" w:pos="4253"/>
        <w:tab w:val="left" w:pos="5104"/>
        <w:tab w:val="left" w:pos="5812"/>
      </w:tabs>
      <w:spacing w:before="480" w:after="120"/>
      <w:ind w:firstLine="851"/>
    </w:pPr>
  </w:style>
  <w:style w:type="paragraph" w:styleId="Sangra2detindependiente">
    <w:name w:val="Body Text Indent 2"/>
    <w:basedOn w:val="Normal"/>
    <w:semiHidden/>
    <w:rsid w:val="00807F13"/>
    <w:pPr>
      <w:tabs>
        <w:tab w:val="left" w:pos="1702"/>
      </w:tabs>
      <w:ind w:right="-638" w:firstLine="851"/>
    </w:pPr>
  </w:style>
  <w:style w:type="paragraph" w:styleId="Sangra3detindependiente">
    <w:name w:val="Body Text Indent 3"/>
    <w:basedOn w:val="Normal"/>
    <w:semiHidden/>
    <w:rsid w:val="00807F13"/>
    <w:pPr>
      <w:tabs>
        <w:tab w:val="left" w:pos="1702"/>
        <w:tab w:val="left" w:pos="4253"/>
        <w:tab w:val="left" w:pos="5104"/>
        <w:tab w:val="left" w:pos="5812"/>
      </w:tabs>
      <w:spacing w:after="120"/>
      <w:ind w:left="851"/>
    </w:pPr>
  </w:style>
  <w:style w:type="paragraph" w:styleId="Textoindependiente">
    <w:name w:val="Body Text"/>
    <w:basedOn w:val="Normal"/>
    <w:semiHidden/>
    <w:rsid w:val="00807F13"/>
    <w:pPr>
      <w:spacing w:after="240"/>
      <w:jc w:val="both"/>
    </w:pPr>
    <w:rPr>
      <w:rFonts w:ascii="Arial" w:hAnsi="Arial"/>
      <w:sz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05F6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5F61"/>
    <w:rPr>
      <w:rFonts w:ascii="Tahoma" w:hAnsi="Tahoma" w:cs="Tahoma"/>
      <w:sz w:val="16"/>
      <w:szCs w:val="16"/>
      <w:lang w:val="es-ES_tradnl"/>
    </w:rPr>
  </w:style>
  <w:style w:type="table" w:styleId="Tablaconcuadrcula">
    <w:name w:val="Table Grid"/>
    <w:basedOn w:val="Tablanormal"/>
    <w:uiPriority w:val="59"/>
    <w:rsid w:val="00405F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7F2571"/>
    <w:rPr>
      <w:color w:val="0000FF" w:themeColor="hyperlink"/>
      <w:u w:val="single"/>
    </w:rPr>
  </w:style>
  <w:style w:type="character" w:customStyle="1" w:styleId="Ttulo5Car">
    <w:name w:val="Título 5 Car"/>
    <w:basedOn w:val="Fuentedeprrafopredeter"/>
    <w:link w:val="Ttulo5"/>
    <w:rsid w:val="00913835"/>
    <w:rPr>
      <w:rFonts w:ascii="Times New Roman" w:hAnsi="Times New Roman"/>
      <w:sz w:val="22"/>
      <w:u w:val="single"/>
      <w:lang w:val="es-ES_tradnl"/>
    </w:rPr>
  </w:style>
  <w:style w:type="paragraph" w:styleId="NormalWeb">
    <w:name w:val="Normal (Web)"/>
    <w:basedOn w:val="Normal"/>
    <w:uiPriority w:val="99"/>
    <w:semiHidden/>
    <w:unhideWhenUsed/>
    <w:rsid w:val="00DF3AA4"/>
    <w:pPr>
      <w:spacing w:before="100" w:beforeAutospacing="1" w:after="100" w:afterAutospacing="1"/>
    </w:pPr>
    <w:rPr>
      <w:rFonts w:ascii="Times New Roman" w:hAnsi="Times New Roman"/>
      <w:szCs w:val="24"/>
      <w:lang w:val="es-ES"/>
    </w:rPr>
  </w:style>
  <w:style w:type="character" w:customStyle="1" w:styleId="EncabezadoCar">
    <w:name w:val="Encabezado Car"/>
    <w:basedOn w:val="Fuentedeprrafopredeter"/>
    <w:link w:val="Encabezado"/>
    <w:semiHidden/>
    <w:rsid w:val="00E72518"/>
    <w:rPr>
      <w:sz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semiHidden/>
    <w:rsid w:val="00E72518"/>
    <w:rPr>
      <w:sz w:val="24"/>
      <w:lang w:val="es-ES_tradnl"/>
    </w:rPr>
  </w:style>
  <w:style w:type="paragraph" w:customStyle="1" w:styleId="Normal0">
    <w:name w:val="Normal_0"/>
    <w:qFormat/>
    <w:rPr>
      <w:rFonts w:ascii="Times New Roman" w:hAnsi="Times New Roman" w:cs="Arial"/>
      <w:lang w:val="es-ES_tradnl" w:bidi="or-IN"/>
    </w:rPr>
  </w:style>
  <w:style w:type="paragraph" w:customStyle="1" w:styleId="Default">
    <w:name w:val="Default"/>
    <w:rsid w:val="00FC34A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Hyperlink0">
    <w:name w:val="Hyperlink_0"/>
    <w:uiPriority w:val="99"/>
    <w:unhideWhenUsed/>
    <w:rsid w:val="00FC34A7"/>
    <w:rPr>
      <w:rFonts w:ascii="Times New Roman" w:hAnsi="Times New Roman"/>
      <w:color w:val="0563C1"/>
      <w:u w:val="single"/>
    </w:rPr>
  </w:style>
  <w:style w:type="table" w:customStyle="1" w:styleId="TableGrid0">
    <w:name w:val="Table Grid_0"/>
    <w:basedOn w:val="Tablanormal"/>
    <w:uiPriority w:val="59"/>
    <w:rsid w:val="00DC516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uskadi.eus/anuncio-4-marzo-2025-director-descarbonizacion-someten-informacion-publica-plantas-solares-fotovoltaicas-solaria-zierbena-sol/web01-a2energi/es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faccasa.sharepoint.com/:f:/s/TrukeaBerria/IgDmDprzfVG3Q4Hpf0V5iB3BAf8f-UErDTDiKG4MTmZMvas?email=martiodajunta%40gmail.com&amp;e=ygs6tr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uarios\aganzabal\Desktop\POLICIA\PLANTILLAS\OPPP_PCCOMU01_COM_Autorizacion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F1887F-D0B2-409C-95F6-9B4917D38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OPPP_PCCOMU01_COM_Autorizacion.dotx</Template>
  <TotalTime>3</TotalTime>
  <Pages>2</Pages>
  <Words>558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de autorización</vt:lpstr>
    </vt:vector>
  </TitlesOfParts>
  <Company>Estudios GiS</Company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de autorización</dc:title>
  <dc:subject>Permisos de policía</dc:subject>
  <dc:creator>DFA</dc:creator>
  <cp:lastModifiedBy>Urien Salterain, Karoline</cp:lastModifiedBy>
  <cp:revision>3</cp:revision>
  <cp:lastPrinted>2015-02-16T14:04:00Z</cp:lastPrinted>
  <dcterms:created xsi:type="dcterms:W3CDTF">2026-01-26T11:11:00Z</dcterms:created>
  <dcterms:modified xsi:type="dcterms:W3CDTF">2026-01-26T11:14:00Z</dcterms:modified>
</cp:coreProperties>
</file>