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89C31" w14:textId="77777777" w:rsidR="00C8624E" w:rsidRDefault="00784851">
      <w:pPr>
        <w:spacing w:after="39" w:line="259" w:lineRule="auto"/>
        <w:ind w:left="217" w:right="0" w:firstLine="0"/>
        <w:jc w:val="left"/>
      </w:pPr>
      <w:r>
        <w:rPr>
          <w:noProof/>
        </w:rPr>
        <w:drawing>
          <wp:inline distT="0" distB="0" distL="0" distR="0" wp14:anchorId="59EF136F" wp14:editId="43C976B8">
            <wp:extent cx="1565910" cy="129222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6"/>
                    <a:stretch>
                      <a:fillRect/>
                    </a:stretch>
                  </pic:blipFill>
                  <pic:spPr>
                    <a:xfrm>
                      <a:off x="0" y="0"/>
                      <a:ext cx="1565910" cy="1292225"/>
                    </a:xfrm>
                    <a:prstGeom prst="rect">
                      <a:avLst/>
                    </a:prstGeom>
                  </pic:spPr>
                </pic:pic>
              </a:graphicData>
            </a:graphic>
          </wp:inline>
        </w:drawing>
      </w:r>
    </w:p>
    <w:p w14:paraId="64C7AC8C" w14:textId="6BEE2CC5" w:rsidR="00C8624E" w:rsidRDefault="00784851" w:rsidP="009D1D5C">
      <w:pPr>
        <w:spacing w:after="0" w:line="259" w:lineRule="auto"/>
        <w:ind w:left="0" w:right="0" w:firstLine="0"/>
        <w:jc w:val="left"/>
      </w:pPr>
      <w:r>
        <w:rPr>
          <w:rFonts w:ascii="Arial" w:eastAsia="Arial" w:hAnsi="Arial" w:cs="Arial"/>
          <w:sz w:val="16"/>
        </w:rPr>
        <w:t xml:space="preserve"> </w:t>
      </w:r>
      <w:r>
        <w:rPr>
          <w:rFonts w:ascii="Arial" w:eastAsia="Arial" w:hAnsi="Arial" w:cs="Arial"/>
          <w:sz w:val="12"/>
        </w:rPr>
        <w:tab/>
      </w:r>
      <w:r>
        <w:rPr>
          <w:rFonts w:ascii="Arial" w:eastAsia="Arial" w:hAnsi="Arial" w:cs="Arial"/>
          <w:b/>
          <w:sz w:val="16"/>
        </w:rPr>
        <w:t xml:space="preserve"> </w:t>
      </w:r>
    </w:p>
    <w:p w14:paraId="5B3355CB" w14:textId="77777777" w:rsidR="00C8624E" w:rsidRDefault="00784851">
      <w:pPr>
        <w:spacing w:after="18" w:line="259" w:lineRule="auto"/>
        <w:ind w:left="358" w:right="0" w:firstLine="0"/>
        <w:jc w:val="left"/>
      </w:pPr>
      <w:r>
        <w:rPr>
          <w:rFonts w:ascii="Arial" w:eastAsia="Arial" w:hAnsi="Arial" w:cs="Arial"/>
          <w:b/>
          <w:sz w:val="12"/>
        </w:rPr>
        <w:t xml:space="preserve"> </w:t>
      </w:r>
      <w:r>
        <w:rPr>
          <w:rFonts w:ascii="Arial" w:eastAsia="Arial" w:hAnsi="Arial" w:cs="Arial"/>
          <w:b/>
          <w:sz w:val="12"/>
        </w:rPr>
        <w:tab/>
      </w:r>
      <w:r>
        <w:rPr>
          <w:rFonts w:ascii="Arial" w:eastAsia="Arial" w:hAnsi="Arial" w:cs="Arial"/>
          <w:sz w:val="12"/>
        </w:rPr>
        <w:t xml:space="preserve"> </w:t>
      </w:r>
    </w:p>
    <w:p w14:paraId="52F430FB" w14:textId="01C3EF54" w:rsidR="00C8624E" w:rsidRDefault="00784851" w:rsidP="00784851">
      <w:pPr>
        <w:tabs>
          <w:tab w:val="center" w:pos="358"/>
          <w:tab w:val="center" w:pos="4614"/>
          <w:tab w:val="center" w:pos="6629"/>
        </w:tabs>
        <w:spacing w:after="0" w:line="259" w:lineRule="auto"/>
        <w:ind w:left="0" w:right="0" w:firstLine="0"/>
        <w:jc w:val="left"/>
      </w:pPr>
      <w:r>
        <w:rPr>
          <w:rFonts w:ascii="Calibri" w:eastAsia="Calibri" w:hAnsi="Calibri" w:cs="Calibri"/>
        </w:rPr>
        <w:tab/>
      </w:r>
      <w:r>
        <w:rPr>
          <w:rFonts w:ascii="Arial" w:eastAsia="Arial" w:hAnsi="Arial" w:cs="Arial"/>
          <w:b/>
          <w:sz w:val="12"/>
        </w:rPr>
        <w:t xml:space="preserve"> </w:t>
      </w:r>
      <w:r>
        <w:rPr>
          <w:rFonts w:ascii="Arial" w:eastAsia="Arial" w:hAnsi="Arial" w:cs="Arial"/>
          <w:b/>
          <w:sz w:val="12"/>
        </w:rPr>
        <w:tab/>
      </w:r>
      <w:r>
        <w:rPr>
          <w:rFonts w:ascii="Arial" w:eastAsia="Arial" w:hAnsi="Arial" w:cs="Arial"/>
          <w:sz w:val="12"/>
        </w:rPr>
        <w:t xml:space="preserve"> </w:t>
      </w:r>
      <w:r>
        <w:rPr>
          <w:rFonts w:ascii="Arial" w:eastAsia="Arial" w:hAnsi="Arial" w:cs="Arial"/>
          <w:sz w:val="12"/>
        </w:rPr>
        <w:tab/>
      </w:r>
      <w:r>
        <w:rPr>
          <w:sz w:val="24"/>
        </w:rPr>
        <w:t xml:space="preserve">     </w:t>
      </w:r>
      <w:r w:rsidRPr="00784851">
        <w:rPr>
          <w:sz w:val="24"/>
          <w:highlight w:val="black"/>
        </w:rPr>
        <w:t>XXXXX</w:t>
      </w:r>
    </w:p>
    <w:p w14:paraId="7D07F4E2" w14:textId="77777777" w:rsidR="00C8624E" w:rsidRDefault="00784851">
      <w:pPr>
        <w:tabs>
          <w:tab w:val="center" w:pos="1303"/>
          <w:tab w:val="center" w:pos="4614"/>
        </w:tabs>
        <w:spacing w:after="0" w:line="259" w:lineRule="auto"/>
        <w:ind w:left="0" w:right="0" w:firstLine="0"/>
        <w:jc w:val="left"/>
      </w:pPr>
      <w:r>
        <w:rPr>
          <w:rFonts w:ascii="Calibri" w:eastAsia="Calibri" w:hAnsi="Calibri" w:cs="Calibri"/>
        </w:rPr>
        <w:tab/>
      </w:r>
      <w:proofErr w:type="spellStart"/>
      <w:r>
        <w:rPr>
          <w:rFonts w:ascii="Arial" w:eastAsia="Arial" w:hAnsi="Arial" w:cs="Arial"/>
          <w:b/>
          <w:sz w:val="12"/>
        </w:rPr>
        <w:t>Espediente</w:t>
      </w:r>
      <w:proofErr w:type="spellEnd"/>
      <w:r>
        <w:rPr>
          <w:rFonts w:ascii="Arial" w:eastAsia="Arial" w:hAnsi="Arial" w:cs="Arial"/>
          <w:b/>
          <w:sz w:val="12"/>
        </w:rPr>
        <w:t xml:space="preserve"> </w:t>
      </w:r>
      <w:proofErr w:type="spellStart"/>
      <w:r>
        <w:rPr>
          <w:rFonts w:ascii="Arial" w:eastAsia="Arial" w:hAnsi="Arial" w:cs="Arial"/>
          <w:b/>
          <w:sz w:val="12"/>
        </w:rPr>
        <w:t>zk</w:t>
      </w:r>
      <w:proofErr w:type="spellEnd"/>
      <w:r>
        <w:rPr>
          <w:rFonts w:ascii="Arial" w:eastAsia="Arial" w:hAnsi="Arial" w:cs="Arial"/>
          <w:b/>
          <w:sz w:val="12"/>
        </w:rPr>
        <w:t>.</w:t>
      </w:r>
      <w:r>
        <w:rPr>
          <w:rFonts w:ascii="Arial" w:eastAsia="Arial" w:hAnsi="Arial" w:cs="Arial"/>
          <w:sz w:val="12"/>
        </w:rPr>
        <w:t xml:space="preserve"> </w:t>
      </w:r>
      <w:r>
        <w:rPr>
          <w:rFonts w:ascii="Arial" w:eastAsia="Arial" w:hAnsi="Arial" w:cs="Arial"/>
          <w:sz w:val="16"/>
        </w:rPr>
        <w:t>▪</w:t>
      </w:r>
      <w:r>
        <w:rPr>
          <w:rFonts w:ascii="Arial" w:eastAsia="Arial" w:hAnsi="Arial" w:cs="Arial"/>
          <w:sz w:val="12"/>
        </w:rPr>
        <w:t xml:space="preserve"> </w:t>
      </w:r>
      <w:proofErr w:type="spellStart"/>
      <w:r>
        <w:rPr>
          <w:rFonts w:ascii="Arial" w:eastAsia="Arial" w:hAnsi="Arial" w:cs="Arial"/>
          <w:sz w:val="12"/>
        </w:rPr>
        <w:t>Nº</w:t>
      </w:r>
      <w:proofErr w:type="spellEnd"/>
      <w:r>
        <w:rPr>
          <w:rFonts w:ascii="Arial" w:eastAsia="Arial" w:hAnsi="Arial" w:cs="Arial"/>
          <w:sz w:val="12"/>
        </w:rPr>
        <w:t xml:space="preserve"> de Expediente </w:t>
      </w:r>
      <w:r>
        <w:rPr>
          <w:rFonts w:ascii="Arial" w:eastAsia="Arial" w:hAnsi="Arial" w:cs="Arial"/>
          <w:sz w:val="12"/>
        </w:rPr>
        <w:tab/>
      </w:r>
      <w:r>
        <w:rPr>
          <w:rFonts w:ascii="Arial" w:eastAsia="Arial" w:hAnsi="Arial" w:cs="Arial"/>
          <w:sz w:val="18"/>
          <w:vertAlign w:val="superscript"/>
        </w:rPr>
        <w:t xml:space="preserve"> </w:t>
      </w:r>
    </w:p>
    <w:p w14:paraId="354A6AED" w14:textId="77777777" w:rsidR="00C8624E" w:rsidRDefault="00784851">
      <w:pPr>
        <w:spacing w:after="19" w:line="259" w:lineRule="auto"/>
        <w:ind w:left="108" w:right="0" w:firstLine="0"/>
        <w:jc w:val="left"/>
      </w:pPr>
      <w:r>
        <w:rPr>
          <w:rFonts w:ascii="Calibri" w:eastAsia="Calibri" w:hAnsi="Calibri" w:cs="Calibri"/>
          <w:noProof/>
        </w:rPr>
        <mc:AlternateContent>
          <mc:Choice Requires="wpg">
            <w:drawing>
              <wp:inline distT="0" distB="0" distL="0" distR="0" wp14:anchorId="22DC522D" wp14:editId="7949604F">
                <wp:extent cx="2701163" cy="6096"/>
                <wp:effectExtent l="0" t="0" r="0" b="0"/>
                <wp:docPr id="3827" name="Group 3827"/>
                <wp:cNvGraphicFramePr/>
                <a:graphic xmlns:a="http://schemas.openxmlformats.org/drawingml/2006/main">
                  <a:graphicData uri="http://schemas.microsoft.com/office/word/2010/wordprocessingGroup">
                    <wpg:wgp>
                      <wpg:cNvGrpSpPr/>
                      <wpg:grpSpPr>
                        <a:xfrm>
                          <a:off x="0" y="0"/>
                          <a:ext cx="2701163" cy="6096"/>
                          <a:chOff x="0" y="0"/>
                          <a:chExt cx="2701163" cy="6096"/>
                        </a:xfrm>
                      </wpg:grpSpPr>
                      <wps:wsp>
                        <wps:cNvPr id="4910" name="Shape 4910"/>
                        <wps:cNvSpPr/>
                        <wps:spPr>
                          <a:xfrm>
                            <a:off x="0" y="0"/>
                            <a:ext cx="2701163" cy="9144"/>
                          </a:xfrm>
                          <a:custGeom>
                            <a:avLst/>
                            <a:gdLst/>
                            <a:ahLst/>
                            <a:cxnLst/>
                            <a:rect l="0" t="0" r="0" b="0"/>
                            <a:pathLst>
                              <a:path w="2701163" h="9144">
                                <a:moveTo>
                                  <a:pt x="0" y="0"/>
                                </a:moveTo>
                                <a:lnTo>
                                  <a:pt x="2701163" y="0"/>
                                </a:lnTo>
                                <a:lnTo>
                                  <a:pt x="27011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27" style="width:212.69pt;height:0.47998pt;mso-position-horizontal-relative:char;mso-position-vertical-relative:line" coordsize="27011,60">
                <v:shape id="Shape 4911" style="position:absolute;width:27011;height:91;left:0;top:0;" coordsize="2701163,9144" path="m0,0l2701163,0l2701163,9144l0,9144l0,0">
                  <v:stroke weight="0pt" endcap="flat" joinstyle="miter" miterlimit="10" on="false" color="#000000" opacity="0"/>
                  <v:fill on="true" color="#000000"/>
                </v:shape>
              </v:group>
            </w:pict>
          </mc:Fallback>
        </mc:AlternateContent>
      </w:r>
    </w:p>
    <w:p w14:paraId="0DFD61C2" w14:textId="7C7CC448" w:rsidR="00C8624E" w:rsidRDefault="00784851" w:rsidP="009D1D5C">
      <w:pPr>
        <w:tabs>
          <w:tab w:val="center" w:pos="1111"/>
          <w:tab w:val="center" w:pos="4614"/>
          <w:tab w:val="center" w:pos="5728"/>
        </w:tabs>
        <w:spacing w:after="63" w:line="250" w:lineRule="auto"/>
        <w:ind w:left="0" w:right="0" w:firstLine="0"/>
        <w:jc w:val="left"/>
      </w:pPr>
      <w:r>
        <w:rPr>
          <w:rFonts w:ascii="Calibri" w:eastAsia="Calibri" w:hAnsi="Calibri" w:cs="Calibri"/>
        </w:rPr>
        <w:tab/>
      </w:r>
      <w:r>
        <w:rPr>
          <w:rFonts w:ascii="Arial" w:eastAsia="Arial" w:hAnsi="Arial" w:cs="Arial"/>
          <w:sz w:val="16"/>
        </w:rPr>
        <w:t>INFOPU-2025/00008</w:t>
      </w:r>
      <w:r>
        <w:rPr>
          <w:rFonts w:ascii="Arial" w:eastAsia="Arial" w:hAnsi="Arial" w:cs="Arial"/>
          <w:color w:val="4F81BD"/>
          <w:sz w:val="16"/>
        </w:rPr>
        <w:t xml:space="preserve"> </w:t>
      </w:r>
      <w:r>
        <w:rPr>
          <w:rFonts w:ascii="Arial" w:eastAsia="Arial" w:hAnsi="Arial" w:cs="Arial"/>
          <w:color w:val="4F81BD"/>
          <w:sz w:val="16"/>
        </w:rPr>
        <w:tab/>
      </w:r>
      <w:r>
        <w:rPr>
          <w:rFonts w:ascii="Arial" w:eastAsia="Arial" w:hAnsi="Arial" w:cs="Arial"/>
          <w:sz w:val="16"/>
        </w:rPr>
        <w:t xml:space="preserve"> </w:t>
      </w:r>
      <w:r>
        <w:rPr>
          <w:rFonts w:ascii="Arial" w:eastAsia="Arial" w:hAnsi="Arial" w:cs="Arial"/>
          <w:sz w:val="16"/>
        </w:rPr>
        <w:tab/>
      </w:r>
      <w:r>
        <w:rPr>
          <w:sz w:val="24"/>
        </w:rPr>
        <w:t xml:space="preserve">     </w:t>
      </w:r>
    </w:p>
    <w:p w14:paraId="4C9BFE72" w14:textId="77777777" w:rsidR="00C8624E" w:rsidRDefault="00784851">
      <w:pPr>
        <w:spacing w:after="0" w:line="259" w:lineRule="auto"/>
        <w:ind w:left="358" w:right="0" w:firstLine="0"/>
        <w:jc w:val="left"/>
      </w:pPr>
      <w:r>
        <w:rPr>
          <w:rFonts w:ascii="Arial" w:eastAsia="Arial" w:hAnsi="Arial" w:cs="Arial"/>
          <w:b/>
          <w:sz w:val="16"/>
        </w:rPr>
        <w:t xml:space="preserve"> </w:t>
      </w:r>
    </w:p>
    <w:p w14:paraId="177D481A" w14:textId="77777777" w:rsidR="00C8624E" w:rsidRDefault="00784851">
      <w:pPr>
        <w:spacing w:after="0" w:line="259" w:lineRule="auto"/>
        <w:ind w:left="346" w:right="0" w:firstLine="0"/>
        <w:jc w:val="left"/>
      </w:pPr>
      <w:r>
        <w:rPr>
          <w:rFonts w:ascii="Arial" w:eastAsia="Arial" w:hAnsi="Arial" w:cs="Arial"/>
          <w:b/>
          <w:sz w:val="16"/>
        </w:rPr>
        <w:t xml:space="preserve">Asunto: Comunicación de ORDEN FORAL </w:t>
      </w:r>
    </w:p>
    <w:p w14:paraId="3C43BFCC" w14:textId="77777777" w:rsidR="00C8624E" w:rsidRDefault="00784851">
      <w:pPr>
        <w:spacing w:after="0" w:line="259" w:lineRule="auto"/>
        <w:ind w:left="346" w:right="0" w:firstLine="0"/>
        <w:jc w:val="left"/>
      </w:pPr>
      <w:r>
        <w:rPr>
          <w:rFonts w:ascii="Arial" w:eastAsia="Arial" w:hAnsi="Arial" w:cs="Arial"/>
          <w:sz w:val="16"/>
        </w:rPr>
        <w:t xml:space="preserve"> </w:t>
      </w:r>
    </w:p>
    <w:p w14:paraId="0E21D159" w14:textId="77777777" w:rsidR="00C8624E" w:rsidRDefault="00784851">
      <w:pPr>
        <w:spacing w:after="0" w:line="250" w:lineRule="auto"/>
        <w:ind w:left="353" w:right="327"/>
        <w:jc w:val="left"/>
      </w:pPr>
      <w:r>
        <w:rPr>
          <w:rFonts w:ascii="Arial" w:eastAsia="Arial" w:hAnsi="Arial" w:cs="Arial"/>
          <w:sz w:val="16"/>
        </w:rPr>
        <w:t xml:space="preserve">El Diputado/a del Departamento de Movilidad Sostenible e Infraestructuras Viarias, se ha servido dictar la siguiente Resolución, en la fecha que se señala. </w:t>
      </w:r>
    </w:p>
    <w:p w14:paraId="42690DD0" w14:textId="77777777" w:rsidR="00C8624E" w:rsidRDefault="00784851">
      <w:pPr>
        <w:spacing w:after="0" w:line="259" w:lineRule="auto"/>
        <w:ind w:left="346" w:right="0" w:firstLine="0"/>
        <w:jc w:val="left"/>
      </w:pPr>
      <w:r>
        <w:rPr>
          <w:rFonts w:ascii="Arial" w:eastAsia="Arial" w:hAnsi="Arial" w:cs="Arial"/>
          <w:sz w:val="16"/>
        </w:rPr>
        <w:t xml:space="preserve"> </w:t>
      </w:r>
    </w:p>
    <w:p w14:paraId="5343AD2B" w14:textId="77777777" w:rsidR="00C8624E" w:rsidRDefault="00784851">
      <w:pPr>
        <w:spacing w:after="0" w:line="259" w:lineRule="auto"/>
        <w:ind w:left="142" w:right="0" w:firstLine="0"/>
        <w:jc w:val="left"/>
      </w:pPr>
      <w:r>
        <w:rPr>
          <w:rFonts w:ascii="Arial" w:eastAsia="Arial" w:hAnsi="Arial" w:cs="Arial"/>
          <w:b/>
          <w:sz w:val="16"/>
        </w:rPr>
        <w:t xml:space="preserve"> </w:t>
      </w:r>
    </w:p>
    <w:p w14:paraId="665724D5" w14:textId="77777777" w:rsidR="00C8624E" w:rsidRDefault="00784851">
      <w:pPr>
        <w:tabs>
          <w:tab w:val="center" w:pos="1497"/>
          <w:tab w:val="center" w:pos="3688"/>
          <w:tab w:val="center" w:pos="4820"/>
          <w:tab w:val="center" w:pos="6524"/>
          <w:tab w:val="center" w:pos="8510"/>
          <w:tab w:val="center" w:pos="9784"/>
        </w:tabs>
        <w:spacing w:after="0" w:line="259" w:lineRule="auto"/>
        <w:ind w:left="0" w:right="0" w:firstLine="0"/>
        <w:jc w:val="left"/>
      </w:pPr>
      <w:r>
        <w:rPr>
          <w:rFonts w:ascii="Calibri" w:eastAsia="Calibri" w:hAnsi="Calibri" w:cs="Calibri"/>
        </w:rPr>
        <w:tab/>
      </w:r>
      <w:proofErr w:type="spellStart"/>
      <w:r>
        <w:rPr>
          <w:rFonts w:ascii="Arial" w:eastAsia="Arial" w:hAnsi="Arial" w:cs="Arial"/>
          <w:b/>
          <w:sz w:val="16"/>
        </w:rPr>
        <w:t>Ebazpenaren</w:t>
      </w:r>
      <w:proofErr w:type="spellEnd"/>
      <w:r>
        <w:rPr>
          <w:rFonts w:ascii="Arial" w:eastAsia="Arial" w:hAnsi="Arial" w:cs="Arial"/>
          <w:b/>
          <w:sz w:val="16"/>
        </w:rPr>
        <w:t xml:space="preserve"> data </w:t>
      </w:r>
      <w:r>
        <w:rPr>
          <w:rFonts w:ascii="Arial" w:eastAsia="Arial" w:hAnsi="Arial" w:cs="Arial"/>
          <w:b/>
          <w:sz w:val="16"/>
        </w:rPr>
        <w:tab/>
      </w:r>
      <w:proofErr w:type="spellStart"/>
      <w:r>
        <w:rPr>
          <w:rFonts w:ascii="Arial" w:eastAsia="Arial" w:hAnsi="Arial" w:cs="Arial"/>
          <w:b/>
          <w:sz w:val="16"/>
        </w:rPr>
        <w:t>Ebazpenaren</w:t>
      </w:r>
      <w:proofErr w:type="spellEnd"/>
      <w:r>
        <w:rPr>
          <w:rFonts w:ascii="Arial" w:eastAsia="Arial" w:hAnsi="Arial" w:cs="Arial"/>
          <w:b/>
          <w:sz w:val="16"/>
        </w:rPr>
        <w:t xml:space="preserve"> </w:t>
      </w:r>
      <w:proofErr w:type="spellStart"/>
      <w:r>
        <w:rPr>
          <w:rFonts w:ascii="Arial" w:eastAsia="Arial" w:hAnsi="Arial" w:cs="Arial"/>
          <w:b/>
          <w:sz w:val="16"/>
        </w:rPr>
        <w:t>zk</w:t>
      </w:r>
      <w:proofErr w:type="spellEnd"/>
      <w:r>
        <w:rPr>
          <w:rFonts w:ascii="Arial" w:eastAsia="Arial" w:hAnsi="Arial" w:cs="Arial"/>
          <w:b/>
          <w:sz w:val="16"/>
        </w:rPr>
        <w:t xml:space="preserve">. </w:t>
      </w:r>
      <w:r>
        <w:rPr>
          <w:rFonts w:ascii="Arial" w:eastAsia="Arial" w:hAnsi="Arial" w:cs="Arial"/>
          <w:b/>
          <w:sz w:val="16"/>
        </w:rPr>
        <w:tab/>
        <w:t xml:space="preserve"> </w:t>
      </w:r>
      <w:r>
        <w:rPr>
          <w:rFonts w:ascii="Arial" w:eastAsia="Arial" w:hAnsi="Arial" w:cs="Arial"/>
          <w:b/>
          <w:sz w:val="16"/>
        </w:rPr>
        <w:tab/>
        <w:t xml:space="preserve">Fecha Resolución </w:t>
      </w:r>
      <w:r>
        <w:rPr>
          <w:rFonts w:ascii="Arial" w:eastAsia="Arial" w:hAnsi="Arial" w:cs="Arial"/>
          <w:b/>
          <w:sz w:val="16"/>
        </w:rPr>
        <w:tab/>
      </w:r>
      <w:proofErr w:type="spellStart"/>
      <w:r>
        <w:rPr>
          <w:rFonts w:ascii="Arial" w:eastAsia="Arial" w:hAnsi="Arial" w:cs="Arial"/>
          <w:b/>
          <w:sz w:val="16"/>
        </w:rPr>
        <w:t>Nº</w:t>
      </w:r>
      <w:proofErr w:type="spellEnd"/>
      <w:r>
        <w:rPr>
          <w:rFonts w:ascii="Arial" w:eastAsia="Arial" w:hAnsi="Arial" w:cs="Arial"/>
          <w:b/>
          <w:sz w:val="16"/>
        </w:rPr>
        <w:t xml:space="preserve"> Resolución </w:t>
      </w:r>
      <w:r>
        <w:rPr>
          <w:rFonts w:ascii="Arial" w:eastAsia="Arial" w:hAnsi="Arial" w:cs="Arial"/>
          <w:b/>
          <w:sz w:val="16"/>
        </w:rPr>
        <w:tab/>
        <w:t xml:space="preserve"> </w:t>
      </w:r>
    </w:p>
    <w:p w14:paraId="382CF3E5" w14:textId="77777777" w:rsidR="00C8624E" w:rsidRDefault="00784851">
      <w:pPr>
        <w:spacing w:after="49" w:line="259" w:lineRule="auto"/>
        <w:ind w:left="231" w:right="0" w:firstLine="0"/>
        <w:jc w:val="left"/>
      </w:pPr>
      <w:r>
        <w:rPr>
          <w:rFonts w:ascii="Calibri" w:eastAsia="Calibri" w:hAnsi="Calibri" w:cs="Calibri"/>
          <w:noProof/>
        </w:rPr>
        <mc:AlternateContent>
          <mc:Choice Requires="wpg">
            <w:drawing>
              <wp:inline distT="0" distB="0" distL="0" distR="0" wp14:anchorId="6470B156" wp14:editId="5250298D">
                <wp:extent cx="5840857" cy="6096"/>
                <wp:effectExtent l="0" t="0" r="0" b="0"/>
                <wp:docPr id="4630" name="Group 4630"/>
                <wp:cNvGraphicFramePr/>
                <a:graphic xmlns:a="http://schemas.openxmlformats.org/drawingml/2006/main">
                  <a:graphicData uri="http://schemas.microsoft.com/office/word/2010/wordprocessingGroup">
                    <wpg:wgp>
                      <wpg:cNvGrpSpPr/>
                      <wpg:grpSpPr>
                        <a:xfrm>
                          <a:off x="0" y="0"/>
                          <a:ext cx="5840857" cy="6096"/>
                          <a:chOff x="0" y="0"/>
                          <a:chExt cx="5840857" cy="6096"/>
                        </a:xfrm>
                      </wpg:grpSpPr>
                      <wps:wsp>
                        <wps:cNvPr id="4914" name="Shape 4914"/>
                        <wps:cNvSpPr/>
                        <wps:spPr>
                          <a:xfrm>
                            <a:off x="0" y="0"/>
                            <a:ext cx="1519428" cy="9144"/>
                          </a:xfrm>
                          <a:custGeom>
                            <a:avLst/>
                            <a:gdLst/>
                            <a:ahLst/>
                            <a:cxnLst/>
                            <a:rect l="0" t="0" r="0" b="0"/>
                            <a:pathLst>
                              <a:path w="1519428" h="9144">
                                <a:moveTo>
                                  <a:pt x="0" y="0"/>
                                </a:moveTo>
                                <a:lnTo>
                                  <a:pt x="1519428" y="0"/>
                                </a:lnTo>
                                <a:lnTo>
                                  <a:pt x="15194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5" name="Shape 4915"/>
                        <wps:cNvSpPr/>
                        <wps:spPr>
                          <a:xfrm>
                            <a:off x="15193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 name="Shape 4916"/>
                        <wps:cNvSpPr/>
                        <wps:spPr>
                          <a:xfrm>
                            <a:off x="1525473" y="0"/>
                            <a:ext cx="1254557" cy="9144"/>
                          </a:xfrm>
                          <a:custGeom>
                            <a:avLst/>
                            <a:gdLst/>
                            <a:ahLst/>
                            <a:cxnLst/>
                            <a:rect l="0" t="0" r="0" b="0"/>
                            <a:pathLst>
                              <a:path w="1254557" h="9144">
                                <a:moveTo>
                                  <a:pt x="0" y="0"/>
                                </a:moveTo>
                                <a:lnTo>
                                  <a:pt x="1254557" y="0"/>
                                </a:lnTo>
                                <a:lnTo>
                                  <a:pt x="12545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7" name="Shape 4917"/>
                        <wps:cNvSpPr/>
                        <wps:spPr>
                          <a:xfrm>
                            <a:off x="3319603" y="0"/>
                            <a:ext cx="1260653" cy="9144"/>
                          </a:xfrm>
                          <a:custGeom>
                            <a:avLst/>
                            <a:gdLst/>
                            <a:ahLst/>
                            <a:cxnLst/>
                            <a:rect l="0" t="0" r="0" b="0"/>
                            <a:pathLst>
                              <a:path w="1260653" h="9144">
                                <a:moveTo>
                                  <a:pt x="0" y="0"/>
                                </a:moveTo>
                                <a:lnTo>
                                  <a:pt x="1260653" y="0"/>
                                </a:lnTo>
                                <a:lnTo>
                                  <a:pt x="1260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8" name="Shape 4918"/>
                        <wps:cNvSpPr/>
                        <wps:spPr>
                          <a:xfrm>
                            <a:off x="45802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9" name="Shape 4919"/>
                        <wps:cNvSpPr/>
                        <wps:spPr>
                          <a:xfrm>
                            <a:off x="4586301" y="0"/>
                            <a:ext cx="1254557" cy="9144"/>
                          </a:xfrm>
                          <a:custGeom>
                            <a:avLst/>
                            <a:gdLst/>
                            <a:ahLst/>
                            <a:cxnLst/>
                            <a:rect l="0" t="0" r="0" b="0"/>
                            <a:pathLst>
                              <a:path w="1254557" h="9144">
                                <a:moveTo>
                                  <a:pt x="0" y="0"/>
                                </a:moveTo>
                                <a:lnTo>
                                  <a:pt x="1254557" y="0"/>
                                </a:lnTo>
                                <a:lnTo>
                                  <a:pt x="12545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30" style="width:459.91pt;height:0.47998pt;mso-position-horizontal-relative:char;mso-position-vertical-relative:line" coordsize="58408,60">
                <v:shape id="Shape 4920" style="position:absolute;width:15194;height:91;left:0;top:0;" coordsize="1519428,9144" path="m0,0l1519428,0l1519428,9144l0,9144l0,0">
                  <v:stroke weight="0pt" endcap="flat" joinstyle="miter" miterlimit="10" on="false" color="#000000" opacity="0"/>
                  <v:fill on="true" color="#000000"/>
                </v:shape>
                <v:shape id="Shape 4921" style="position:absolute;width:91;height:91;left:15193;top:0;" coordsize="9144,9144" path="m0,0l9144,0l9144,9144l0,9144l0,0">
                  <v:stroke weight="0pt" endcap="flat" joinstyle="miter" miterlimit="10" on="false" color="#000000" opacity="0"/>
                  <v:fill on="true" color="#000000"/>
                </v:shape>
                <v:shape id="Shape 4922" style="position:absolute;width:12545;height:91;left:15254;top:0;" coordsize="1254557,9144" path="m0,0l1254557,0l1254557,9144l0,9144l0,0">
                  <v:stroke weight="0pt" endcap="flat" joinstyle="miter" miterlimit="10" on="false" color="#000000" opacity="0"/>
                  <v:fill on="true" color="#000000"/>
                </v:shape>
                <v:shape id="Shape 4923" style="position:absolute;width:12606;height:91;left:33196;top:0;" coordsize="1260653,9144" path="m0,0l1260653,0l1260653,9144l0,9144l0,0">
                  <v:stroke weight="0pt" endcap="flat" joinstyle="miter" miterlimit="10" on="false" color="#000000" opacity="0"/>
                  <v:fill on="true" color="#000000"/>
                </v:shape>
                <v:shape id="Shape 4924" style="position:absolute;width:91;height:91;left:45802;top:0;" coordsize="9144,9144" path="m0,0l9144,0l9144,9144l0,9144l0,0">
                  <v:stroke weight="0pt" endcap="flat" joinstyle="miter" miterlimit="10" on="false" color="#000000" opacity="0"/>
                  <v:fill on="true" color="#000000"/>
                </v:shape>
                <v:shape id="Shape 4925" style="position:absolute;width:12545;height:91;left:45863;top:0;" coordsize="1254557,9144" path="m0,0l1254557,0l1254557,9144l0,9144l0,0">
                  <v:stroke weight="0pt" endcap="flat" joinstyle="miter" miterlimit="10" on="false" color="#000000" opacity="0"/>
                  <v:fill on="true" color="#000000"/>
                </v:shape>
              </v:group>
            </w:pict>
          </mc:Fallback>
        </mc:AlternateContent>
      </w:r>
    </w:p>
    <w:p w14:paraId="2F955CFA" w14:textId="77777777" w:rsidR="00C8624E" w:rsidRDefault="00784851">
      <w:pPr>
        <w:tabs>
          <w:tab w:val="center" w:pos="1496"/>
          <w:tab w:val="center" w:pos="3688"/>
          <w:tab w:val="center" w:pos="5103"/>
          <w:tab w:val="center" w:pos="6525"/>
          <w:tab w:val="center" w:pos="8510"/>
          <w:tab w:val="center" w:pos="9784"/>
        </w:tabs>
        <w:spacing w:after="7" w:line="259" w:lineRule="auto"/>
        <w:ind w:left="0" w:right="0" w:firstLine="0"/>
        <w:jc w:val="left"/>
      </w:pPr>
      <w:r>
        <w:rPr>
          <w:rFonts w:ascii="Calibri" w:eastAsia="Calibri" w:hAnsi="Calibri" w:cs="Calibri"/>
        </w:rPr>
        <w:tab/>
      </w:r>
      <w:r>
        <w:rPr>
          <w:rFonts w:ascii="Arial" w:eastAsia="Arial" w:hAnsi="Arial" w:cs="Arial"/>
          <w:sz w:val="16"/>
        </w:rPr>
        <w:t xml:space="preserve">25/03/04 </w:t>
      </w:r>
      <w:r>
        <w:rPr>
          <w:rFonts w:ascii="Arial" w:eastAsia="Arial" w:hAnsi="Arial" w:cs="Arial"/>
          <w:sz w:val="16"/>
        </w:rPr>
        <w:tab/>
        <w:t xml:space="preserve">79 </w:t>
      </w:r>
      <w:r>
        <w:rPr>
          <w:rFonts w:ascii="Arial" w:eastAsia="Arial" w:hAnsi="Arial" w:cs="Arial"/>
          <w:sz w:val="16"/>
        </w:rPr>
        <w:tab/>
        <w:t xml:space="preserve"> </w:t>
      </w:r>
      <w:r>
        <w:rPr>
          <w:rFonts w:ascii="Arial" w:eastAsia="Arial" w:hAnsi="Arial" w:cs="Arial"/>
          <w:sz w:val="16"/>
        </w:rPr>
        <w:tab/>
        <w:t xml:space="preserve">04/03/2025 </w:t>
      </w:r>
      <w:r>
        <w:rPr>
          <w:rFonts w:ascii="Arial" w:eastAsia="Arial" w:hAnsi="Arial" w:cs="Arial"/>
          <w:sz w:val="16"/>
        </w:rPr>
        <w:tab/>
        <w:t xml:space="preserve">79 </w:t>
      </w:r>
      <w:r>
        <w:rPr>
          <w:rFonts w:ascii="Arial" w:eastAsia="Arial" w:hAnsi="Arial" w:cs="Arial"/>
          <w:sz w:val="16"/>
        </w:rPr>
        <w:tab/>
        <w:t xml:space="preserve"> </w:t>
      </w:r>
    </w:p>
    <w:p w14:paraId="3808C1E1" w14:textId="7865592A" w:rsidR="00C8624E" w:rsidRDefault="00784851" w:rsidP="009D1D5C">
      <w:pPr>
        <w:spacing w:after="0" w:line="259" w:lineRule="auto"/>
        <w:ind w:left="142" w:right="0" w:firstLine="0"/>
        <w:jc w:val="left"/>
      </w:pPr>
      <w:r>
        <w:rPr>
          <w:rFonts w:ascii="Arial" w:eastAsia="Arial" w:hAnsi="Arial" w:cs="Arial"/>
          <w:b/>
          <w:sz w:val="16"/>
        </w:rPr>
        <w:t xml:space="preserve"> </w:t>
      </w:r>
      <w:r>
        <w:rPr>
          <w:rFonts w:ascii="Arial" w:eastAsia="Arial" w:hAnsi="Arial" w:cs="Arial"/>
          <w:sz w:val="16"/>
        </w:rPr>
        <w:t xml:space="preserve"> </w:t>
      </w:r>
    </w:p>
    <w:p w14:paraId="4302ACC7" w14:textId="77777777" w:rsidR="00C8624E" w:rsidRDefault="00784851">
      <w:pPr>
        <w:tabs>
          <w:tab w:val="center" w:pos="2837"/>
        </w:tabs>
        <w:spacing w:after="83" w:line="259" w:lineRule="auto"/>
        <w:ind w:left="0" w:right="0" w:firstLine="0"/>
        <w:jc w:val="left"/>
      </w:pPr>
      <w:r>
        <w:rPr>
          <w:b/>
          <w:sz w:val="24"/>
        </w:rPr>
        <w:t xml:space="preserve">ORDEN FORAL     </w:t>
      </w:r>
      <w:r>
        <w:rPr>
          <w:b/>
          <w:sz w:val="24"/>
        </w:rPr>
        <w:tab/>
        <w:t xml:space="preserve"> </w:t>
      </w:r>
    </w:p>
    <w:p w14:paraId="58AB388A" w14:textId="34684F32" w:rsidR="00C8624E" w:rsidRDefault="00784851">
      <w:pPr>
        <w:spacing w:after="349"/>
        <w:ind w:left="137"/>
      </w:pPr>
      <w:r>
        <w:t xml:space="preserve">Secretaría Técnica de Infraestructuras Viarias y Movilidad </w:t>
      </w:r>
      <w:proofErr w:type="spellStart"/>
      <w:r>
        <w:t>Nº</w:t>
      </w:r>
      <w:proofErr w:type="spellEnd"/>
      <w:r>
        <w:t xml:space="preserve"> </w:t>
      </w:r>
      <w:proofErr w:type="spellStart"/>
      <w:r>
        <w:t>Expte</w:t>
      </w:r>
      <w:proofErr w:type="spellEnd"/>
      <w:r>
        <w:t xml:space="preserve">: INFOPU 2025/08 </w:t>
      </w:r>
    </w:p>
    <w:p w14:paraId="3BA4F5B4" w14:textId="311EFB5C" w:rsidR="00C8624E" w:rsidRDefault="00784851">
      <w:pPr>
        <w:spacing w:after="336" w:line="259" w:lineRule="auto"/>
        <w:ind w:left="142" w:right="0" w:firstLine="0"/>
        <w:jc w:val="left"/>
      </w:pPr>
      <w:r>
        <w:rPr>
          <w:b/>
        </w:rPr>
        <w:t xml:space="preserve">Desestimar la solicitud de acceso a la información pública por parte de </w:t>
      </w:r>
      <w:r w:rsidRPr="00784851">
        <w:rPr>
          <w:b/>
          <w:highlight w:val="black"/>
        </w:rPr>
        <w:t>XXXXX</w:t>
      </w:r>
      <w:r>
        <w:rPr>
          <w:b/>
        </w:rPr>
        <w:t xml:space="preserve"> </w:t>
      </w:r>
    </w:p>
    <w:p w14:paraId="4272BFA0" w14:textId="77777777" w:rsidR="00C8624E" w:rsidRDefault="00784851">
      <w:pPr>
        <w:ind w:left="137" w:right="0"/>
      </w:pPr>
      <w:r>
        <w:t xml:space="preserve">Con fecha 11 de febrero de 2025 el Servicio de Transparencia, participación ciudadana y buen gobierno traslada a la Secretaría Técnica de Infraestructuras Viarias y Movilidad la solicitud de acceso a la información pública 2025/8 para su tramitación de conformidad con lo previsto en el artículo 32 de la norma Foral 1/2017, de Transparencia, participación ciudadana y buen gobierno del sector público del Territorio Histórico de Álava. </w:t>
      </w:r>
    </w:p>
    <w:p w14:paraId="472E30AC" w14:textId="7237DABD" w:rsidR="00C8624E" w:rsidRDefault="00784851">
      <w:pPr>
        <w:spacing w:after="349"/>
        <w:ind w:left="137" w:right="0"/>
      </w:pPr>
      <w:r>
        <w:t xml:space="preserve">En el escrito de solicitud de información pública presentado con fecha 10 de febrero de 2025 se solicita por parte de </w:t>
      </w:r>
      <w:r w:rsidRPr="00784851">
        <w:rPr>
          <w:highlight w:val="black"/>
        </w:rPr>
        <w:t>XXXXX</w:t>
      </w:r>
      <w:r>
        <w:t xml:space="preserve"> copia completa del expediente administrativo referido a la aprobación mediante Acuerdo del Consejo de Gobierno Foral 711/2024, de 3 de diciembre, del II Plan de Movilidad Sostenible del Territorio Histórico de Álava 2025-2034 y en especial el texto del II Plan, con el objeto de conocer su alcance y motivación.  </w:t>
      </w:r>
    </w:p>
    <w:p w14:paraId="520DFE44" w14:textId="37D223F4" w:rsidR="00C8624E" w:rsidRDefault="00784851">
      <w:pPr>
        <w:ind w:left="137" w:right="0"/>
      </w:pPr>
      <w:r>
        <w:t xml:space="preserve">Con fecha 21 de febrero de 2025 la Dirección de Movilidad y Transportes emite informe en el que propone desestimar la petición realizada por </w:t>
      </w:r>
      <w:proofErr w:type="spellStart"/>
      <w:r w:rsidR="009D1D5C" w:rsidRPr="009D1D5C">
        <w:rPr>
          <w:highlight w:val="black"/>
        </w:rPr>
        <w:t>xxxxx</w:t>
      </w:r>
      <w:proofErr w:type="spellEnd"/>
      <w:r>
        <w:t xml:space="preserve">., con base en los siguientes motivos:  </w:t>
      </w:r>
    </w:p>
    <w:p w14:paraId="7DE050FD" w14:textId="77777777" w:rsidR="00C8624E" w:rsidRDefault="00784851">
      <w:pPr>
        <w:ind w:left="137" w:right="0"/>
      </w:pPr>
      <w:r>
        <w:t xml:space="preserve">El marco normativo sobre la petición realizada se contempla en la Norma Foral 1/2017, de 8 de febrero, sobre transparencia, participación ciudadana y buen gobierno del sector público del Territorio Histórico de Álava, así como en la Ley 19/2013, de 9 de diciembre, de transparencia, acceso a la información pública y buen gobierno. </w:t>
      </w:r>
    </w:p>
    <w:p w14:paraId="2AC5E45B" w14:textId="31B795A9" w:rsidR="00C8624E" w:rsidRDefault="00784851" w:rsidP="009D1D5C">
      <w:pPr>
        <w:spacing w:after="427" w:line="238" w:lineRule="auto"/>
        <w:ind w:left="142" w:right="2" w:firstLine="0"/>
      </w:pPr>
      <w:r>
        <w:t xml:space="preserve">El art. 30 de la Norma Foral 1/2017 establece que </w:t>
      </w:r>
      <w:r>
        <w:rPr>
          <w:i/>
        </w:rPr>
        <w:t xml:space="preserve">“Todas las personas podrán ejercer el derecho de acceso a la información pública ante los sujetos enumerados en el artículo 3.1. El ejercicio de este derecho, incluido el procedimiento, se regirá por lo establecido en la legislación básica y por lo previsto en el presente capítulo.” </w:t>
      </w:r>
    </w:p>
    <w:p w14:paraId="04D64789" w14:textId="77777777" w:rsidR="00C8624E" w:rsidRDefault="00784851">
      <w:pPr>
        <w:spacing w:after="53" w:line="259" w:lineRule="auto"/>
        <w:ind w:left="-29" w:right="-26" w:firstLine="0"/>
        <w:jc w:val="left"/>
      </w:pPr>
      <w:r>
        <w:rPr>
          <w:rFonts w:ascii="Calibri" w:eastAsia="Calibri" w:hAnsi="Calibri" w:cs="Calibri"/>
          <w:noProof/>
        </w:rPr>
        <mc:AlternateContent>
          <mc:Choice Requires="wpg">
            <w:drawing>
              <wp:inline distT="0" distB="0" distL="0" distR="0" wp14:anchorId="2E206B2C" wp14:editId="2CBC53D2">
                <wp:extent cx="6248146" cy="6096"/>
                <wp:effectExtent l="0" t="0" r="0" b="0"/>
                <wp:docPr id="3825" name="Group 3825"/>
                <wp:cNvGraphicFramePr/>
                <a:graphic xmlns:a="http://schemas.openxmlformats.org/drawingml/2006/main">
                  <a:graphicData uri="http://schemas.microsoft.com/office/word/2010/wordprocessingGroup">
                    <wpg:wgp>
                      <wpg:cNvGrpSpPr/>
                      <wpg:grpSpPr>
                        <a:xfrm>
                          <a:off x="0" y="0"/>
                          <a:ext cx="6248146" cy="6096"/>
                          <a:chOff x="0" y="0"/>
                          <a:chExt cx="6248146" cy="6096"/>
                        </a:xfrm>
                      </wpg:grpSpPr>
                      <wps:wsp>
                        <wps:cNvPr id="4928" name="Shape 4928"/>
                        <wps:cNvSpPr/>
                        <wps:spPr>
                          <a:xfrm>
                            <a:off x="0" y="0"/>
                            <a:ext cx="6248146" cy="9144"/>
                          </a:xfrm>
                          <a:custGeom>
                            <a:avLst/>
                            <a:gdLst/>
                            <a:ahLst/>
                            <a:cxnLst/>
                            <a:rect l="0" t="0" r="0" b="0"/>
                            <a:pathLst>
                              <a:path w="6248146" h="9144">
                                <a:moveTo>
                                  <a:pt x="0" y="0"/>
                                </a:moveTo>
                                <a:lnTo>
                                  <a:pt x="6248146" y="0"/>
                                </a:lnTo>
                                <a:lnTo>
                                  <a:pt x="62481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25" style="width:491.98pt;height:0.47998pt;mso-position-horizontal-relative:char;mso-position-vertical-relative:line" coordsize="62481,60">
                <v:shape id="Shape 4929" style="position:absolute;width:62481;height:91;left:0;top:0;" coordsize="6248146,9144" path="m0,0l6248146,0l6248146,9144l0,9144l0,0">
                  <v:stroke weight="0pt" endcap="flat" joinstyle="miter" miterlimit="10" on="false" color="#000000" opacity="0"/>
                  <v:fill on="true" color="#000000"/>
                </v:shape>
              </v:group>
            </w:pict>
          </mc:Fallback>
        </mc:AlternateContent>
      </w:r>
    </w:p>
    <w:p w14:paraId="2B830965" w14:textId="77777777" w:rsidR="00C8624E" w:rsidRDefault="00784851">
      <w:pPr>
        <w:tabs>
          <w:tab w:val="center" w:pos="4395"/>
          <w:tab w:val="center" w:pos="8141"/>
        </w:tabs>
        <w:spacing w:after="3" w:line="259" w:lineRule="auto"/>
        <w:ind w:left="0" w:right="0" w:firstLine="0"/>
        <w:jc w:val="left"/>
      </w:pPr>
      <w:proofErr w:type="spellStart"/>
      <w:r>
        <w:rPr>
          <w:rFonts w:ascii="Arial" w:eastAsia="Arial" w:hAnsi="Arial" w:cs="Arial"/>
          <w:b/>
          <w:sz w:val="18"/>
        </w:rPr>
        <w:t>Mugikortasun</w:t>
      </w:r>
      <w:proofErr w:type="spellEnd"/>
      <w:r>
        <w:rPr>
          <w:rFonts w:ascii="Arial" w:eastAsia="Arial" w:hAnsi="Arial" w:cs="Arial"/>
          <w:b/>
          <w:sz w:val="18"/>
        </w:rPr>
        <w:t xml:space="preserve"> </w:t>
      </w:r>
      <w:proofErr w:type="spellStart"/>
      <w:r>
        <w:rPr>
          <w:rFonts w:ascii="Arial" w:eastAsia="Arial" w:hAnsi="Arial" w:cs="Arial"/>
          <w:b/>
          <w:sz w:val="18"/>
        </w:rPr>
        <w:t>Jasangarriaren</w:t>
      </w:r>
      <w:proofErr w:type="spellEnd"/>
      <w:r>
        <w:rPr>
          <w:rFonts w:ascii="Arial" w:eastAsia="Arial" w:hAnsi="Arial" w:cs="Arial"/>
          <w:b/>
          <w:sz w:val="18"/>
        </w:rPr>
        <w:t xml:space="preserve"> eta </w:t>
      </w:r>
      <w:proofErr w:type="spellStart"/>
      <w:r>
        <w:rPr>
          <w:rFonts w:ascii="Arial" w:eastAsia="Arial" w:hAnsi="Arial" w:cs="Arial"/>
          <w:b/>
          <w:sz w:val="18"/>
        </w:rPr>
        <w:t>Bide</w:t>
      </w:r>
      <w:proofErr w:type="spellEnd"/>
      <w:r>
        <w:rPr>
          <w:rFonts w:ascii="Arial" w:eastAsia="Arial" w:hAnsi="Arial" w:cs="Arial"/>
          <w:b/>
          <w:sz w:val="18"/>
        </w:rPr>
        <w:t xml:space="preserve"> </w:t>
      </w:r>
      <w:r>
        <w:rPr>
          <w:rFonts w:ascii="Arial" w:eastAsia="Arial" w:hAnsi="Arial" w:cs="Arial"/>
          <w:b/>
          <w:sz w:val="18"/>
        </w:rPr>
        <w:tab/>
      </w:r>
      <w:r>
        <w:rPr>
          <w:rFonts w:ascii="Arial" w:eastAsia="Arial" w:hAnsi="Arial" w:cs="Arial"/>
          <w:sz w:val="17"/>
        </w:rPr>
        <w:t xml:space="preserve"> </w:t>
      </w:r>
      <w:r>
        <w:rPr>
          <w:rFonts w:ascii="Arial" w:eastAsia="Arial" w:hAnsi="Arial" w:cs="Arial"/>
          <w:sz w:val="17"/>
        </w:rPr>
        <w:tab/>
      </w:r>
      <w:r>
        <w:rPr>
          <w:sz w:val="15"/>
        </w:rPr>
        <w:t xml:space="preserve">Plaza de la Provincia, 4-5 </w:t>
      </w:r>
    </w:p>
    <w:p w14:paraId="5D0C2B20" w14:textId="77777777" w:rsidR="00C8624E" w:rsidRDefault="00784851">
      <w:pPr>
        <w:spacing w:after="0" w:line="259" w:lineRule="auto"/>
        <w:ind w:left="10" w:right="1058"/>
        <w:jc w:val="right"/>
      </w:pPr>
      <w:r>
        <w:rPr>
          <w:sz w:val="15"/>
        </w:rPr>
        <w:t xml:space="preserve">01001 Vitoria-Gasteiz </w:t>
      </w:r>
    </w:p>
    <w:p w14:paraId="36DF56BF" w14:textId="77777777" w:rsidR="00C8624E" w:rsidRDefault="00784851">
      <w:pPr>
        <w:spacing w:after="3" w:line="259" w:lineRule="auto"/>
        <w:ind w:left="69" w:right="0"/>
        <w:jc w:val="left"/>
      </w:pPr>
      <w:proofErr w:type="spellStart"/>
      <w:r>
        <w:rPr>
          <w:rFonts w:ascii="Arial" w:eastAsia="Arial" w:hAnsi="Arial" w:cs="Arial"/>
          <w:b/>
          <w:sz w:val="18"/>
        </w:rPr>
        <w:t>AzpiegiturenSaila</w:t>
      </w:r>
      <w:proofErr w:type="spellEnd"/>
      <w:r>
        <w:rPr>
          <w:rFonts w:ascii="Arial" w:eastAsia="Arial" w:hAnsi="Arial" w:cs="Arial"/>
          <w:b/>
          <w:sz w:val="18"/>
        </w:rPr>
        <w:t xml:space="preserve"> </w:t>
      </w:r>
    </w:p>
    <w:p w14:paraId="310FBB59" w14:textId="77777777" w:rsidR="00C8624E" w:rsidRDefault="00784851">
      <w:pPr>
        <w:spacing w:after="0" w:line="259" w:lineRule="auto"/>
        <w:ind w:left="10" w:right="1350"/>
        <w:jc w:val="right"/>
      </w:pPr>
      <w:r>
        <w:rPr>
          <w:sz w:val="15"/>
        </w:rPr>
        <w:t xml:space="preserve">Tel. 945 18 18 18 </w:t>
      </w:r>
    </w:p>
    <w:p w14:paraId="439316A1" w14:textId="77777777" w:rsidR="00C8624E" w:rsidRDefault="00784851">
      <w:pPr>
        <w:tabs>
          <w:tab w:val="center" w:pos="7372"/>
        </w:tabs>
        <w:spacing w:after="3" w:line="259" w:lineRule="auto"/>
        <w:ind w:left="0" w:right="0" w:firstLine="0"/>
        <w:jc w:val="left"/>
      </w:pPr>
      <w:r>
        <w:rPr>
          <w:rFonts w:ascii="Arial" w:eastAsia="Arial" w:hAnsi="Arial" w:cs="Arial"/>
          <w:b/>
          <w:sz w:val="18"/>
        </w:rPr>
        <w:t xml:space="preserve">Departamento de Movilidad Sostenible e </w:t>
      </w:r>
      <w:r>
        <w:rPr>
          <w:rFonts w:ascii="Arial" w:eastAsia="Arial" w:hAnsi="Arial" w:cs="Arial"/>
          <w:b/>
          <w:sz w:val="18"/>
        </w:rPr>
        <w:tab/>
      </w:r>
      <w:r>
        <w:rPr>
          <w:sz w:val="15"/>
        </w:rPr>
        <w:t xml:space="preserve"> </w:t>
      </w:r>
    </w:p>
    <w:p w14:paraId="7CD7FB65" w14:textId="77777777" w:rsidR="00C8624E" w:rsidRDefault="00784851">
      <w:pPr>
        <w:spacing w:after="3" w:line="259" w:lineRule="auto"/>
        <w:ind w:left="69" w:right="0"/>
        <w:jc w:val="left"/>
      </w:pPr>
      <w:r>
        <w:rPr>
          <w:rFonts w:ascii="Arial" w:eastAsia="Arial" w:hAnsi="Arial" w:cs="Arial"/>
          <w:b/>
          <w:sz w:val="18"/>
        </w:rPr>
        <w:t xml:space="preserve">Infraestructuras Viarias </w:t>
      </w:r>
    </w:p>
    <w:p w14:paraId="24DE6D6D" w14:textId="46348D6F" w:rsidR="00C8624E" w:rsidRDefault="00784851" w:rsidP="009D1D5C">
      <w:pPr>
        <w:spacing w:after="174" w:line="259" w:lineRule="auto"/>
        <w:ind w:left="70" w:right="-211" w:firstLine="0"/>
        <w:jc w:val="left"/>
      </w:pPr>
      <w:r>
        <w:rPr>
          <w:rFonts w:ascii="Calibri" w:eastAsia="Calibri" w:hAnsi="Calibri" w:cs="Calibri"/>
          <w:noProof/>
        </w:rPr>
        <w:lastRenderedPageBreak/>
        <mc:AlternateContent>
          <mc:Choice Requires="wpg">
            <w:drawing>
              <wp:inline distT="0" distB="0" distL="0" distR="0" wp14:anchorId="4FE87B27" wp14:editId="24C9552C">
                <wp:extent cx="6303011" cy="501345"/>
                <wp:effectExtent l="0" t="0" r="0" b="0"/>
                <wp:docPr id="3560" name="Group 3560"/>
                <wp:cNvGraphicFramePr/>
                <a:graphic xmlns:a="http://schemas.openxmlformats.org/drawingml/2006/main">
                  <a:graphicData uri="http://schemas.microsoft.com/office/word/2010/wordprocessingGroup">
                    <wpg:wgp>
                      <wpg:cNvGrpSpPr/>
                      <wpg:grpSpPr>
                        <a:xfrm>
                          <a:off x="0" y="0"/>
                          <a:ext cx="6303011" cy="501345"/>
                          <a:chOff x="0" y="0"/>
                          <a:chExt cx="6303011" cy="501345"/>
                        </a:xfrm>
                      </wpg:grpSpPr>
                      <wps:wsp>
                        <wps:cNvPr id="228" name="Rectangle 228"/>
                        <wps:cNvSpPr/>
                        <wps:spPr>
                          <a:xfrm>
                            <a:off x="45720" y="0"/>
                            <a:ext cx="50673" cy="184382"/>
                          </a:xfrm>
                          <a:prstGeom prst="rect">
                            <a:avLst/>
                          </a:prstGeom>
                          <a:ln>
                            <a:noFill/>
                          </a:ln>
                        </wps:spPr>
                        <wps:txbx>
                          <w:txbxContent>
                            <w:p w14:paraId="49396C32" w14:textId="77777777" w:rsidR="00C8624E" w:rsidRDefault="0078485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29" name="Rectangle 229"/>
                        <wps:cNvSpPr/>
                        <wps:spPr>
                          <a:xfrm>
                            <a:off x="3383915" y="339852"/>
                            <a:ext cx="50673" cy="184382"/>
                          </a:xfrm>
                          <a:prstGeom prst="rect">
                            <a:avLst/>
                          </a:prstGeom>
                          <a:ln>
                            <a:noFill/>
                          </a:ln>
                        </wps:spPr>
                        <wps:txbx>
                          <w:txbxContent>
                            <w:p w14:paraId="6E529BFD" w14:textId="77777777" w:rsidR="00C8624E" w:rsidRDefault="0078485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30" name="Rectangle 230"/>
                        <wps:cNvSpPr/>
                        <wps:spPr>
                          <a:xfrm>
                            <a:off x="3466465" y="0"/>
                            <a:ext cx="50673" cy="184382"/>
                          </a:xfrm>
                          <a:prstGeom prst="rect">
                            <a:avLst/>
                          </a:prstGeom>
                          <a:ln>
                            <a:noFill/>
                          </a:ln>
                        </wps:spPr>
                        <wps:txbx>
                          <w:txbxContent>
                            <w:p w14:paraId="47191303" w14:textId="77777777" w:rsidR="00C8624E" w:rsidRDefault="0078485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31" name="Rectangle 231"/>
                        <wps:cNvSpPr/>
                        <wps:spPr>
                          <a:xfrm>
                            <a:off x="45720" y="362712"/>
                            <a:ext cx="50673" cy="184382"/>
                          </a:xfrm>
                          <a:prstGeom prst="rect">
                            <a:avLst/>
                          </a:prstGeom>
                          <a:ln>
                            <a:noFill/>
                          </a:ln>
                        </wps:spPr>
                        <wps:txbx>
                          <w:txbxContent>
                            <w:p w14:paraId="6BD2F9D2" w14:textId="77777777" w:rsidR="00C8624E" w:rsidRDefault="0078485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32" name="Rectangle 232"/>
                        <wps:cNvSpPr/>
                        <wps:spPr>
                          <a:xfrm>
                            <a:off x="3466465" y="362712"/>
                            <a:ext cx="50673" cy="184382"/>
                          </a:xfrm>
                          <a:prstGeom prst="rect">
                            <a:avLst/>
                          </a:prstGeom>
                          <a:ln>
                            <a:noFill/>
                          </a:ln>
                        </wps:spPr>
                        <wps:txbx>
                          <w:txbxContent>
                            <w:p w14:paraId="4147BDEC" w14:textId="77777777" w:rsidR="00C8624E" w:rsidRDefault="0078485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4930" name="Shape 4930"/>
                        <wps:cNvSpPr/>
                        <wps:spPr>
                          <a:xfrm>
                            <a:off x="0" y="232160"/>
                            <a:ext cx="2880995" cy="9144"/>
                          </a:xfrm>
                          <a:custGeom>
                            <a:avLst/>
                            <a:gdLst/>
                            <a:ahLst/>
                            <a:cxnLst/>
                            <a:rect l="0" t="0" r="0" b="0"/>
                            <a:pathLst>
                              <a:path w="2880995" h="9144">
                                <a:moveTo>
                                  <a:pt x="0" y="0"/>
                                </a:moveTo>
                                <a:lnTo>
                                  <a:pt x="2880995" y="0"/>
                                </a:lnTo>
                                <a:lnTo>
                                  <a:pt x="28809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1" name="Shape 4931"/>
                        <wps:cNvSpPr/>
                        <wps:spPr>
                          <a:xfrm>
                            <a:off x="3422015" y="232160"/>
                            <a:ext cx="2880996" cy="9144"/>
                          </a:xfrm>
                          <a:custGeom>
                            <a:avLst/>
                            <a:gdLst/>
                            <a:ahLst/>
                            <a:cxnLst/>
                            <a:rect l="0" t="0" r="0" b="0"/>
                            <a:pathLst>
                              <a:path w="2880996" h="9144">
                                <a:moveTo>
                                  <a:pt x="0" y="0"/>
                                </a:moveTo>
                                <a:lnTo>
                                  <a:pt x="2880996" y="0"/>
                                </a:lnTo>
                                <a:lnTo>
                                  <a:pt x="28809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44" name="Picture 244"/>
                          <pic:cNvPicPr/>
                        </pic:nvPicPr>
                        <pic:blipFill>
                          <a:blip r:embed="rId7"/>
                          <a:stretch>
                            <a:fillRect/>
                          </a:stretch>
                        </pic:blipFill>
                        <pic:spPr>
                          <a:xfrm>
                            <a:off x="2944876" y="17276"/>
                            <a:ext cx="428625" cy="428625"/>
                          </a:xfrm>
                          <a:prstGeom prst="rect">
                            <a:avLst/>
                          </a:prstGeom>
                        </pic:spPr>
                      </pic:pic>
                    </wpg:wgp>
                  </a:graphicData>
                </a:graphic>
              </wp:inline>
            </w:drawing>
          </mc:Choice>
          <mc:Fallback>
            <w:pict>
              <v:group w14:anchorId="4FE87B27" id="Group 3560" o:spid="_x0000_s1026" style="width:496.3pt;height:39.5pt;mso-position-horizontal-relative:char;mso-position-vertical-relative:line" coordsize="63030,50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MUa/iwQAAPwUAAAOAAAAZHJzL2Uyb0RvYy54bWzsGGtv2zbw+4D9&#10;B0HfG+vllxCnGJo1KDCsQR8/gKYpSxhFEiT9yH797khKcm23dbohC5YZsHQij8d783jXr/ctj7ZM&#10;m0aKRZxeJXHEBJWrRqwX8edPb1/N4shYIlaES8EW8QMz8eubn3+63qmSZbKWfMV0BESEKXdqEdfW&#10;qnI0MrRmLTFXUjEBk5XULbHwqdejlSY7oN7yUZYkk9FO6pXSkjJjYPTWT8Y3jn5VMWrfV5VhNuKL&#10;GHiz7qndc4nP0c01KdeaqLqhgQ3yA1y0pBGwaU/qllgSbXRzQqptqJZGVvaKynYkq6qhzMkA0qTJ&#10;kTR3Wm6Uk2Vd7taqVxOo9khPP0yW/r690+qjutegiZ1agy7cF8qyr3SLb+Ay2juVPfQqY3sbURic&#10;5EmepGkcUZgbJ2lejL1OaQ2KP1lG61+/vXDUbTv6gpmdAvcwgwbM39PAx5oo5hRrStDAvY6a1SLO&#10;MnBWQVpw0w/gOESsOYtw0KnGYfaKMqUBnZ3RUjGeZuBop5oaJ5Np7vWUzop8liHZXlxSKm3sHZNt&#10;hMAi1sCB8yiy/c1Yj9qh4LZc4FPItw3nfhZHQGsdZwjZ/XIfmF/K1QPIWUv953uI14rL3SKWAYox&#10;hGFTnI0j/k6AfjFaOkB3wLIDtOVvpIspz8YvGyurxvGJG/vdAj9gOPStJ7Hg/JwF54+yYJ7P8nk6&#10;djbM8/ls7CxFys7l/y1DOh9NO1Fehj1z8MKTiITB4NQQu9+PyLyYTIqJt2dI+M/ClM6thmD5r4dm&#10;DofEqSl7f77IlENyzSfZNH1OgZl3PvlCAjM7Z83epS+y5mFgPjt7Fi/KnsV8yLSuOIrcyGPSrC96&#10;sjxLJ0dZNpvNkvkcEjDWiPO0cKo9qHzoxlc+WEl01Q5U0itf98BY3UF0LzoQ66NvFvWKWFyHRBGM&#10;oNzpGakDHzjZQhH0STo0e1SvAo/DLBeHWD2prtAD3A6jeytH7xDzQPgOqXt7ZK/EC9Gcmvt9AUA5&#10;XU3Zyw6Dh9rlAtUAm1ACd62KE19ito2FSxhvWrjBZdMkGQifVJTGPnCGyuLiA6ugJHEXAxwwer18&#10;w3W0JVgWup+vX7mqSRjFmAKWAqqDHR1cX0Eh25NM3dJzJD2FgIzrmLvl9SsTv5IGbvxVDy5MIHR3&#10;4QMO+kVuZylsv17ANdWxiSdzkHY4pHH3UMk+UUkLcdgfnH1kPu7UzIsMLpe+APp6fE6eS3wCI/9U&#10;fAKpC+PTY14YeBeiDWGEmeP/+DxMFk8Rn6qhJfxD2wSgk6bB99tLsMpuNIsDkfYiGi3Rf2zUK+jw&#10;QCJulg1v7IPrVkFuQqbE9r6h2D3Aj4P+A5yMoUSGedw2yvxh2eHhKkxB+P0FkSVvFHYCMJ0hHNiF&#10;7HfUKDojsW9C3Uq6aZmwvqumGZwN0NIzdaNMHOmStUsGLRL9buVyD+Rwq5mlcNx0mZuGJkU/4bgc&#10;GEOev9IzyeZFMZv6EEynGUAg5HDhLrLZJAvlQ4BRCV2n6JGtE8eWZ8SBwJdL6q7F5siGdiD28A6/&#10;HdbQtLz5CwAA//8DAFBLAwQKAAAAAAAAACEAYVDbc3UQAAB1EAAAFAAAAGRycy9tZWRpYS9pbWFn&#10;ZTEuanBn/9j/4AAQSkZJRgABAQEAYABgAAD/2wBDAAMCAgMCAgMDAwMEAwMEBQgFBQQEBQoHBwYI&#10;DAoMDAsKCwsNDhIQDQ4RDgsLEBYQERMUFRUVDA8XGBYUGBIUFRT/2wBDAQMEBAUEBQkFBQkUDQsN&#10;FBQUFBQUFBQUFBQUFBQUFBQUFBQUFBQUFBQUFBQUFBQUFBQUFBQUFBQUFBQUFBQUFBT/wAARCABd&#10;AF0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vhv9un/AIKFaz+yJ8SNC8MaZ4P0/wASRajpS6k1zd3jxMrGWWLbtVf+mVAH0b+1&#10;l/yaz8ZP+xN1n/0imr8Ff2NBu/az+ESt/wBDTp//AKPSv14/Z3/bu1b43fsx/FT4pXfhSx0u98G2&#10;97LFp0V48kV15Fl9oG59vy7myteF/A//AIK7+Jfi38YPBngu6+HWl2Fvr+q2+mvdxajK7xrK4TcF&#10;2deaAP09ooryT9qT4z3P7PvwK8T+PbLTYdXudGjidbO5laJJN8qRcsP9+gD1uivzp/ZL/wCCpHiD&#10;9o747aB8PtQ8B6dotvqi3Dte219LK8flQPL91l/2K/RagAooooAKKKKACvj39sT/AIJ56b+198QN&#10;G8T3njW58Mvp2mLpqwW2nrcB8Syy79xdcf639K+wqKAPkr4N/sT6N+zx+zZ8T/hxN44e60vxZaX3&#10;23Xb60S3XT45bLyHcrv27UXL/My182/A/wD4J6/CT4ffGTwV4k0n9ojSPEOpaTq9re2ulQvZ77uV&#10;JVZYl2XDN83spr70/aesbjUv2a/ixY2dtLdXV14R1aGCG3Qs8jvZyqqqv8TGvxC/ZK+D/j3R/wBq&#10;D4WX9/4I8R2FjaeI7Gaa4uNIuEjiRZl+Zm2cUAfu/wCIvix4I8H6l/Z+veMNB0XUFRXNpqGpwW8u&#10;1v4tjsGrgP2hPDvg39o79nXxPoj+OtL0vwvqqRRS+Jba5guLeDZcI3394T7ybPvfxV+Yv/BVT4Ye&#10;M/Fv7WV5qWieEdc1jT20eyQXWn6bPPFuCvkb0TrXrvgfwD4nh/4JAeJ/Dk3h3Vk197yVk0prGX7U&#10;/wDxMIm/1W3f+lAHYfsl/sK/C/4L/H3w74u8O/HfSvGesWKzrDodu1rvn327o33Lh2+VX3fd/hr7&#10;l1j4zfD7w7qVxpuq+OvDem6hbttms7zWLeKWNv8AaRn3LX41f8E1/hX428M/tjeB9Q1nwfr2k6dG&#10;t+Jby+02eGFSbOYAM7pt71hft+fCDx5r37YHxL1HTfBXiHUrC4vongubTSriWKRfs8X3WVMUAfut&#10;oet6b4k0q21LSdRttW065TfBd2U6ywyr6qy/K1alfPP7Auk3+gfsg/DXTtUsrjTr+3sJUmtbqJop&#10;Yj9ol+8jc19DUAZ2papaaPYT3+o3UNjZ20bSz3FxIqRRoo+ZmZvurXzP8DP21tN/aK174zt4PsUb&#10;w54Hs7V9P1K4DhtRlkW6Z3ZP4Yv3CBf4vvN/FsX88f8AgoV/wUIvP2gNSvPAXgO7ks/htay7bi7X&#10;cr626/xv/EsCt9xP4vvN/Cqbf/BKP4v/AA6+Gei/GbTPiD4u0/wnD4gg063tnvp/KaVVW9WXZ/u+&#10;an/fVAEnh3/gsl8atY8QaXp83hnwHHFd3MVuzx6de79rOFz/AMflfS3/AAUI/b4+IP7JvxT8P+HP&#10;COj+G9R07UdGXUZX1q2nllSTz5Yjt8qeL5dqL1z3rmPh7/wTn/Zb8S6K/jfwx8Rte1bQtJukaXVE&#10;1S3+ypKjI2x2Nv8A7v8A31XpH7cnwV/Zz+JXxI0LUPjL8R7jwZr0GlLBZWcN/FbmW182Vt+14n/j&#10;Z1z/ALNAEP7Mf7b3jv40/sn/ABg+KGt6X4este8HW1/Lp9vp9rOlpK0Fh9oUSq87s3zcHay/LXz7&#10;8A/+Csfxb+K3xu8CeDtX8O+C7XTde1q1025lsrG7SZI5ZVVijPdMu7B7qa+of2d/hD8A/Cf7MvxV&#10;8P8AgLx9ca78PNUhvl8RazJfRTPYo9lsm+dIlVdsXzfdb8a8K+C/7NP7HHhv4veD9U8H/GW81jxT&#10;Z6raz6XYvq1vL590kq+Um1YBu3Pjv3oA2f26P+CjnxL/AGZPj5P4I8L6J4VvtJi062vBNrFncyT7&#10;5A275o7hF28f3a73wz+29471z/gn1rXx1m0vw+niyxuXijsY7af7AyrdJF8yefv+6/8Af6isv9sv&#10;4D/svfEL40T6t8V/ihceE/Fr2EETWEWpxQL5S7tjbXievUPhZ+zT8IPHX7Id38LPBXizUPEHw31O&#10;5kY6ta3cUtxuFwsror+Vt++n9ygD5u/Y1/4KafFD9oj9onwx4B8RaD4RstH1Rbpp5tLsrpLhfKt5&#10;ZV2s9w6/eQfw1l/tV/8ABUz4qfA79oTxl4F0Pw94Pu9K0W6SC3m1GzunndWiR8uyXKr/ABf3a+kv&#10;gT/wTP8Ahj+z38TtH8eeHNX8T3Os6UJRFFqF3A8LebE8T7lWFf4X/vV4z+0l+zt+yL4x+OXizWPi&#10;B8Xrvw94xu7lW1HTY9Wt4kgk8pF2FWt22/Ls/ioA7b4kftyeO/Bf7BvgL41WWleG5fFOvX0Vtc2t&#10;xbXDWKIzXAOxBPv3fuk+9L3avkT/AIfUfG//AKFXwD/4L77/AOTK+2/iJ8Hf2fdU/Yt8F+ENc+Id&#10;xZfCKzvYn0vxH9uiR55N0+1fN8rYeXl/g/hr5c/4ZL/YR/6Lze/+Du1/+R6APzIr6Z/ZF/ZEu/jt&#10;fXnizxTff8Il8JfD37/W/EVy2xHRcM1vA2OZDx/u5/vbUb9SP+HTP7OP/Qs6r/4Orj/4qvmP/grp&#10;Cnwj8A/CL4ZeEmOheB/JvHk0ez+RJGg8hYmkx9//AFr/AHv4m3UAeA/tCfteWvxY8UeEvht8N7E+&#10;Evgz4f1C1i07SbdPKa/ZJV/0if8Avc/Mqv8A7zfNX0l/wVd/Zv8Aif8AGf42eFNW8EeC9U8S6da+&#10;H1tZriwi3Kkv2idyv/fLLX5ZaffT6XfW95bt5c9vKs0b4+6yncpr62/4ew/tH/8AQ2ab/wCCW1/+&#10;IoA+vf2Mf2fPiL4D/YV+P3hHxD4S1LSvEmu2mqJpmmXEX766aXTfKTYP9p/lr5S/Zb/Yv+N/hD9p&#10;L4Z67rXw21zTdI07xDZXV5d3EShIoklVmZvm9K2vhr/wUL/ay+MHjTSvCfhTWLXVtb1GTyobeLQr&#10;X6s7ts+VFHzM38NfZ+rftpan8MfiV8L/AIIXfiaz+IPxO1TXLO08V63b20cNlpySzJvtYURUy+35&#10;fm5Xq3zfKoB84/8ABTT9ln4s/Fr9qC78QeD/AAJq3iHRn0qzgS9sYtybkV9y/rX2n/wTW+G/ib4T&#10;/ssaR4e8XaPc6DrUeo3kr2V2u11V5crmvlj/AIKGft1/GP8AZ9/aNuvCXgvX7Wx0NNMtbpLebTYJ&#10;2Durb/ndd3avSfCf7XXxM1b/AIJp+IPjDc6vbP48tLmRIL4WMQRVW9ii/wBVt2fcZqAP0Gr8SP24&#10;P2QPjP8AET9qr4ieIvDnw81rWNEvr2KS2vrSJWjlXyIlyvzV6Z+wz/wUA+Nfxx/ad8JeDfF3iKzu&#10;/D1+t011bw6XBCzbLWV0+dE3ffVKyP2wv+Cifxy+EP7S3jvwf4Z8RWVnoek3iRWtvLpVvIyqYkb7&#10;zJub7xoA9P8AjL+z38R9e/4Jg/DPwBYeDtRu/GWn6hBLeaNFF/pESK91yw/4Gn/fVfBDfsEftB5/&#10;5JP4i/78L/8AFV+4P7HvxK1z4vfs1+BPGPia7jvNc1azeW6niiWJWYSuv3E+VfuivaaACvz2/wCC&#10;pn7KvxN/aQ1b4dT/AA/8PLrcekw3y3m69gt/LaV7fZ/rXXd9xq/QmigD8B/+HWv7Sf8A0IEf/g4s&#10;v/jtPh/4Ja/tIyyoh8CwJubbubWLLav/AJFr99aKAPx/+Ll5p/8AwS/+G9n4B8FRrffGzxhpv2zV&#10;vGrR/LZWvmugitd3K/Mjf98b2/g2fFf7Ovjqw8F/tGeAPGHia/kXTNN1+11C/vWVpX2JKrO5/iY8&#10;V9cf8Frt3/DR3g3+7/wikWP/AALuq+Pfgj8C/Fn7Q3xA07wj4M077bqN2d0ksh2wWsQ+/NK2PlRf&#10;z/hXcxAoA/WaQ/se/t1fF5pEt7/xr40mtlSSaK31SBIbeJOGYjZFGvbc38T16ZqHh39nHwP+yP4q&#10;0NVEvwW029lg1OKyu7q4Xz1uk3osqP5rfvdv3Gr8+fjt8avBv7Ifw71X4CfBC8+269eEweNPH8YV&#10;bm6bHzW8Dp/Cu5k+98nzryzM9e6/s2fC/wARfGj/AIJN6t4N8LWsd54g1S/uEtoZpliRtl6jn52+&#10;X7qUAdd+ync/sVzfHbw6vwitL6H4gbbj+zXlbUtmPs7+b/rW2/6rf96s79pO8/YcT44+K1+J9jev&#10;47+0L/azxf2lt83ykx/qm2fc2/drzn9hr/gn38aPgZ+014T8Z+L9CsLTw/py3S3EtvqUEzjfbyon&#10;yq399lrH/bC/4J0fG/4vftI+PPGXhnQdPvNC1a8SW0kl1WCJ2XykX7rNlfmU0Afpf+zi3gN/gf4S&#10;b4Xqy+A/sz/2Sr+bu8rzX3f635/v7vvV6fXiv7H/AMN9e+EH7NvgXwd4mgjttd0izaG6iilWVEYy&#10;u/Dr/ssK9qoAKKKKACiiigDyT4sfss/Cv46a5a6x478GWfiPUrW2+yQXFxJKjJFuZ9nyOv8AE7f9&#10;9V538Wvgr4L/AGbf2VPjDN8M9BtvBt1L4bvZnvNOd1uCyQPsPms2/wCXPy/NX0/XjH7Z3/Jpfxg/&#10;7FbUP/RD0AfzfV698PP2sPi98JfDMXh3wd471TQdEileZLK1Zdis33jyteQ0UAfREP7fH7RdzIkM&#10;XxT1+SVm2qiFNzH/AL4r9Zv2Fvhr8brXwynjL41+Otb1LVdQiBsvC906ollE2PmuFCj96f7n8A6/&#10;N935a/4JFfsseEPGGmXvxf1+M6trGl6ibHS7CdAbe0dY1Yz4z8z/ALzC5+7jIycFf1foAKKKKAP/&#10;2VBLAwQUAAYACAAAACEAIeqbod0AAAAEAQAADwAAAGRycy9kb3ducmV2LnhtbEyPQWvCQBCF7wX/&#10;wzKF3uomlmqTZiMiticpqIXS25gdk2B2NmTXJP77bnupl4HHe7z3TbYcTSN66lxtWUE8jUAQF1bX&#10;XCr4PLw9voBwHlljY5kUXMnBMp/cZZhqO/CO+r0vRShhl6KCyvs2ldIVFRl0U9sSB+9kO4M+yK6U&#10;usMhlJtGzqJoLg3WHBYqbGldUXHeX4yC9wGH1VO86bfn0/r6fXj++NrGpNTD/bh6BeFp9P9h+MUP&#10;6JAHpqO9sHaiURAe8X83eEkym4M4KlgkEcg8k7fw+Q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G0xRr+LBAAA/BQAAA4AAAAAAAAAAAAAAAAAPQIAAGRycy9lMm9E&#10;b2MueG1sUEsBAi0ACgAAAAAAAAAhAGFQ23N1EAAAdRAAABQAAAAAAAAAAAAAAAAA9AYAAGRycy9t&#10;ZWRpYS9pbWFnZTEuanBnUEsBAi0AFAAGAAgAAAAhACHqm6HdAAAABAEAAA8AAAAAAAAAAAAAAAAA&#10;mxcAAGRycy9kb3ducmV2LnhtbFBLAQItABQABgAIAAAAIQA3ncEYugAAACEBAAAZAAAAAAAAAAAA&#10;AAAAAKUYAABkcnMvX3JlbHMvZTJvRG9jLnhtbC5yZWxzUEsFBgAAAAAGAAYAfAEAAJYZAAAAAA==&#10;">
                <v:rect id="Rectangle 228" o:spid="_x0000_s1027" style="position:absolute;left:457;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49396C32" w14:textId="77777777" w:rsidR="00C8624E" w:rsidRDefault="00784851">
                        <w:pPr>
                          <w:spacing w:after="160" w:line="259" w:lineRule="auto"/>
                          <w:ind w:left="0" w:right="0" w:firstLine="0"/>
                          <w:jc w:val="left"/>
                        </w:pPr>
                        <w:r>
                          <w:rPr>
                            <w:sz w:val="24"/>
                          </w:rPr>
                          <w:t xml:space="preserve"> </w:t>
                        </w:r>
                      </w:p>
                    </w:txbxContent>
                  </v:textbox>
                </v:rect>
                <v:rect id="Rectangle 229" o:spid="_x0000_s1028" style="position:absolute;left:33839;top:3398;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6E529BFD" w14:textId="77777777" w:rsidR="00C8624E" w:rsidRDefault="00784851">
                        <w:pPr>
                          <w:spacing w:after="160" w:line="259" w:lineRule="auto"/>
                          <w:ind w:left="0" w:right="0" w:firstLine="0"/>
                          <w:jc w:val="left"/>
                        </w:pPr>
                        <w:r>
                          <w:rPr>
                            <w:sz w:val="24"/>
                          </w:rPr>
                          <w:t xml:space="preserve"> </w:t>
                        </w:r>
                      </w:p>
                    </w:txbxContent>
                  </v:textbox>
                </v:rect>
                <v:rect id="Rectangle 230" o:spid="_x0000_s1029" style="position:absolute;left:3466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47191303" w14:textId="77777777" w:rsidR="00C8624E" w:rsidRDefault="00784851">
                        <w:pPr>
                          <w:spacing w:after="160" w:line="259" w:lineRule="auto"/>
                          <w:ind w:left="0" w:right="0" w:firstLine="0"/>
                          <w:jc w:val="left"/>
                        </w:pPr>
                        <w:r>
                          <w:rPr>
                            <w:sz w:val="24"/>
                          </w:rPr>
                          <w:t xml:space="preserve"> </w:t>
                        </w:r>
                      </w:p>
                    </w:txbxContent>
                  </v:textbox>
                </v:rect>
                <v:rect id="Rectangle 231" o:spid="_x0000_s1030" style="position:absolute;left:457;top:3627;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6BD2F9D2" w14:textId="77777777" w:rsidR="00C8624E" w:rsidRDefault="00784851">
                        <w:pPr>
                          <w:spacing w:after="160" w:line="259" w:lineRule="auto"/>
                          <w:ind w:left="0" w:right="0" w:firstLine="0"/>
                          <w:jc w:val="left"/>
                        </w:pPr>
                        <w:r>
                          <w:rPr>
                            <w:sz w:val="24"/>
                          </w:rPr>
                          <w:t xml:space="preserve"> </w:t>
                        </w:r>
                      </w:p>
                    </w:txbxContent>
                  </v:textbox>
                </v:rect>
                <v:rect id="Rectangle 232" o:spid="_x0000_s1031" style="position:absolute;left:34664;top:3627;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4147BDEC" w14:textId="77777777" w:rsidR="00C8624E" w:rsidRDefault="00784851">
                        <w:pPr>
                          <w:spacing w:after="160" w:line="259" w:lineRule="auto"/>
                          <w:ind w:left="0" w:right="0" w:firstLine="0"/>
                          <w:jc w:val="left"/>
                        </w:pPr>
                        <w:r>
                          <w:rPr>
                            <w:sz w:val="24"/>
                          </w:rPr>
                          <w:t xml:space="preserve"> </w:t>
                        </w:r>
                      </w:p>
                    </w:txbxContent>
                  </v:textbox>
                </v:rect>
                <v:shape id="Shape 4930" o:spid="_x0000_s1032" style="position:absolute;top:2321;width:28809;height:92;visibility:visible;mso-wrap-style:square;v-text-anchor:top" coordsize="28809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KtPxAAAAN0AAAAPAAAAZHJzL2Rvd25yZXYueG1sRE/Pa8Iw&#10;FL4P9j+EN9htpnZDus4oQ9koggdrmXh7NG9tWfNSkkzrf28OgseP7/d8OZpenMj5zrKC6SQBQVxb&#10;3XGjoNp/vWQgfEDW2FsmBRfysFw8Pswx1/bMOzqVoRExhH2OCtoQhlxKX7dk0E/sQBy5X+sMhghd&#10;I7XDcww3vUyTZCYNdhwbWhxo1VL9V/4bBenP97HKSG652x8KPU2rYb1JlHp+Gj8/QAQaw118cxda&#10;wdv7a9wf38QnIBdXAAAA//8DAFBLAQItABQABgAIAAAAIQDb4fbL7gAAAIUBAAATAAAAAAAAAAAA&#10;AAAAAAAAAABbQ29udGVudF9UeXBlc10ueG1sUEsBAi0AFAAGAAgAAAAhAFr0LFu/AAAAFQEAAAsA&#10;AAAAAAAAAAAAAAAAHwEAAF9yZWxzLy5yZWxzUEsBAi0AFAAGAAgAAAAhAO0cq0/EAAAA3QAAAA8A&#10;AAAAAAAAAAAAAAAABwIAAGRycy9kb3ducmV2LnhtbFBLBQYAAAAAAwADALcAAAD4AgAAAAA=&#10;" path="m,l2880995,r,9144l,9144,,e" fillcolor="black" stroked="f" strokeweight="0">
                  <v:stroke miterlimit="83231f" joinstyle="miter"/>
                  <v:path arrowok="t" textboxrect="0,0,2880995,9144"/>
                </v:shape>
                <v:shape id="Shape 4931" o:spid="_x0000_s1033" style="position:absolute;left:34220;top:2321;width:28810;height:92;visibility:visible;mso-wrap-style:square;v-text-anchor:top" coordsize="28809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nxgAAAN0AAAAPAAAAZHJzL2Rvd25yZXYueG1sRI/dasJA&#10;FITvC32H5RR6VzexVmKajYh/tFAoUfH6kD1NgtmzIbtqfHu3UOjlMDPfMNl8MK24UO8aywriUQSC&#10;uLS64UrBYb95SUA4j6yxtUwKbuRgnj8+ZJhqe+WCLjtfiQBhl6KC2vsuldKVNRl0I9sRB+/H9gZ9&#10;kH0ldY/XADetHEfRVBpsOCzU2NGypvK0OxsF66LYTldkj1/ruOqat+TbfY6lUs9Pw+IdhKfB/4f/&#10;2h9awWT2GsPvm/AEZH4HAAD//wMAUEsBAi0AFAAGAAgAAAAhANvh9svuAAAAhQEAABMAAAAAAAAA&#10;AAAAAAAAAAAAAFtDb250ZW50X1R5cGVzXS54bWxQSwECLQAUAAYACAAAACEAWvQsW78AAAAVAQAA&#10;CwAAAAAAAAAAAAAAAAAfAQAAX3JlbHMvLnJlbHNQSwECLQAUAAYACAAAACEAb2Mv58YAAADdAAAA&#10;DwAAAAAAAAAAAAAAAAAHAgAAZHJzL2Rvd25yZXYueG1sUEsFBgAAAAADAAMAtwAAAPoCAAAAAA==&#10;" path="m,l2880996,r,9144l,9144,,e" fillcolor="black" stroked="f" strokeweight="0">
                  <v:stroke miterlimit="83231f" joinstyle="miter"/>
                  <v:path arrowok="t" textboxrect="0,0,288099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4" o:spid="_x0000_s1034" type="#_x0000_t75" style="position:absolute;left:29448;top:172;width:4287;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eU0xAAAANwAAAAPAAAAZHJzL2Rvd25yZXYueG1sRI9BawIx&#10;FITvQv9DeIXeNFtZalmNIkXB0pNbodfXzXOzuHlZN1lN/30jCB6HmfmGWayibcWFet84VvA6yUAQ&#10;V043XCs4fG/H7yB8QNbYOiYFf+RhtXwaLbDQ7sp7upShFgnCvkAFJoSukNJXhiz6ieuIk3d0vcWQ&#10;ZF9L3eM1wW0rp1n2Ji02nBYMdvRhqDqVg1Ww/fmanQ8nO3xu9r/5cRNjOUSj1MtzXM9BBIrhEb63&#10;d1rBNM/hdiYdAbn8BwAA//8DAFBLAQItABQABgAIAAAAIQDb4fbL7gAAAIUBAAATAAAAAAAAAAAA&#10;AAAAAAAAAABbQ29udGVudF9UeXBlc10ueG1sUEsBAi0AFAAGAAgAAAAhAFr0LFu/AAAAFQEAAAsA&#10;AAAAAAAAAAAAAAAAHwEAAF9yZWxzLy5yZWxzUEsBAi0AFAAGAAgAAAAhAMbh5TTEAAAA3AAAAA8A&#10;AAAAAAAAAAAAAAAABwIAAGRycy9kb3ducmV2LnhtbFBLBQYAAAAAAwADALcAAAD4AgAAAAA=&#10;">
                  <v:imagedata r:id="rId8" o:title=""/>
                </v:shape>
                <w10:anchorlock/>
              </v:group>
            </w:pict>
          </mc:Fallback>
        </mc:AlternateContent>
      </w:r>
    </w:p>
    <w:p w14:paraId="0418BF4D" w14:textId="77777777" w:rsidR="00C8624E" w:rsidRDefault="00784851">
      <w:pPr>
        <w:ind w:left="137" w:right="0"/>
      </w:pPr>
      <w:r>
        <w:t xml:space="preserve">Respecto a la documentación solicitada, procede trasladar las siguientes consideraciones: </w:t>
      </w:r>
    </w:p>
    <w:p w14:paraId="446F9223" w14:textId="77777777" w:rsidR="00C8624E" w:rsidRDefault="00784851">
      <w:pPr>
        <w:ind w:left="137" w:right="0"/>
      </w:pPr>
      <w:r>
        <w:t xml:space="preserve">Mediante Orden Foral 407/2024, de 15 de julio, se sometió a información pública el texto inicial del II Plan de Movilidad Sostenible de Álava 2025-2034, en aras del principio de transparencia que deben observar las administraciones públicas en su actuación, así como al derecho de la ciudadanía a la participación real y efectiva en los procedimientos para la toma de decisiones sobre asuntos que incidan directa o indirectamente en la planificación de la movilidad sostenible. </w:t>
      </w:r>
    </w:p>
    <w:p w14:paraId="07462627" w14:textId="77777777" w:rsidR="00C8624E" w:rsidRDefault="00784851">
      <w:pPr>
        <w:ind w:left="137" w:right="0"/>
      </w:pPr>
      <w:r>
        <w:t xml:space="preserve">También se remitió el texto inicial del II Plan a la Comunidad Autónoma del País Vasco competente en materia de transporte para que emitiera su informe preceptivo contemplado en el art. 15.3 de la Ley 11/2023, así como al Departamento de Equilibrio Territorial y Ordenación del Territorio de esta Diputación Foral, para la emisión del informe requerido por el art. 13.3 de la Ley 7/2022, de 30 de junio, de Desarrollo Rural.  </w:t>
      </w:r>
    </w:p>
    <w:p w14:paraId="29326D0D" w14:textId="77777777" w:rsidR="00C8624E" w:rsidRDefault="00784851">
      <w:pPr>
        <w:spacing w:after="0"/>
        <w:ind w:left="137" w:right="0"/>
      </w:pPr>
      <w:r>
        <w:t xml:space="preserve">La Orden Foral 407/2024 fue publicada en el BOTHA el 17 de julio de 2024, publicándose asimismo dicha resolución y el texto inicial del II Plan de Movilidad Sostenible en la página web de la Diputación Foral de Álava https://irekia.araba.eus/es/-/plan-movilidad-sostenible-2025-2034, en la misma fecha, estableciendo un plazo para formular alegaciones de dos meses a contar a partir del día siguiente al de su publicación en el </w:t>
      </w:r>
    </w:p>
    <w:p w14:paraId="0E8E5F1F" w14:textId="77777777" w:rsidR="00C8624E" w:rsidRDefault="00784851">
      <w:pPr>
        <w:ind w:left="137" w:right="0"/>
      </w:pPr>
      <w:r>
        <w:t xml:space="preserve">BOTHA. </w:t>
      </w:r>
    </w:p>
    <w:p w14:paraId="06E3E21C" w14:textId="77777777" w:rsidR="00C8624E" w:rsidRDefault="00784851">
      <w:pPr>
        <w:ind w:left="137" w:right="0"/>
      </w:pPr>
      <w:r>
        <w:t xml:space="preserve">Finalizando el plazo de información pública el pasado 17 de septiembre de 2024, se recibieron un total de 13 escritos de alegaciones relativos al citado texto inicial, así como los dos informes preceptivos indicados anteriormente. </w:t>
      </w:r>
    </w:p>
    <w:p w14:paraId="6F660856" w14:textId="77777777" w:rsidR="00C8624E" w:rsidRDefault="00784851">
      <w:pPr>
        <w:ind w:left="137" w:right="0"/>
      </w:pPr>
      <w:r>
        <w:t xml:space="preserve">Todas las alegaciones presentadas, así como el contenido de los informes, han sido objeto de análisis por el Servicio de Movilidad y Transportes, cara a aceptarlas en los casos en los que se ha considerado procedente, adaptando por ello el texto del II Plan de Movilidad Sostenible. En otros casos las peticiones recibidas ya se encontraban recogidas en el texto inicial, por lo que no procede realizar ningún cambio al efecto. Asimismo, se han recibido peticiones que serán objeto de análisis en la fase de redacción de los Anteproyectos de nuevos servicios de transporte público de personas viajeras en el Territorio Histórico de Álava, al tratar aspectos más concretos de cada uno de dichos servicios. Y, por último, hay alegaciones que procede rechazar por su contenido. </w:t>
      </w:r>
    </w:p>
    <w:p w14:paraId="385AC5FA" w14:textId="77777777" w:rsidR="00C8624E" w:rsidRDefault="00784851">
      <w:pPr>
        <w:ind w:left="137" w:right="0"/>
      </w:pPr>
      <w:r>
        <w:t xml:space="preserve">Una vez analizados todos los escritos, así como los informes preceptivos, se procedió a aprobar el texto definitivo del II Plan de Movilidad Sostenible de Álava 2025-2034 mediante Acuerdo 711/2024, del Consejo de Gobierno Foral de 3 de diciembre. </w:t>
      </w:r>
    </w:p>
    <w:p w14:paraId="0D69CFAE" w14:textId="77777777" w:rsidR="00C8624E" w:rsidRDefault="00784851">
      <w:pPr>
        <w:ind w:left="137" w:right="0"/>
      </w:pPr>
      <w:r>
        <w:t xml:space="preserve">Este Acuerdo recogía, por una parte, el informe de respuesta a las alegaciones presentadas, que se encuentra publicado en formato </w:t>
      </w:r>
      <w:proofErr w:type="spellStart"/>
      <w:r>
        <w:t>pdf</w:t>
      </w:r>
      <w:proofErr w:type="spellEnd"/>
      <w:r>
        <w:t xml:space="preserve"> junto a la resolución en los siguientes enlaces, tanto del Boletín del Territorio Histórico de Álava, como en el portal web </w:t>
      </w:r>
      <w:proofErr w:type="spellStart"/>
      <w:r>
        <w:t>irekia</w:t>
      </w:r>
      <w:proofErr w:type="spellEnd"/>
      <w:r>
        <w:t xml:space="preserve"> de la Diputación Foral de Álava, para su difusión a toda la ciudadanía de forma general.  </w:t>
      </w:r>
    </w:p>
    <w:p w14:paraId="2F51011B" w14:textId="77777777" w:rsidR="00C8624E" w:rsidRDefault="00784851">
      <w:pPr>
        <w:spacing w:after="120" w:line="351" w:lineRule="auto"/>
        <w:ind w:left="137" w:right="0"/>
      </w:pPr>
      <w:r>
        <w:t xml:space="preserve">Asimismo, en dicho Acuerdo se indicaba que el texto del II Plan se publicaría en la web </w:t>
      </w:r>
      <w:proofErr w:type="spellStart"/>
      <w:r>
        <w:t>irekia</w:t>
      </w:r>
      <w:proofErr w:type="spellEnd"/>
      <w:r>
        <w:t xml:space="preserve">, en el cual se encuentra de forma íntegra para su consulta por cualquier persona interesada: </w:t>
      </w:r>
      <w:r>
        <w:rPr>
          <w:color w:val="0000FF"/>
          <w:u w:val="single" w:color="0000FF"/>
        </w:rPr>
        <w:t>https://irekia.araba.eus/es/-/plan-movilidad-sostenible-2025-2034</w:t>
      </w:r>
      <w:r>
        <w:t xml:space="preserve"> </w:t>
      </w:r>
    </w:p>
    <w:p w14:paraId="51A439CE" w14:textId="77777777" w:rsidR="00C8624E" w:rsidRDefault="00784851">
      <w:pPr>
        <w:spacing w:after="213" w:line="259" w:lineRule="auto"/>
        <w:ind w:left="142" w:right="0" w:firstLine="0"/>
        <w:jc w:val="left"/>
      </w:pPr>
      <w:r>
        <w:rPr>
          <w:color w:val="0000FF"/>
          <w:u w:val="single" w:color="0000FF"/>
        </w:rPr>
        <w:t xml:space="preserve">Diputación Foral de </w:t>
      </w:r>
      <w:proofErr w:type="spellStart"/>
      <w:r>
        <w:rPr>
          <w:color w:val="0000FF"/>
          <w:u w:val="single" w:color="0000FF"/>
        </w:rPr>
        <w:t>Alava</w:t>
      </w:r>
      <w:proofErr w:type="spellEnd"/>
      <w:r>
        <w:rPr>
          <w:color w:val="0000FF"/>
          <w:u w:val="single" w:color="0000FF"/>
        </w:rPr>
        <w:t xml:space="preserve"> - Boletín Oficial del Territorio Histórico de Álava</w:t>
      </w:r>
      <w:r>
        <w:t xml:space="preserve"> </w:t>
      </w:r>
    </w:p>
    <w:p w14:paraId="244A7B3D" w14:textId="77777777" w:rsidR="00C8624E" w:rsidRDefault="00784851">
      <w:pPr>
        <w:spacing w:after="109"/>
        <w:ind w:left="137" w:right="0"/>
      </w:pPr>
      <w:r>
        <w:t xml:space="preserve">Teniendo en cuenta lo anterior, y considerando que no se ha vulnerado en ningún momento ni la Norma Foral 1/2017, de 8 de febrero, sobre transparencia, participación ciudadana y buen gobierno del sector público del Territorio Histórico de Álava, ni los preceptos de la Ley 19/2013, de 9 de diciembre, de transparencia, acceso a la información pública y buen gobierno, procede recordar a la solicitante que tiene acceso en los enlaces indicados de todo el contenido relacionado con la aprobación del II Plan de Movilidad Sostenible del Territorio Histórico de Álava, 2025-2034. </w:t>
      </w:r>
    </w:p>
    <w:p w14:paraId="5866A01C" w14:textId="77777777" w:rsidR="00C8624E" w:rsidRDefault="00784851">
      <w:pPr>
        <w:spacing w:after="25" w:line="259" w:lineRule="auto"/>
        <w:ind w:left="0" w:right="0" w:firstLine="0"/>
        <w:jc w:val="left"/>
      </w:pPr>
      <w:r>
        <w:rPr>
          <w:rFonts w:ascii="Calibri" w:eastAsia="Calibri" w:hAnsi="Calibri" w:cs="Calibri"/>
          <w:noProof/>
        </w:rPr>
        <mc:AlternateContent>
          <mc:Choice Requires="wpg">
            <w:drawing>
              <wp:inline distT="0" distB="0" distL="0" distR="0" wp14:anchorId="5AD52FD5" wp14:editId="3F98D6B8">
                <wp:extent cx="6211570" cy="6096"/>
                <wp:effectExtent l="0" t="0" r="0" b="0"/>
                <wp:docPr id="3561" name="Group 3561"/>
                <wp:cNvGraphicFramePr/>
                <a:graphic xmlns:a="http://schemas.openxmlformats.org/drawingml/2006/main">
                  <a:graphicData uri="http://schemas.microsoft.com/office/word/2010/wordprocessingGroup">
                    <wpg:wgp>
                      <wpg:cNvGrpSpPr/>
                      <wpg:grpSpPr>
                        <a:xfrm>
                          <a:off x="0" y="0"/>
                          <a:ext cx="6211570" cy="6096"/>
                          <a:chOff x="0" y="0"/>
                          <a:chExt cx="6211570" cy="6096"/>
                        </a:xfrm>
                      </wpg:grpSpPr>
                      <wps:wsp>
                        <wps:cNvPr id="4934" name="Shape 4934"/>
                        <wps:cNvSpPr/>
                        <wps:spPr>
                          <a:xfrm>
                            <a:off x="0" y="0"/>
                            <a:ext cx="6211570" cy="9144"/>
                          </a:xfrm>
                          <a:custGeom>
                            <a:avLst/>
                            <a:gdLst/>
                            <a:ahLst/>
                            <a:cxnLst/>
                            <a:rect l="0" t="0" r="0" b="0"/>
                            <a:pathLst>
                              <a:path w="6211570" h="9144">
                                <a:moveTo>
                                  <a:pt x="0" y="0"/>
                                </a:moveTo>
                                <a:lnTo>
                                  <a:pt x="6211570" y="0"/>
                                </a:lnTo>
                                <a:lnTo>
                                  <a:pt x="6211570"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3561" style="width:489.1pt;height:0.47998pt;mso-position-horizontal-relative:char;mso-position-vertical-relative:line" coordsize="62115,60">
                <v:shape id="Shape 4935" style="position:absolute;width:62115;height:91;left:0;top:0;" coordsize="6211570,9144" path="m0,0l6211570,0l6211570,9144l0,9144l0,0">
                  <v:stroke weight="0pt" endcap="flat" joinstyle="miter" miterlimit="10" on="false" color="#000000" opacity="0"/>
                  <v:fill on="true" color="#808080"/>
                </v:shape>
              </v:group>
            </w:pict>
          </mc:Fallback>
        </mc:AlternateContent>
      </w:r>
    </w:p>
    <w:p w14:paraId="741940EA" w14:textId="77777777" w:rsidR="00C8624E" w:rsidRDefault="00784851">
      <w:pPr>
        <w:spacing w:after="119" w:line="259" w:lineRule="auto"/>
        <w:ind w:left="10" w:right="93"/>
        <w:jc w:val="right"/>
      </w:pPr>
      <w:r>
        <w:rPr>
          <w:rFonts w:ascii="Arial" w:eastAsia="Arial" w:hAnsi="Arial" w:cs="Arial"/>
          <w:color w:val="808080"/>
          <w:sz w:val="16"/>
        </w:rPr>
        <w:t>2 / 3</w:t>
      </w:r>
      <w:r>
        <w:rPr>
          <w:rFonts w:ascii="Arial" w:eastAsia="Arial" w:hAnsi="Arial" w:cs="Arial"/>
          <w:sz w:val="24"/>
        </w:rPr>
        <w:t xml:space="preserve"> </w:t>
      </w:r>
    </w:p>
    <w:p w14:paraId="2710B9CD" w14:textId="78678F23" w:rsidR="00C8624E" w:rsidRDefault="00784851" w:rsidP="00EE0D5E">
      <w:pPr>
        <w:spacing w:after="174" w:line="259" w:lineRule="auto"/>
        <w:ind w:left="70" w:right="-211" w:firstLine="0"/>
        <w:jc w:val="left"/>
      </w:pPr>
      <w:r>
        <w:rPr>
          <w:rFonts w:ascii="Calibri" w:eastAsia="Calibri" w:hAnsi="Calibri" w:cs="Calibri"/>
          <w:noProof/>
        </w:rPr>
        <w:lastRenderedPageBreak/>
        <mc:AlternateContent>
          <mc:Choice Requires="wpg">
            <w:drawing>
              <wp:inline distT="0" distB="0" distL="0" distR="0" wp14:anchorId="6572309A" wp14:editId="68BF6307">
                <wp:extent cx="6303011" cy="501345"/>
                <wp:effectExtent l="0" t="0" r="0" b="0"/>
                <wp:docPr id="3656" name="Group 3656"/>
                <wp:cNvGraphicFramePr/>
                <a:graphic xmlns:a="http://schemas.openxmlformats.org/drawingml/2006/main">
                  <a:graphicData uri="http://schemas.microsoft.com/office/word/2010/wordprocessingGroup">
                    <wpg:wgp>
                      <wpg:cNvGrpSpPr/>
                      <wpg:grpSpPr>
                        <a:xfrm>
                          <a:off x="0" y="0"/>
                          <a:ext cx="6303011" cy="501345"/>
                          <a:chOff x="0" y="0"/>
                          <a:chExt cx="6303011" cy="501345"/>
                        </a:xfrm>
                      </wpg:grpSpPr>
                      <wps:wsp>
                        <wps:cNvPr id="353" name="Rectangle 353"/>
                        <wps:cNvSpPr/>
                        <wps:spPr>
                          <a:xfrm>
                            <a:off x="45720" y="0"/>
                            <a:ext cx="50673" cy="184382"/>
                          </a:xfrm>
                          <a:prstGeom prst="rect">
                            <a:avLst/>
                          </a:prstGeom>
                          <a:ln>
                            <a:noFill/>
                          </a:ln>
                        </wps:spPr>
                        <wps:txbx>
                          <w:txbxContent>
                            <w:p w14:paraId="5FDB0B7E" w14:textId="77777777" w:rsidR="00C8624E" w:rsidRDefault="0078485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354" name="Rectangle 354"/>
                        <wps:cNvSpPr/>
                        <wps:spPr>
                          <a:xfrm>
                            <a:off x="3383915" y="339852"/>
                            <a:ext cx="50673" cy="184382"/>
                          </a:xfrm>
                          <a:prstGeom prst="rect">
                            <a:avLst/>
                          </a:prstGeom>
                          <a:ln>
                            <a:noFill/>
                          </a:ln>
                        </wps:spPr>
                        <wps:txbx>
                          <w:txbxContent>
                            <w:p w14:paraId="5E9E3BA1" w14:textId="77777777" w:rsidR="00C8624E" w:rsidRDefault="0078485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355" name="Rectangle 355"/>
                        <wps:cNvSpPr/>
                        <wps:spPr>
                          <a:xfrm>
                            <a:off x="3466465" y="0"/>
                            <a:ext cx="50673" cy="184382"/>
                          </a:xfrm>
                          <a:prstGeom prst="rect">
                            <a:avLst/>
                          </a:prstGeom>
                          <a:ln>
                            <a:noFill/>
                          </a:ln>
                        </wps:spPr>
                        <wps:txbx>
                          <w:txbxContent>
                            <w:p w14:paraId="1A8E5238" w14:textId="77777777" w:rsidR="00C8624E" w:rsidRDefault="0078485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356" name="Rectangle 356"/>
                        <wps:cNvSpPr/>
                        <wps:spPr>
                          <a:xfrm>
                            <a:off x="45720" y="362712"/>
                            <a:ext cx="50673" cy="184382"/>
                          </a:xfrm>
                          <a:prstGeom prst="rect">
                            <a:avLst/>
                          </a:prstGeom>
                          <a:ln>
                            <a:noFill/>
                          </a:ln>
                        </wps:spPr>
                        <wps:txbx>
                          <w:txbxContent>
                            <w:p w14:paraId="2D938672" w14:textId="77777777" w:rsidR="00C8624E" w:rsidRDefault="0078485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357" name="Rectangle 357"/>
                        <wps:cNvSpPr/>
                        <wps:spPr>
                          <a:xfrm>
                            <a:off x="3466465" y="362712"/>
                            <a:ext cx="50673" cy="184382"/>
                          </a:xfrm>
                          <a:prstGeom prst="rect">
                            <a:avLst/>
                          </a:prstGeom>
                          <a:ln>
                            <a:noFill/>
                          </a:ln>
                        </wps:spPr>
                        <wps:txbx>
                          <w:txbxContent>
                            <w:p w14:paraId="10A8F584" w14:textId="77777777" w:rsidR="00C8624E" w:rsidRDefault="0078485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4936" name="Shape 4936"/>
                        <wps:cNvSpPr/>
                        <wps:spPr>
                          <a:xfrm>
                            <a:off x="0" y="232160"/>
                            <a:ext cx="2880995" cy="9144"/>
                          </a:xfrm>
                          <a:custGeom>
                            <a:avLst/>
                            <a:gdLst/>
                            <a:ahLst/>
                            <a:cxnLst/>
                            <a:rect l="0" t="0" r="0" b="0"/>
                            <a:pathLst>
                              <a:path w="2880995" h="9144">
                                <a:moveTo>
                                  <a:pt x="0" y="0"/>
                                </a:moveTo>
                                <a:lnTo>
                                  <a:pt x="2880995" y="0"/>
                                </a:lnTo>
                                <a:lnTo>
                                  <a:pt x="28809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7" name="Shape 4937"/>
                        <wps:cNvSpPr/>
                        <wps:spPr>
                          <a:xfrm>
                            <a:off x="3422015" y="232160"/>
                            <a:ext cx="2880996" cy="9144"/>
                          </a:xfrm>
                          <a:custGeom>
                            <a:avLst/>
                            <a:gdLst/>
                            <a:ahLst/>
                            <a:cxnLst/>
                            <a:rect l="0" t="0" r="0" b="0"/>
                            <a:pathLst>
                              <a:path w="2880996" h="9144">
                                <a:moveTo>
                                  <a:pt x="0" y="0"/>
                                </a:moveTo>
                                <a:lnTo>
                                  <a:pt x="2880996" y="0"/>
                                </a:lnTo>
                                <a:lnTo>
                                  <a:pt x="28809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69" name="Picture 369"/>
                          <pic:cNvPicPr/>
                        </pic:nvPicPr>
                        <pic:blipFill>
                          <a:blip r:embed="rId7"/>
                          <a:stretch>
                            <a:fillRect/>
                          </a:stretch>
                        </pic:blipFill>
                        <pic:spPr>
                          <a:xfrm>
                            <a:off x="2944876" y="17276"/>
                            <a:ext cx="428625" cy="428625"/>
                          </a:xfrm>
                          <a:prstGeom prst="rect">
                            <a:avLst/>
                          </a:prstGeom>
                        </pic:spPr>
                      </pic:pic>
                    </wpg:wgp>
                  </a:graphicData>
                </a:graphic>
              </wp:inline>
            </w:drawing>
          </mc:Choice>
          <mc:Fallback>
            <w:pict>
              <v:group w14:anchorId="6572309A" id="Group 3656" o:spid="_x0000_s1035" style="width:496.3pt;height:39.5pt;mso-position-horizontal-relative:char;mso-position-vertical-relative:line" coordsize="63030,50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iepDhQQAAAMVAAAOAAAAZHJzL2Uyb0RvYy54bWzsWG1v2zYQ/j5g&#10;/0HQ98Z6s2wLcYqhWYMCwxq03Q+gacoSRpEESb9kv353pCi7tts6XZEGyAJEOpHH473wzg/v+vWu&#10;49GGadNKMY/TqySOmKBy2YrVPP7r09tX0zgylogl4VKwefzATPz65tdfrreqYplsJF8yHYEQYaqt&#10;mseNtaoajQxtWEfMlVRMwGQtdUcsfOrVaKnJFqR3fJQlSTnaSr1UWlJmDIze+sn4xsmva0bt+7o2&#10;zEZ8HoNu1j21ey7wObq5JtVKE9W0tFeDfIcWHWkFbDqIuiWWRGvdnojqWqqlkbW9orIbybpuKXM2&#10;gDVpcmTNnZZr5WxZVduVGtwErj3y03eLpX9u7rT6qO41eGKrVuAL94W27Grd4Ru0jHbOZQ+Dy9jO&#10;RhQGyzzJkzSNIwpz4yTNi7H3KW3A8SfLaPP71xeOwrajz5TZKjgeZu8B89888LEhijnHmgo8cK+j&#10;djmP83EeR4J0cEw/wMEhYsVZhIPONY5zcJSpDPjsjJeK8SSDg3bqqXFSTkA++imdFvk0Q7GDuaRS&#10;2tg7JrsIiXmsQQN3osjmD2M9a2DBbbnAp5BvW879LI6A14JmSNndYudMc0HBkYVcPoC5jdT/vIe0&#10;rbnczmPZUzFmMuyNs3HE3wlwMyZNIHQgFoHQlr+RLrW8Nr+traxbp+5+t14tiB8esScJZHEukMWj&#10;Apnn03yWjl0o83w2HbuAkSqc/J8azzKY8kLiCWE4TczhUEMKfzsx86Isi9LHs6/7zyKUkxcWyvJc&#10;KIfzfFEo9zU2L7NJ+pwSc/rCojk5F83hSF8UzcPEfHbxnL2oeBazfEhPh5EiN/IY/OOxT5ZnaXlU&#10;ZbPpNJnNoAAjBJqlhfs5PgBAdO0BECKJAHoAUC89/IGxJlB0JwKJMOmr2F4Ri+tQKJIRwJ1BkabX&#10;Ayc7AEGfpGOzR7AVdNzPcnHINYgKeA94A0d4KyfvkPPA+MAU3p7ZO/FCNufmYV8g0E4HLQfbYfDQ&#10;u1ygG2ATSuDKVXPikWbXWriL8bYDhJpNkmQv+ARYGvvAGTqLiw+sBojp7gc4YPRq8YbraEMQFro/&#10;D2O5akg/ijkFKvWsjnZycH0NeHYQmbql50R6CT0zrmPusjesTPxK2mvjb3xwbwKjw70PNBgWuZ2l&#10;sMN6AbdVpyYC1t7aPaLF3Xsk+0SQFvJwKLVDZj62zmZwx/QA6Mv5Cfn/PPITFPlR+QmiLsxPz3lh&#10;4l3Itk8jrBz/5+dhsXiK/FQtreC/754AddI7+HaXCVbZtWZxL6S7SEZH9N9r9QoaPVCI20XLW/vg&#10;mlZQm1ApsblvKTYR8OOgDVHOAqiCedw2ymEIak7gw1VYgvD7MyEL3ipsCGA5Q7pXF6rfUb/ojMW+&#10;F3Ur6bpjwvrmmmbw2wCdPdO0ysSRrli3YNAp0e+WKSoENdxqZin83ITKTftexTDhtNwrhjp/oXWS&#10;zYpiOvEpmE4yoNwW4ZZWZNMy6+FDT6MTQsPokR0Up5ZXxJGglyvqrtPmxPZdQWzlHX47rn3v8uZf&#10;AAAA//8DAFBLAwQKAAAAAAAAACEAYVDbc3UQAAB1EAAAFAAAAGRycy9tZWRpYS9pbWFnZTEuanBn&#10;/9j/4AAQSkZJRgABAQEAYABgAAD/2wBDAAMCAgMCAgMDAwMEAwMEBQgFBQQEBQoHBwYIDAoMDAsK&#10;CwsNDhIQDQ4RDgsLEBYQERMUFRUVDA8XGBYUGBIUFRT/2wBDAQMEBAUEBQkFBQkUDQsNFBQUFBQU&#10;FBQUFBQUFBQUFBQUFBQUFBQUFBQUFBQUFBQUFBQUFBQUFBQUFBQUFBQUFBT/wAARCABdAF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vhv9un/AIKFaz+yJ8SNC8MaZ4P0/wASRajpS6k1zd3jxMrGWWLbtVf+mVAH0b+1l/yaz8ZP&#10;+xN1n/0imr8Ff2NBu/az+ESt/wBDTp//AKPSv14/Z3/bu1b43fsx/FT4pXfhSx0u98G297LFp0V4&#10;8kV15Fl9oG59vy7myteF/A//AIK7+Jfi38YPBngu6+HWl2Fvr+q2+mvdxajK7xrK4TcF2deaAP09&#10;ooryT9qT4z3P7PvwK8T+PbLTYdXudGjidbO5laJJN8qRcsP9+gD1uivzp/ZL/wCCpHiD9o747aB8&#10;PtQ8B6dotvqi3Dte219LK8flQPL91l/2K/RagAooooAKKKKACvj39sT/AIJ56b+198QNG8T3njW5&#10;8Mvp2mLpqwW2nrcB8Syy79xdcf639K+wqKAPkr4N/sT6N+zx+zZ8T/hxN44e60vxZaX323Xb60S3&#10;XT45bLyHcrv27UXL/My182/A/wD4J6/CT4ffGTwV4k0n9ojSPEOpaTq9re2ulQvZ77uVJVZYl2XD&#10;N83spr70/aesbjUv2a/ixY2dtLdXV14R1aGCG3Qs8jvZyqqqv8TGvxC/ZK+D/j3R/wBqD4WX9/4I&#10;8R2FjaeI7Gaa4uNIuEjiRZl+Zm2cUAfu/wCIvix4I8H6l/Z+veMNB0XUFRXNpqGpwW8u1v4tjsGr&#10;gP2hPDvg39o79nXxPoj+OtL0vwvqqRRS+Jba5guLeDZcI3394T7ybPvfxV+Yv/BVT4YeM/Fv7WV5&#10;qWieEdc1jT20eyQXWn6bPPFuCvkb0TrXrvgfwD4nh/4JAeJ/Dk3h3Vk197yVk0prGX7U/wDxMIm/&#10;1W3f+lAHYfsl/sK/C/4L/H3w74u8O/HfSvGesWKzrDodu1rvn327o33Lh2+VX3fd/hr7l1j4zfD7&#10;w7qVxpuq+OvDem6hbttms7zWLeKWNv8AaRn3LX41f8E1/hX428M/tjeB9Q1nwfr2k6dGt+Jby+02&#10;eGFSbOYAM7pt71hft+fCDx5r37YHxL1HTfBXiHUrC4vongubTSriWKRfs8X3WVMUAfutoet6b4k0&#10;q21LSdRttW065TfBd2U6ywyr6qy/K1alfPP7Auk3+gfsg/DXTtUsrjTr+3sJUmtbqJopYj9ol+8j&#10;c19DUAZ2papaaPYT3+o3UNjZ20bSz3FxIqRRoo+ZmZvurXzP8DP21tN/aK174zt4PsUbw54Hs7V9&#10;P1K4DhtRlkW6Z3ZP4Yv3CBf4vvN/FsX88f8AgoV/wUIvP2gNSvPAXgO7ks/htay7bi7Xcr626/xv&#10;/EsCt9xP4vvN/Cqbf/BKP4v/AA6+Gei/GbTPiD4u0/wnD4gg063tnvp/KaVVW9WXZ/u+an/fVAEn&#10;h3/gsl8atY8QaXp83hnwHHFd3MVuzx6de79rOFz/AMflfS3/AAUI/b4+IP7JvxT8P+HPCOj+G9R0&#10;7UdGXUZX1q2nllSTz5Yjt8qeL5dqL1z3rmPh7/wTn/Zb8S6K/jfwx8Rte1bQtJukaXVE1S3+ypKj&#10;I2x2Nv8A7v8A31XpH7cnwV/Zz+JXxI0LUPjL8R7jwZr0GlLBZWcN/FbmW182Vt+14n/jZ1z/ALNA&#10;EP7Mf7b3jv40/sn/ABg+KGt6X4este8HW1/Lp9vp9rOlpK0Fh9oUSq87s3zcHay/LXz78A/+Csfx&#10;b+K3xu8CeDtX8O+C7XTde1q1025lsrG7SZI5ZVVijPdMu7B7qa+of2d/hD8A/Cf7MvxV8P8AgLx9&#10;ca78PNUhvl8RazJfRTPYo9lsm+dIlVdsXzfdb8a8K+C/7NP7HHhv4veD9U8H/GW81jxTZ6raz6XY&#10;vq1vL590kq+Um1YBu3Pjv3oA2f26P+CjnxL/AGZPj5P4I8L6J4VvtJi062vBNrFncyT75A275o7h&#10;F28f3a73wz+29471z/gn1rXx1m0vw+niyxuXijsY7af7AyrdJF8yefv+6/8Af6isv9sv4D/svfEL&#10;40T6t8V/ihceE/Fr2EETWEWpxQL5S7tjbXievUPhZ+zT8IPHX7Id38LPBXizUPEHw31O5kY6ta3c&#10;UtxuFwsror+Vt++n9ygD5u/Y1/4KafFD9oj9onwx4B8RaD4RstH1Rbpp5tLsrpLhfKt5ZV2s9w6/&#10;eQfw1l/tV/8ABUz4qfA79oTxl4F0Pw94Pu9K0W6SC3m1GzunndWiR8uyXKr/ABf3a+kvgT/wTP8A&#10;hj+z38TtH8eeHNX8T3Os6UJRFFqF3A8LebE8T7lWFf4X/vV4z+0l+zt+yL4x+OXizWPiB8Xrvw94&#10;xu7lW1HTY9Wt4kgk8pF2FWt22/Ls/ioA7b4kftyeO/Bf7BvgL41WWleG5fFOvX0Vtc2txbXDWKIz&#10;XAOxBPv3fuk+9L3avkT/AIfUfG//AKFXwD/4L77/AOTK+2/iJ8Hf2fdU/Yt8F+ENc+IdxZfCKzvY&#10;n0vxH9uiR55N0+1fN8rYeXl/g/hr5c/4ZL/YR/6Lze/+Du1/+R6APzIr6Z/ZF/ZEu/jtfXnizxTf&#10;f8Il8JfD37/W/EVy2xHRcM1vA2OZDx/u5/vbUb9SP+HTP7OP/Qs6r/4Orj/4qvmP/grpCnwj8A/C&#10;L4ZeEmOheB/JvHk0ez+RJGg8hYmkx9//AFr/AHv4m3UAeA/tCfteWvxY8UeEvht8N7E+Evgz4f1C&#10;1i07SbdPKa/ZJV/0if8Avc/Mqv8A7zfNX0l/wVd/Zv8Aif8AGf42eFNW8EeC9U8S6da+H1tZriwi&#10;3Kkv2idyv/fLLX5ZaffT6XfW95bt5c9vKs0b4+6yncpr62/4ew/tH/8AQ2ab/wCCW1/+IoA+vf2M&#10;f2fPiL4D/YV+P3hHxD4S1LSvEmu2mqJpmmXEX766aXTfKTYP9p/lr5S/Zb/Yv+N/hD9pL4Z67rXw&#10;21zTdI07xDZXV5d3EShIoklVmZvm9K2vhr/wUL/ay+MHjTSvCfhTWLXVtb1GTyobeLQrX6s7ts+V&#10;FHzM38NfZ+rftpan8MfiV8L/AIIXfiaz+IPxO1TXLO08V63b20cNlpySzJvtYURUy+35fm5Xq3zf&#10;KoB84/8ABTT9ln4s/Fr9qC78QeD/AAJq3iHRn0qzgS9sYtybkV9y/rX2n/wTW+G/ib4T/ssaR4e8&#10;XaPc6DrUeo3kr2V2u11V5crmvlj/AIKGft1/GP8AZ9/aNuvCXgvX7Wx0NNMtbpLebTYJ2Durb/nd&#10;d3avSfCf7XXxM1b/AIJp+IPjDc6vbP48tLmRIL4WMQRVW9ii/wBVt2fcZqAP0Gr8SP24P2QPjP8A&#10;ET9qr4ieIvDnw81rWNEvr2KS2vrSJWjlXyIlyvzV6Z+wz/wUA+Nfxx/ad8JeDfF3iKzu/D1+t011&#10;bw6XBCzbLWV0+dE3ffVKyP2wv+Cifxy+EP7S3jvwf4Z8RWVnoek3iRWtvLpVvIyqYkb7zJub7xoA&#10;9P8AjL+z38R9e/4Jg/DPwBYeDtRu/GWn6hBLeaNFF/pESK91yw/4Gn/fVfBDfsEftB5/5JP4i/78&#10;L/8AFV+4P7HvxK1z4vfs1+BPGPia7jvNc1azeW6niiWJWYSuv3E+VfuivaaACvz2/wCCpn7KvxN/&#10;aQ1b4dT/AA/8PLrcekw3y3m69gt/LaV7fZ/rXXd9xq/QmigD8B/+HWv7Sf8A0IEf/g4sv/jtPh/4&#10;Ja/tIyyoh8CwJubbubWLLav/AJFr99aKAPx/+Ll5p/8AwS/+G9n4B8FRrffGzxhpv2zVvGrR/LZW&#10;vmugitd3K/Mjf98b2/g2fFf7Ovjqw8F/tGeAPGHia/kXTNN1+11C/vWVpX2JKrO5/iY8V9cf8Frt&#10;3/DR3g3+7/wikWP/AALuq+Pfgj8C/Fn7Q3xA07wj4M077bqN2d0ksh2wWsQ+/NK2PlRfz/hXcxAo&#10;A/WaQ/se/t1fF5pEt7/xr40mtlSSaK31SBIbeJOGYjZFGvbc38T16ZqHh39nHwP+yP4q0NVEvwW0&#10;29lg1OKyu7q4Xz1uk3osqP5rfvdv3Gr8+fjt8avBv7Ifw71X4CfBC8+269eEweNPH8YVbm6bHzW8&#10;Dp/Cu5k+98nzryzM9e6/s2fC/wARfGj/AIJN6t4N8LWsd54g1S/uEtoZpliRtl6jn52+X7qUAdd+&#10;ync/sVzfHbw6vwitL6H4gbbj+zXlbUtmPs7+b/rW2/6rf96s79pO8/YcT44+K1+J9jev47+0L/az&#10;xf2lt83ykx/qm2fc2/drzn9hr/gn38aPgZ+014T8Z+L9CsLTw/py3S3EtvqUEzjfbyonyq399lrH&#10;/bC/4J0fG/4vftI+PPGXhnQdPvNC1a8SW0kl1WCJ2XykX7rNlfmU0Afpf+zi3gN/gf4Sb4Xqy+A/&#10;sz/2Sr+bu8rzX3f635/v7vvV6fXiv7H/AMN9e+EH7NvgXwd4mgjttd0izaG6iilWVEYyu/Dr/ssK&#10;9qoAKKKKACiiigDyT4sfss/Cv46a5a6x478GWfiPUrW2+yQXFxJKjJFuZ9nyOv8AE7f99V538Wvg&#10;r4L/AGbf2VPjDN8M9BtvBt1L4bvZnvNOd1uCyQPsPms2/wCXPy/NX0/XjH7Z3/Jpfxg/7FbUP/RD&#10;0AfzfV698PP2sPi98JfDMXh3wd471TQdEileZLK1Zdis33jyteQ0UAfREP7fH7RdzIkMXxT1+SVm&#10;2qiFNzH/AL4r9Zv2Fvhr8brXwynjL41+Otb1LVdQiBsvC906ollE2PmuFCj96f7n8A6/N935a/4J&#10;FfsseEPGGmXvxf1+M6trGl6ibHS7CdAbe0dY1Yz4z8z/ALzC5+7jIycFf1foAKKKKAP/2VBLAwQU&#10;AAYACAAAACEAIeqbod0AAAAEAQAADwAAAGRycy9kb3ducmV2LnhtbEyPQWvCQBCF7wX/wzKF3uom&#10;lmqTZiMiticpqIXS25gdk2B2NmTXJP77bnupl4HHe7z3TbYcTSN66lxtWUE8jUAQF1bXXCr4PLw9&#10;voBwHlljY5kUXMnBMp/cZZhqO/CO+r0vRShhl6KCyvs2ldIVFRl0U9sSB+9kO4M+yK6UusMhlJtG&#10;zqJoLg3WHBYqbGldUXHeX4yC9wGH1VO86bfn0/r6fXj++NrGpNTD/bh6BeFp9P9h+MUP6JAHpqO9&#10;sHaiURAe8X83eEkym4M4KlgkEcg8k7fw+Q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H2J6kOFBAAAAxUAAA4AAAAAAAAAAAAAAAAAPQIAAGRycy9lMm9Eb2MueG1s&#10;UEsBAi0ACgAAAAAAAAAhAGFQ23N1EAAAdRAAABQAAAAAAAAAAAAAAAAA7gYAAGRycy9tZWRpYS9p&#10;bWFnZTEuanBnUEsBAi0AFAAGAAgAAAAhACHqm6HdAAAABAEAAA8AAAAAAAAAAAAAAAAAlRcAAGRy&#10;cy9kb3ducmV2LnhtbFBLAQItABQABgAIAAAAIQA3ncEYugAAACEBAAAZAAAAAAAAAAAAAAAAAJ8Y&#10;AABkcnMvX3JlbHMvZTJvRG9jLnhtbC5yZWxzUEsFBgAAAAAGAAYAfAEAAJAZAAAAAA==&#10;">
                <v:rect id="Rectangle 353" o:spid="_x0000_s1036" style="position:absolute;left:457;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14:paraId="5FDB0B7E" w14:textId="77777777" w:rsidR="00C8624E" w:rsidRDefault="00784851">
                        <w:pPr>
                          <w:spacing w:after="160" w:line="259" w:lineRule="auto"/>
                          <w:ind w:left="0" w:right="0" w:firstLine="0"/>
                          <w:jc w:val="left"/>
                        </w:pPr>
                        <w:r>
                          <w:rPr>
                            <w:sz w:val="24"/>
                          </w:rPr>
                          <w:t xml:space="preserve"> </w:t>
                        </w:r>
                      </w:p>
                    </w:txbxContent>
                  </v:textbox>
                </v:rect>
                <v:rect id="Rectangle 354" o:spid="_x0000_s1037" style="position:absolute;left:33839;top:3398;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14:paraId="5E9E3BA1" w14:textId="77777777" w:rsidR="00C8624E" w:rsidRDefault="00784851">
                        <w:pPr>
                          <w:spacing w:after="160" w:line="259" w:lineRule="auto"/>
                          <w:ind w:left="0" w:right="0" w:firstLine="0"/>
                          <w:jc w:val="left"/>
                        </w:pPr>
                        <w:r>
                          <w:rPr>
                            <w:sz w:val="24"/>
                          </w:rPr>
                          <w:t xml:space="preserve"> </w:t>
                        </w:r>
                      </w:p>
                    </w:txbxContent>
                  </v:textbox>
                </v:rect>
                <v:rect id="Rectangle 355" o:spid="_x0000_s1038" style="position:absolute;left:3466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1A8E5238" w14:textId="77777777" w:rsidR="00C8624E" w:rsidRDefault="00784851">
                        <w:pPr>
                          <w:spacing w:after="160" w:line="259" w:lineRule="auto"/>
                          <w:ind w:left="0" w:right="0" w:firstLine="0"/>
                          <w:jc w:val="left"/>
                        </w:pPr>
                        <w:r>
                          <w:rPr>
                            <w:sz w:val="24"/>
                          </w:rPr>
                          <w:t xml:space="preserve"> </w:t>
                        </w:r>
                      </w:p>
                    </w:txbxContent>
                  </v:textbox>
                </v:rect>
                <v:rect id="Rectangle 356" o:spid="_x0000_s1039" style="position:absolute;left:457;top:3627;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14:paraId="2D938672" w14:textId="77777777" w:rsidR="00C8624E" w:rsidRDefault="00784851">
                        <w:pPr>
                          <w:spacing w:after="160" w:line="259" w:lineRule="auto"/>
                          <w:ind w:left="0" w:right="0" w:firstLine="0"/>
                          <w:jc w:val="left"/>
                        </w:pPr>
                        <w:r>
                          <w:rPr>
                            <w:sz w:val="24"/>
                          </w:rPr>
                          <w:t xml:space="preserve"> </w:t>
                        </w:r>
                      </w:p>
                    </w:txbxContent>
                  </v:textbox>
                </v:rect>
                <v:rect id="Rectangle 357" o:spid="_x0000_s1040" style="position:absolute;left:34664;top:3627;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14:paraId="10A8F584" w14:textId="77777777" w:rsidR="00C8624E" w:rsidRDefault="00784851">
                        <w:pPr>
                          <w:spacing w:after="160" w:line="259" w:lineRule="auto"/>
                          <w:ind w:left="0" w:right="0" w:firstLine="0"/>
                          <w:jc w:val="left"/>
                        </w:pPr>
                        <w:r>
                          <w:rPr>
                            <w:sz w:val="24"/>
                          </w:rPr>
                          <w:t xml:space="preserve"> </w:t>
                        </w:r>
                      </w:p>
                    </w:txbxContent>
                  </v:textbox>
                </v:rect>
                <v:shape id="Shape 4936" o:spid="_x0000_s1041" style="position:absolute;top:2321;width:28809;height:92;visibility:visible;mso-wrap-style:square;v-text-anchor:top" coordsize="28809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agxwAAAN0AAAAPAAAAZHJzL2Rvd25yZXYueG1sRI9Ba8JA&#10;FITvgv9heUJvukksIY2uIi0WEXqohpbeHtlnEsy+DdltTP99Vyj0OMzMN8x6O5pWDNS7xrKCeBGB&#10;IC6tbrhSUJz38wyE88gaW8uk4IccbDfTyRpzbW/8TsPJVyJA2OWooPa+y6V0ZU0G3cJ2xMG72N6g&#10;D7KvpO7xFuCmlUkUpdJgw2Ghxo6eayqvp2+jIPl4/Soykm/cnD8POk6K7uUYKfUwG3crEJ5G/x/+&#10;ax+0gsenZQr3N+EJyM0vAAAA//8DAFBLAQItABQABgAIAAAAIQDb4fbL7gAAAIUBAAATAAAAAAAA&#10;AAAAAAAAAAAAAABbQ29udGVudF9UeXBlc10ueG1sUEsBAi0AFAAGAAgAAAAhAFr0LFu/AAAAFQEA&#10;AAsAAAAAAAAAAAAAAAAAHwEAAF9yZWxzLy5yZWxzUEsBAi0AFAAGAAgAAAAhAA25lqDHAAAA3QAA&#10;AA8AAAAAAAAAAAAAAAAABwIAAGRycy9kb3ducmV2LnhtbFBLBQYAAAAAAwADALcAAAD7AgAAAAA=&#10;" path="m,l2880995,r,9144l,9144,,e" fillcolor="black" stroked="f" strokeweight="0">
                  <v:stroke miterlimit="83231f" joinstyle="miter"/>
                  <v:path arrowok="t" textboxrect="0,0,2880995,9144"/>
                </v:shape>
                <v:shape id="Shape 4937" o:spid="_x0000_s1042" style="position:absolute;left:34220;top:2321;width:28810;height:92;visibility:visible;mso-wrap-style:square;v-text-anchor:top" coordsize="28809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hIIxgAAAN0AAAAPAAAAZHJzL2Rvd25yZXYueG1sRI9Ba8JA&#10;FITvBf/D8oTemk1stTZmFbG2KAgSWzw/ss8kmH0bsltN/323IHgcZuYbJlv0phEX6lxtWUESxSCI&#10;C6trLhV8f308TUE4j6yxsUwKfsnBYj54yDDV9so5XQ6+FAHCLkUFlfdtKqUrKjLoItsSB+9kO4M+&#10;yK6UusNrgJtGjuJ4Ig3WHBYqbGlVUXE+/BgF6zz/nLyTPe7WSdnW4+nebUdSqcdhv5yB8NT7e/jW&#10;3mgFL2/Pr/D/JjwBOf8DAAD//wMAUEsBAi0AFAAGAAgAAAAhANvh9svuAAAAhQEAABMAAAAAAAAA&#10;AAAAAAAAAAAAAFtDb250ZW50X1R5cGVzXS54bWxQSwECLQAUAAYACAAAACEAWvQsW78AAAAVAQAA&#10;CwAAAAAAAAAAAAAAAAAfAQAAX3JlbHMvLnJlbHNQSwECLQAUAAYACAAAACEAj8YSCMYAAADdAAAA&#10;DwAAAAAAAAAAAAAAAAAHAgAAZHJzL2Rvd25yZXYueG1sUEsFBgAAAAADAAMAtwAAAPoCAAAAAA==&#10;" path="m,l2880996,r,9144l,9144,,e" fillcolor="black" stroked="f" strokeweight="0">
                  <v:stroke miterlimit="83231f" joinstyle="miter"/>
                  <v:path arrowok="t" textboxrect="0,0,2880996,9144"/>
                </v:shape>
                <v:shape id="Picture 369" o:spid="_x0000_s1043" type="#_x0000_t75" style="position:absolute;left:29448;top:172;width:4287;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lXxQAAANwAAAAPAAAAZHJzL2Rvd25yZXYueG1sRI9BawIx&#10;FITvhf6H8Areara1aN0apYhCiydXodfn5rlZ3Lysm6ym/74pCB6HmfmGmS2ibcSFOl87VvAyzEAQ&#10;l07XXCnY79bP7yB8QNbYOCYFv+RhMX98mGGu3ZW3dClCJRKEfY4KTAhtLqUvDVn0Q9cSJ+/oOosh&#10;ya6SusNrgttGvmbZWFqsOS0YbGlpqDwVvVWw/tlMzvuT7b9X28PbcRVj0Uej1OApfn6ACBTDPXxr&#10;f2kFo/EU/s+kIyDnfwAAAP//AwBQSwECLQAUAAYACAAAACEA2+H2y+4AAACFAQAAEwAAAAAAAAAA&#10;AAAAAAAAAAAAW0NvbnRlbnRfVHlwZXNdLnhtbFBLAQItABQABgAIAAAAIQBa9CxbvwAAABUBAAAL&#10;AAAAAAAAAAAAAAAAAB8BAABfcmVscy8ucmVsc1BLAQItABQABgAIAAAAIQAVtBlXxQAAANwAAAAP&#10;AAAAAAAAAAAAAAAAAAcCAABkcnMvZG93bnJldi54bWxQSwUGAAAAAAMAAwC3AAAA+QIAAAAA&#10;">
                  <v:imagedata r:id="rId8" o:title=""/>
                </v:shape>
                <w10:anchorlock/>
              </v:group>
            </w:pict>
          </mc:Fallback>
        </mc:AlternateContent>
      </w:r>
    </w:p>
    <w:p w14:paraId="47B4B81A" w14:textId="77777777" w:rsidR="00C8624E" w:rsidRDefault="00784851">
      <w:pPr>
        <w:spacing w:after="216" w:line="259" w:lineRule="auto"/>
        <w:ind w:left="142" w:right="0" w:firstLine="0"/>
        <w:jc w:val="left"/>
      </w:pPr>
      <w:r>
        <w:t xml:space="preserve"> </w:t>
      </w:r>
    </w:p>
    <w:p w14:paraId="7B0793FC" w14:textId="77777777" w:rsidR="00C8624E" w:rsidRDefault="00784851">
      <w:pPr>
        <w:ind w:left="137" w:right="0"/>
      </w:pPr>
      <w:r>
        <w:t xml:space="preserve">En su virtud, en ejercicio de las facultades que me competen como Diputado de Movilidad Sostenible e Infraestructuras Viarias, </w:t>
      </w:r>
    </w:p>
    <w:p w14:paraId="6CC522E1" w14:textId="77777777" w:rsidR="00C8624E" w:rsidRDefault="00784851">
      <w:pPr>
        <w:pStyle w:val="Ttulo1"/>
        <w:spacing w:after="347"/>
        <w:ind w:left="138"/>
      </w:pPr>
      <w:r>
        <w:t xml:space="preserve">DISPONGO </w:t>
      </w:r>
    </w:p>
    <w:p w14:paraId="61D80726" w14:textId="60FC4D1C" w:rsidR="00C8624E" w:rsidRDefault="00784851">
      <w:pPr>
        <w:ind w:left="137" w:right="0"/>
      </w:pPr>
      <w:r>
        <w:rPr>
          <w:b/>
        </w:rPr>
        <w:t>Primero.</w:t>
      </w:r>
      <w:r>
        <w:t xml:space="preserve"> Analizada la solicitud formulada por</w:t>
      </w:r>
      <w:r>
        <w:rPr>
          <w:sz w:val="24"/>
        </w:rPr>
        <w:t xml:space="preserve"> </w:t>
      </w:r>
      <w:r w:rsidRPr="00784851">
        <w:rPr>
          <w:highlight w:val="black"/>
        </w:rPr>
        <w:t>XXXXX</w:t>
      </w:r>
      <w:r>
        <w:t xml:space="preserve"> se deniega el acceso a la información solicitada relativa al II Plan de Movilidad Sostenible del Territorio Histórico de Álava 2025-2034, con base en los motivos aducidos en la parte expositiva de esta resolución. </w:t>
      </w:r>
    </w:p>
    <w:p w14:paraId="37972EEC" w14:textId="77777777" w:rsidR="00C8624E" w:rsidRDefault="00784851">
      <w:pPr>
        <w:ind w:left="137" w:right="0"/>
      </w:pPr>
      <w:r>
        <w:rPr>
          <w:b/>
        </w:rPr>
        <w:t>Segundo.</w:t>
      </w:r>
      <w:r>
        <w:t xml:space="preserve"> Contra la presente resolución, que pone fin a la vía administrativa, podrá interponerse recurso contencioso-administrativo en el plazo de dos meses o, previa y potestativamente, reclamación ante el Consejo Foral de Transparencia y Buen Gobierno en el plazo de un mes; en ambos casos, el plazo se contará desde el día siguiente al de la notificación de la presente resolución. </w:t>
      </w:r>
    </w:p>
    <w:p w14:paraId="3DEFDFB6" w14:textId="77777777" w:rsidR="00C8624E" w:rsidRDefault="00784851">
      <w:pPr>
        <w:spacing w:after="614"/>
        <w:ind w:left="137" w:right="0"/>
      </w:pPr>
      <w:r>
        <w:t xml:space="preserve">Vitoria-Gasteiz. </w:t>
      </w:r>
    </w:p>
    <w:tbl>
      <w:tblPr>
        <w:tblStyle w:val="TableGrid"/>
        <w:tblW w:w="8774" w:type="dxa"/>
        <w:tblInd w:w="142" w:type="dxa"/>
        <w:tblLook w:val="04A0" w:firstRow="1" w:lastRow="0" w:firstColumn="1" w:lastColumn="0" w:noHBand="0" w:noVBand="1"/>
      </w:tblPr>
      <w:tblGrid>
        <w:gridCol w:w="4962"/>
        <w:gridCol w:w="360"/>
        <w:gridCol w:w="3452"/>
      </w:tblGrid>
      <w:tr w:rsidR="00C8624E" w14:paraId="727A4A82" w14:textId="77777777">
        <w:trPr>
          <w:trHeight w:val="2339"/>
        </w:trPr>
        <w:tc>
          <w:tcPr>
            <w:tcW w:w="4962" w:type="dxa"/>
            <w:tcBorders>
              <w:top w:val="nil"/>
              <w:left w:val="nil"/>
              <w:bottom w:val="nil"/>
              <w:right w:val="nil"/>
            </w:tcBorders>
          </w:tcPr>
          <w:p w14:paraId="36662A00" w14:textId="77777777" w:rsidR="00C8624E" w:rsidRDefault="00784851">
            <w:pPr>
              <w:spacing w:after="24" w:line="259" w:lineRule="auto"/>
              <w:ind w:left="108" w:right="0" w:firstLine="0"/>
              <w:jc w:val="left"/>
            </w:pPr>
            <w:r>
              <w:rPr>
                <w:b/>
              </w:rPr>
              <w:t xml:space="preserve">Jon Nogales Prieto  </w:t>
            </w:r>
          </w:p>
          <w:p w14:paraId="08661686" w14:textId="77777777" w:rsidR="00C8624E" w:rsidRDefault="00784851">
            <w:pPr>
              <w:spacing w:after="0" w:line="259" w:lineRule="auto"/>
              <w:ind w:left="108" w:right="0" w:firstLine="0"/>
              <w:jc w:val="left"/>
            </w:pPr>
            <w:proofErr w:type="spellStart"/>
            <w:r>
              <w:t>Mugikortasun</w:t>
            </w:r>
            <w:proofErr w:type="spellEnd"/>
            <w:r>
              <w:t xml:space="preserve"> </w:t>
            </w:r>
            <w:proofErr w:type="spellStart"/>
            <w:r>
              <w:t>Jasangarriaren</w:t>
            </w:r>
            <w:proofErr w:type="spellEnd"/>
            <w:r>
              <w:t xml:space="preserve"> eta </w:t>
            </w:r>
            <w:proofErr w:type="spellStart"/>
            <w:r>
              <w:t>Bide</w:t>
            </w:r>
            <w:proofErr w:type="spellEnd"/>
            <w:r>
              <w:t xml:space="preserve"> </w:t>
            </w:r>
          </w:p>
          <w:p w14:paraId="4F7AC1F5" w14:textId="77777777" w:rsidR="00C8624E" w:rsidRDefault="00784851">
            <w:pPr>
              <w:spacing w:after="0" w:line="259" w:lineRule="auto"/>
              <w:ind w:left="108" w:right="0" w:firstLine="0"/>
              <w:jc w:val="left"/>
            </w:pPr>
            <w:proofErr w:type="spellStart"/>
            <w:r>
              <w:t>Azpiegituren</w:t>
            </w:r>
            <w:proofErr w:type="spellEnd"/>
            <w:r>
              <w:t xml:space="preserve"> </w:t>
            </w:r>
            <w:proofErr w:type="spellStart"/>
            <w:r>
              <w:t>Saileko</w:t>
            </w:r>
            <w:proofErr w:type="spellEnd"/>
            <w:r>
              <w:t xml:space="preserve"> </w:t>
            </w:r>
            <w:proofErr w:type="spellStart"/>
            <w:r>
              <w:t>foru</w:t>
            </w:r>
            <w:proofErr w:type="spellEnd"/>
            <w:r>
              <w:t xml:space="preserve"> </w:t>
            </w:r>
            <w:proofErr w:type="spellStart"/>
            <w:r>
              <w:t>diputatua</w:t>
            </w:r>
            <w:proofErr w:type="spellEnd"/>
            <w:r>
              <w:t xml:space="preserve"> </w:t>
            </w:r>
          </w:p>
          <w:p w14:paraId="336FC572" w14:textId="77777777" w:rsidR="00C8624E" w:rsidRDefault="00784851">
            <w:pPr>
              <w:spacing w:after="0" w:line="225" w:lineRule="auto"/>
              <w:ind w:left="108" w:right="0" w:firstLine="0"/>
              <w:jc w:val="left"/>
            </w:pPr>
            <w:r>
              <w:t xml:space="preserve">Diputado Foral de Movilidad Sostenible e Infraestructuras Viaria </w:t>
            </w:r>
          </w:p>
          <w:p w14:paraId="61F68067" w14:textId="77777777" w:rsidR="00C8624E" w:rsidRDefault="00784851">
            <w:pPr>
              <w:spacing w:after="0" w:line="259" w:lineRule="auto"/>
              <w:ind w:left="0" w:right="0" w:firstLine="0"/>
              <w:jc w:val="left"/>
            </w:pPr>
            <w:r>
              <w:rPr>
                <w:rFonts w:ascii="Arial" w:eastAsia="Arial" w:hAnsi="Arial" w:cs="Arial"/>
                <w:b/>
                <w:sz w:val="16"/>
              </w:rPr>
              <w:t xml:space="preserve"> </w:t>
            </w:r>
          </w:p>
          <w:p w14:paraId="48A8CF07" w14:textId="77777777" w:rsidR="00C8624E" w:rsidRDefault="00784851">
            <w:pPr>
              <w:spacing w:after="0" w:line="259" w:lineRule="auto"/>
              <w:ind w:left="0" w:right="0" w:firstLine="0"/>
              <w:jc w:val="left"/>
            </w:pPr>
            <w:r>
              <w:rPr>
                <w:rFonts w:ascii="Arial" w:eastAsia="Arial" w:hAnsi="Arial" w:cs="Arial"/>
                <w:b/>
                <w:sz w:val="16"/>
              </w:rPr>
              <w:t xml:space="preserve"> </w:t>
            </w:r>
          </w:p>
          <w:p w14:paraId="0F1B10B2" w14:textId="77777777" w:rsidR="00C8624E" w:rsidRDefault="00784851">
            <w:pPr>
              <w:spacing w:after="0" w:line="259" w:lineRule="auto"/>
              <w:ind w:left="0" w:right="0" w:firstLine="0"/>
              <w:jc w:val="left"/>
            </w:pPr>
            <w:r>
              <w:rPr>
                <w:rFonts w:ascii="Arial" w:eastAsia="Arial" w:hAnsi="Arial" w:cs="Arial"/>
                <w:b/>
                <w:sz w:val="16"/>
              </w:rPr>
              <w:t xml:space="preserve"> </w:t>
            </w:r>
          </w:p>
          <w:p w14:paraId="1C5C2547" w14:textId="77777777" w:rsidR="00C8624E" w:rsidRDefault="00784851">
            <w:pPr>
              <w:spacing w:after="0" w:line="259" w:lineRule="auto"/>
              <w:ind w:left="0" w:right="0" w:firstLine="0"/>
              <w:jc w:val="left"/>
            </w:pPr>
            <w:r>
              <w:rPr>
                <w:rFonts w:ascii="Arial" w:eastAsia="Arial" w:hAnsi="Arial" w:cs="Arial"/>
                <w:color w:val="4F81BD"/>
                <w:sz w:val="16"/>
              </w:rPr>
              <w:t xml:space="preserve"> </w:t>
            </w:r>
          </w:p>
          <w:p w14:paraId="160ED981" w14:textId="77777777" w:rsidR="00C8624E" w:rsidRDefault="00784851">
            <w:pPr>
              <w:spacing w:after="0" w:line="259" w:lineRule="auto"/>
              <w:ind w:left="0" w:right="0" w:firstLine="0"/>
              <w:jc w:val="left"/>
            </w:pPr>
            <w:r>
              <w:rPr>
                <w:rFonts w:ascii="Arial" w:eastAsia="Arial" w:hAnsi="Arial" w:cs="Arial"/>
                <w:color w:val="4F81BD"/>
                <w:sz w:val="16"/>
              </w:rPr>
              <w:t xml:space="preserve"> </w:t>
            </w:r>
          </w:p>
          <w:p w14:paraId="52BAF2FE" w14:textId="77777777" w:rsidR="00C8624E" w:rsidRDefault="00784851">
            <w:pPr>
              <w:spacing w:after="0" w:line="259" w:lineRule="auto"/>
              <w:ind w:left="0" w:right="0" w:firstLine="0"/>
              <w:jc w:val="left"/>
            </w:pPr>
            <w:r>
              <w:rPr>
                <w:rFonts w:ascii="Arial" w:eastAsia="Arial" w:hAnsi="Arial" w:cs="Arial"/>
                <w:color w:val="4F81BD"/>
                <w:sz w:val="16"/>
              </w:rPr>
              <w:t xml:space="preserve"> </w:t>
            </w:r>
          </w:p>
        </w:tc>
        <w:tc>
          <w:tcPr>
            <w:tcW w:w="360" w:type="dxa"/>
            <w:tcBorders>
              <w:top w:val="nil"/>
              <w:left w:val="nil"/>
              <w:bottom w:val="nil"/>
              <w:right w:val="nil"/>
            </w:tcBorders>
          </w:tcPr>
          <w:p w14:paraId="6908DEE6" w14:textId="77777777" w:rsidR="00C8624E" w:rsidRDefault="00C8624E">
            <w:pPr>
              <w:spacing w:after="160" w:line="259" w:lineRule="auto"/>
              <w:ind w:left="0" w:right="0" w:firstLine="0"/>
              <w:jc w:val="left"/>
            </w:pPr>
          </w:p>
        </w:tc>
        <w:tc>
          <w:tcPr>
            <w:tcW w:w="3452" w:type="dxa"/>
            <w:tcBorders>
              <w:top w:val="nil"/>
              <w:left w:val="nil"/>
              <w:bottom w:val="nil"/>
              <w:right w:val="nil"/>
            </w:tcBorders>
          </w:tcPr>
          <w:p w14:paraId="145C1B96" w14:textId="77777777" w:rsidR="00C8624E" w:rsidRDefault="00784851">
            <w:pPr>
              <w:spacing w:after="24" w:line="259" w:lineRule="auto"/>
              <w:ind w:left="72" w:right="0" w:firstLine="0"/>
              <w:jc w:val="left"/>
            </w:pPr>
            <w:r>
              <w:rPr>
                <w:b/>
              </w:rPr>
              <w:t xml:space="preserve">Patricia Pérez Aguirre </w:t>
            </w:r>
          </w:p>
          <w:p w14:paraId="2C9B10E6" w14:textId="77777777" w:rsidR="00C8624E" w:rsidRDefault="00784851">
            <w:pPr>
              <w:spacing w:after="0" w:line="259" w:lineRule="auto"/>
              <w:ind w:left="72" w:right="0" w:firstLine="0"/>
            </w:pPr>
            <w:proofErr w:type="spellStart"/>
            <w:r>
              <w:t>Mugikortasun</w:t>
            </w:r>
            <w:proofErr w:type="spellEnd"/>
            <w:r>
              <w:t xml:space="preserve"> eta </w:t>
            </w:r>
            <w:proofErr w:type="spellStart"/>
            <w:r>
              <w:t>Garraio</w:t>
            </w:r>
            <w:proofErr w:type="spellEnd"/>
            <w:r>
              <w:t xml:space="preserve"> </w:t>
            </w:r>
            <w:proofErr w:type="spellStart"/>
            <w:r>
              <w:t>zuzendaria</w:t>
            </w:r>
            <w:proofErr w:type="spellEnd"/>
            <w:r>
              <w:t xml:space="preserve"> </w:t>
            </w:r>
          </w:p>
          <w:p w14:paraId="53E4255D" w14:textId="77777777" w:rsidR="00C8624E" w:rsidRDefault="00784851">
            <w:pPr>
              <w:spacing w:after="0" w:line="259" w:lineRule="auto"/>
              <w:ind w:left="72" w:right="0" w:firstLine="0"/>
            </w:pPr>
            <w:r>
              <w:t xml:space="preserve">Directora de Movilidad y Transportes </w:t>
            </w:r>
          </w:p>
        </w:tc>
      </w:tr>
      <w:tr w:rsidR="00C8624E" w14:paraId="4173B955" w14:textId="77777777">
        <w:trPr>
          <w:trHeight w:val="425"/>
        </w:trPr>
        <w:tc>
          <w:tcPr>
            <w:tcW w:w="4962" w:type="dxa"/>
            <w:tcBorders>
              <w:top w:val="nil"/>
              <w:left w:val="nil"/>
              <w:bottom w:val="nil"/>
              <w:right w:val="nil"/>
            </w:tcBorders>
            <w:vAlign w:val="bottom"/>
          </w:tcPr>
          <w:p w14:paraId="58894261" w14:textId="77777777" w:rsidR="00C8624E" w:rsidRDefault="00784851">
            <w:pPr>
              <w:spacing w:after="0" w:line="259" w:lineRule="auto"/>
              <w:ind w:left="216" w:right="0" w:firstLine="0"/>
              <w:jc w:val="left"/>
            </w:pPr>
            <w:proofErr w:type="spellStart"/>
            <w:r>
              <w:rPr>
                <w:rFonts w:ascii="Arial" w:eastAsia="Arial" w:hAnsi="Arial" w:cs="Arial"/>
                <w:sz w:val="16"/>
              </w:rPr>
              <w:t>Adeitasunez</w:t>
            </w:r>
            <w:proofErr w:type="spellEnd"/>
            <w:r>
              <w:rPr>
                <w:rFonts w:ascii="Arial" w:eastAsia="Arial" w:hAnsi="Arial" w:cs="Arial"/>
                <w:sz w:val="16"/>
              </w:rPr>
              <w:t>,</w:t>
            </w:r>
            <w:r>
              <w:rPr>
                <w:color w:val="4F81BD"/>
                <w:sz w:val="16"/>
              </w:rPr>
              <w:t xml:space="preserve"> </w:t>
            </w:r>
          </w:p>
        </w:tc>
        <w:tc>
          <w:tcPr>
            <w:tcW w:w="360" w:type="dxa"/>
            <w:tcBorders>
              <w:top w:val="nil"/>
              <w:left w:val="nil"/>
              <w:bottom w:val="nil"/>
              <w:right w:val="nil"/>
            </w:tcBorders>
          </w:tcPr>
          <w:p w14:paraId="24C46579" w14:textId="77777777" w:rsidR="00C8624E" w:rsidRDefault="00784851">
            <w:pPr>
              <w:spacing w:after="0" w:line="259" w:lineRule="auto"/>
              <w:ind w:left="77" w:right="0" w:firstLine="0"/>
              <w:jc w:val="left"/>
            </w:pPr>
            <w:r>
              <w:rPr>
                <w:rFonts w:ascii="Arial" w:eastAsia="Arial" w:hAnsi="Arial" w:cs="Arial"/>
                <w:sz w:val="16"/>
              </w:rPr>
              <w:t xml:space="preserve"> </w:t>
            </w:r>
          </w:p>
        </w:tc>
        <w:tc>
          <w:tcPr>
            <w:tcW w:w="3452" w:type="dxa"/>
            <w:tcBorders>
              <w:top w:val="nil"/>
              <w:left w:val="nil"/>
              <w:bottom w:val="nil"/>
              <w:right w:val="nil"/>
            </w:tcBorders>
            <w:vAlign w:val="bottom"/>
          </w:tcPr>
          <w:p w14:paraId="1D758B75" w14:textId="77777777" w:rsidR="00C8624E" w:rsidRDefault="00784851">
            <w:pPr>
              <w:spacing w:after="0" w:line="259" w:lineRule="auto"/>
              <w:ind w:left="0" w:right="0" w:firstLine="0"/>
              <w:jc w:val="left"/>
            </w:pPr>
            <w:r>
              <w:rPr>
                <w:rFonts w:ascii="Arial" w:eastAsia="Arial" w:hAnsi="Arial" w:cs="Arial"/>
                <w:sz w:val="16"/>
              </w:rPr>
              <w:t xml:space="preserve">Atentamente, </w:t>
            </w:r>
          </w:p>
        </w:tc>
      </w:tr>
      <w:tr w:rsidR="00C8624E" w14:paraId="0BA0A370" w14:textId="77777777">
        <w:trPr>
          <w:trHeight w:val="367"/>
        </w:trPr>
        <w:tc>
          <w:tcPr>
            <w:tcW w:w="4962" w:type="dxa"/>
            <w:tcBorders>
              <w:top w:val="nil"/>
              <w:left w:val="nil"/>
              <w:bottom w:val="nil"/>
              <w:right w:val="nil"/>
            </w:tcBorders>
          </w:tcPr>
          <w:p w14:paraId="0F99C3B4" w14:textId="77777777" w:rsidR="00C8624E" w:rsidRDefault="00784851">
            <w:pPr>
              <w:spacing w:after="0" w:line="259" w:lineRule="auto"/>
              <w:ind w:left="216" w:right="0" w:firstLine="0"/>
              <w:jc w:val="left"/>
            </w:pPr>
            <w:r>
              <w:rPr>
                <w:rFonts w:ascii="Arial" w:eastAsia="Arial" w:hAnsi="Arial" w:cs="Arial"/>
                <w:sz w:val="16"/>
              </w:rPr>
              <w:t xml:space="preserve">2025eko </w:t>
            </w:r>
            <w:proofErr w:type="spellStart"/>
            <w:r>
              <w:rPr>
                <w:rFonts w:ascii="Arial" w:eastAsia="Arial" w:hAnsi="Arial" w:cs="Arial"/>
                <w:sz w:val="16"/>
              </w:rPr>
              <w:t>martxoaren</w:t>
            </w:r>
            <w:proofErr w:type="spellEnd"/>
            <w:r>
              <w:rPr>
                <w:rFonts w:ascii="Arial" w:eastAsia="Arial" w:hAnsi="Arial" w:cs="Arial"/>
                <w:sz w:val="16"/>
              </w:rPr>
              <w:t xml:space="preserve"> 4a </w:t>
            </w:r>
          </w:p>
          <w:p w14:paraId="18F5915B" w14:textId="77777777" w:rsidR="00C8624E" w:rsidRDefault="00784851">
            <w:pPr>
              <w:spacing w:after="0" w:line="259" w:lineRule="auto"/>
              <w:ind w:left="0" w:right="0" w:firstLine="0"/>
              <w:jc w:val="left"/>
            </w:pPr>
            <w:r>
              <w:rPr>
                <w:rFonts w:ascii="Arial" w:eastAsia="Arial" w:hAnsi="Arial" w:cs="Arial"/>
                <w:b/>
                <w:sz w:val="16"/>
              </w:rPr>
              <w:t xml:space="preserve"> </w:t>
            </w:r>
          </w:p>
        </w:tc>
        <w:tc>
          <w:tcPr>
            <w:tcW w:w="360" w:type="dxa"/>
            <w:tcBorders>
              <w:top w:val="nil"/>
              <w:left w:val="nil"/>
              <w:bottom w:val="nil"/>
              <w:right w:val="nil"/>
            </w:tcBorders>
          </w:tcPr>
          <w:p w14:paraId="1FD6160B" w14:textId="77777777" w:rsidR="00C8624E" w:rsidRDefault="00784851">
            <w:pPr>
              <w:spacing w:after="0" w:line="259" w:lineRule="auto"/>
              <w:ind w:left="77" w:right="0" w:firstLine="0"/>
              <w:jc w:val="left"/>
            </w:pPr>
            <w:r>
              <w:rPr>
                <w:rFonts w:ascii="Arial" w:eastAsia="Arial" w:hAnsi="Arial" w:cs="Arial"/>
                <w:sz w:val="16"/>
              </w:rPr>
              <w:t xml:space="preserve"> </w:t>
            </w:r>
          </w:p>
        </w:tc>
        <w:tc>
          <w:tcPr>
            <w:tcW w:w="3452" w:type="dxa"/>
            <w:tcBorders>
              <w:top w:val="nil"/>
              <w:left w:val="nil"/>
              <w:bottom w:val="nil"/>
              <w:right w:val="nil"/>
            </w:tcBorders>
          </w:tcPr>
          <w:p w14:paraId="7318707F" w14:textId="77777777" w:rsidR="00C8624E" w:rsidRDefault="00784851">
            <w:pPr>
              <w:spacing w:after="0" w:line="259" w:lineRule="auto"/>
              <w:ind w:left="0" w:right="0" w:firstLine="0"/>
              <w:jc w:val="left"/>
            </w:pPr>
            <w:r>
              <w:rPr>
                <w:rFonts w:ascii="Arial" w:eastAsia="Arial" w:hAnsi="Arial" w:cs="Arial"/>
                <w:sz w:val="16"/>
              </w:rPr>
              <w:t xml:space="preserve">04 de marzo de 2025 </w:t>
            </w:r>
          </w:p>
        </w:tc>
      </w:tr>
      <w:tr w:rsidR="00C8624E" w14:paraId="6DCB16C6" w14:textId="77777777">
        <w:trPr>
          <w:trHeight w:val="168"/>
        </w:trPr>
        <w:tc>
          <w:tcPr>
            <w:tcW w:w="4962" w:type="dxa"/>
            <w:tcBorders>
              <w:top w:val="nil"/>
              <w:left w:val="nil"/>
              <w:bottom w:val="nil"/>
              <w:right w:val="nil"/>
            </w:tcBorders>
          </w:tcPr>
          <w:p w14:paraId="2CAAB75C" w14:textId="77777777" w:rsidR="00C8624E" w:rsidRDefault="00784851">
            <w:pPr>
              <w:spacing w:after="0" w:line="259" w:lineRule="auto"/>
              <w:ind w:left="0" w:right="97" w:firstLine="0"/>
              <w:jc w:val="center"/>
            </w:pPr>
            <w:r>
              <w:rPr>
                <w:rFonts w:ascii="Arial" w:eastAsia="Arial" w:hAnsi="Arial" w:cs="Arial"/>
                <w:b/>
                <w:sz w:val="16"/>
              </w:rPr>
              <w:t xml:space="preserve"> </w:t>
            </w:r>
          </w:p>
        </w:tc>
        <w:tc>
          <w:tcPr>
            <w:tcW w:w="360" w:type="dxa"/>
            <w:tcBorders>
              <w:top w:val="nil"/>
              <w:left w:val="nil"/>
              <w:bottom w:val="nil"/>
              <w:right w:val="nil"/>
            </w:tcBorders>
          </w:tcPr>
          <w:p w14:paraId="2C491CB0" w14:textId="77777777" w:rsidR="00C8624E" w:rsidRDefault="00784851">
            <w:pPr>
              <w:spacing w:after="0" w:line="259" w:lineRule="auto"/>
              <w:ind w:left="0" w:right="0" w:firstLine="0"/>
              <w:jc w:val="left"/>
            </w:pPr>
            <w:r>
              <w:rPr>
                <w:rFonts w:ascii="Arial" w:eastAsia="Arial" w:hAnsi="Arial" w:cs="Arial"/>
                <w:sz w:val="16"/>
              </w:rPr>
              <w:t xml:space="preserve"> </w:t>
            </w:r>
          </w:p>
        </w:tc>
        <w:tc>
          <w:tcPr>
            <w:tcW w:w="3452" w:type="dxa"/>
            <w:tcBorders>
              <w:top w:val="nil"/>
              <w:left w:val="nil"/>
              <w:bottom w:val="nil"/>
              <w:right w:val="nil"/>
            </w:tcBorders>
          </w:tcPr>
          <w:p w14:paraId="0BDE64BB" w14:textId="77777777" w:rsidR="00C8624E" w:rsidRDefault="00784851">
            <w:pPr>
              <w:spacing w:after="0" w:line="259" w:lineRule="auto"/>
              <w:ind w:left="976" w:right="0" w:firstLine="0"/>
              <w:jc w:val="center"/>
            </w:pPr>
            <w:r>
              <w:rPr>
                <w:rFonts w:ascii="Arial" w:eastAsia="Arial" w:hAnsi="Arial" w:cs="Arial"/>
                <w:b/>
                <w:sz w:val="16"/>
              </w:rPr>
              <w:t xml:space="preserve"> </w:t>
            </w:r>
          </w:p>
        </w:tc>
      </w:tr>
    </w:tbl>
    <w:p w14:paraId="233596A7" w14:textId="520E359F" w:rsidR="00C8624E" w:rsidRDefault="00784851">
      <w:pPr>
        <w:tabs>
          <w:tab w:val="center" w:pos="3973"/>
          <w:tab w:val="center" w:pos="7655"/>
        </w:tabs>
        <w:spacing w:after="2421" w:line="259" w:lineRule="auto"/>
        <w:ind w:left="0" w:right="0" w:firstLine="0"/>
        <w:jc w:val="left"/>
      </w:pPr>
      <w:r>
        <w:rPr>
          <w:rFonts w:ascii="Calibri" w:eastAsia="Calibri" w:hAnsi="Calibri" w:cs="Calibri"/>
        </w:rPr>
        <w:tab/>
      </w:r>
      <w:r>
        <w:rPr>
          <w:rFonts w:ascii="Arial" w:eastAsia="Arial" w:hAnsi="Arial" w:cs="Arial"/>
          <w:sz w:val="16"/>
        </w:rPr>
        <w:tab/>
        <w:t xml:space="preserve"> </w:t>
      </w:r>
    </w:p>
    <w:p w14:paraId="59E14DB9" w14:textId="77777777" w:rsidR="00C8624E" w:rsidRDefault="00784851">
      <w:pPr>
        <w:spacing w:after="25" w:line="259" w:lineRule="auto"/>
        <w:ind w:left="0" w:right="0" w:firstLine="0"/>
        <w:jc w:val="left"/>
      </w:pPr>
      <w:r>
        <w:rPr>
          <w:rFonts w:ascii="Calibri" w:eastAsia="Calibri" w:hAnsi="Calibri" w:cs="Calibri"/>
          <w:noProof/>
        </w:rPr>
        <mc:AlternateContent>
          <mc:Choice Requires="wpg">
            <w:drawing>
              <wp:inline distT="0" distB="0" distL="0" distR="0" wp14:anchorId="02B806B9" wp14:editId="68E6A29F">
                <wp:extent cx="6211570" cy="6096"/>
                <wp:effectExtent l="0" t="0" r="0" b="0"/>
                <wp:docPr id="3657" name="Group 3657"/>
                <wp:cNvGraphicFramePr/>
                <a:graphic xmlns:a="http://schemas.openxmlformats.org/drawingml/2006/main">
                  <a:graphicData uri="http://schemas.microsoft.com/office/word/2010/wordprocessingGroup">
                    <wpg:wgp>
                      <wpg:cNvGrpSpPr/>
                      <wpg:grpSpPr>
                        <a:xfrm>
                          <a:off x="0" y="0"/>
                          <a:ext cx="6211570" cy="6096"/>
                          <a:chOff x="0" y="0"/>
                          <a:chExt cx="6211570" cy="6096"/>
                        </a:xfrm>
                      </wpg:grpSpPr>
                      <wps:wsp>
                        <wps:cNvPr id="5014" name="Shape 5014"/>
                        <wps:cNvSpPr/>
                        <wps:spPr>
                          <a:xfrm>
                            <a:off x="0" y="0"/>
                            <a:ext cx="6211570" cy="9144"/>
                          </a:xfrm>
                          <a:custGeom>
                            <a:avLst/>
                            <a:gdLst/>
                            <a:ahLst/>
                            <a:cxnLst/>
                            <a:rect l="0" t="0" r="0" b="0"/>
                            <a:pathLst>
                              <a:path w="6211570" h="9144">
                                <a:moveTo>
                                  <a:pt x="0" y="0"/>
                                </a:moveTo>
                                <a:lnTo>
                                  <a:pt x="6211570" y="0"/>
                                </a:lnTo>
                                <a:lnTo>
                                  <a:pt x="6211570"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3657" style="width:489.1pt;height:0.47998pt;mso-position-horizontal-relative:char;mso-position-vertical-relative:line" coordsize="62115,60">
                <v:shape id="Shape 5015" style="position:absolute;width:62115;height:91;left:0;top:0;" coordsize="6211570,9144" path="m0,0l6211570,0l6211570,9144l0,9144l0,0">
                  <v:stroke weight="0pt" endcap="flat" joinstyle="miter" miterlimit="10" on="false" color="#000000" opacity="0"/>
                  <v:fill on="true" color="#808080"/>
                </v:shape>
              </v:group>
            </w:pict>
          </mc:Fallback>
        </mc:AlternateContent>
      </w:r>
    </w:p>
    <w:p w14:paraId="336F8FDE" w14:textId="77777777" w:rsidR="00C8624E" w:rsidRDefault="00784851">
      <w:pPr>
        <w:spacing w:after="119" w:line="259" w:lineRule="auto"/>
        <w:ind w:left="10" w:right="93"/>
        <w:jc w:val="right"/>
      </w:pPr>
      <w:r>
        <w:rPr>
          <w:rFonts w:ascii="Arial" w:eastAsia="Arial" w:hAnsi="Arial" w:cs="Arial"/>
          <w:color w:val="808080"/>
          <w:sz w:val="16"/>
        </w:rPr>
        <w:t>3 / 3</w:t>
      </w:r>
      <w:r>
        <w:rPr>
          <w:rFonts w:ascii="Arial" w:eastAsia="Arial" w:hAnsi="Arial" w:cs="Arial"/>
          <w:sz w:val="24"/>
        </w:rPr>
        <w:t xml:space="preserve"> </w:t>
      </w:r>
    </w:p>
    <w:sectPr w:rsidR="00C8624E">
      <w:headerReference w:type="even" r:id="rId9"/>
      <w:headerReference w:type="first" r:id="rId10"/>
      <w:pgSz w:w="11906" w:h="16841"/>
      <w:pgMar w:top="284" w:right="989" w:bottom="391" w:left="1133" w:header="12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A3448" w14:textId="77777777" w:rsidR="00784851" w:rsidRDefault="00784851">
      <w:pPr>
        <w:spacing w:after="0" w:line="240" w:lineRule="auto"/>
      </w:pPr>
      <w:r>
        <w:separator/>
      </w:r>
    </w:p>
  </w:endnote>
  <w:endnote w:type="continuationSeparator" w:id="0">
    <w:p w14:paraId="3933A7A7" w14:textId="77777777" w:rsidR="00784851" w:rsidRDefault="00784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22B0" w14:textId="77777777" w:rsidR="00784851" w:rsidRDefault="00784851">
      <w:pPr>
        <w:spacing w:after="0" w:line="240" w:lineRule="auto"/>
      </w:pPr>
      <w:r>
        <w:separator/>
      </w:r>
    </w:p>
  </w:footnote>
  <w:footnote w:type="continuationSeparator" w:id="0">
    <w:p w14:paraId="1F44E9EF" w14:textId="77777777" w:rsidR="00784851" w:rsidRDefault="00784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4212" w14:textId="77777777" w:rsidR="00C8624E" w:rsidRDefault="00784851">
    <w:pPr>
      <w:spacing w:after="0" w:line="259" w:lineRule="auto"/>
      <w:ind w:left="0" w:right="-662" w:firstLine="0"/>
      <w:jc w:val="right"/>
    </w:pPr>
    <w:r>
      <w:rPr>
        <w:rFonts w:ascii="Arial" w:eastAsia="Arial" w:hAnsi="Arial" w:cs="Arial"/>
        <w:sz w:val="10"/>
      </w:rPr>
      <w:t>Jakinaraz. zkia. / Num. Notif.: 20250101335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8840" w14:textId="77777777" w:rsidR="00C8624E" w:rsidRDefault="00784851">
    <w:pPr>
      <w:spacing w:after="0" w:line="259" w:lineRule="auto"/>
      <w:ind w:left="0" w:right="-662" w:firstLine="0"/>
      <w:jc w:val="right"/>
    </w:pPr>
    <w:r>
      <w:rPr>
        <w:rFonts w:ascii="Arial" w:eastAsia="Arial" w:hAnsi="Arial" w:cs="Arial"/>
        <w:sz w:val="10"/>
      </w:rPr>
      <w:t>Jakinaraz. zkia. / Num. Notif.: 20250101335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24E"/>
    <w:rsid w:val="00784851"/>
    <w:rsid w:val="00980AF8"/>
    <w:rsid w:val="009D1D5C"/>
    <w:rsid w:val="00C8017C"/>
    <w:rsid w:val="00C8624E"/>
    <w:rsid w:val="00EE0D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AD54"/>
  <w15:docId w15:val="{EC2B3AFD-C1B9-46F5-8961-4BFA19C9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7" w:line="248" w:lineRule="auto"/>
      <w:ind w:left="152" w:right="4203" w:hanging="10"/>
      <w:jc w:val="both"/>
    </w:pPr>
    <w:rPr>
      <w:rFonts w:ascii="Times New Roman" w:eastAsia="Times New Roman" w:hAnsi="Times New Roman" w:cs="Times New Roman"/>
      <w:color w:val="000000"/>
      <w:sz w:val="22"/>
    </w:rPr>
  </w:style>
  <w:style w:type="paragraph" w:styleId="Ttulo1">
    <w:name w:val="heading 1"/>
    <w:next w:val="Normal"/>
    <w:link w:val="Ttulo1Car"/>
    <w:uiPriority w:val="9"/>
    <w:qFormat/>
    <w:pPr>
      <w:keepNext/>
      <w:keepLines/>
      <w:spacing w:after="336" w:line="259" w:lineRule="auto"/>
      <w:ind w:left="142"/>
      <w:jc w:val="center"/>
      <w:outlineLvl w:val="0"/>
    </w:pPr>
    <w:rPr>
      <w:rFonts w:ascii="Times New Roman" w:eastAsia="Times New Roman" w:hAnsi="Times New Roman" w:cs="Times New Roman"/>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7848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4851"/>
    <w:rPr>
      <w:rFonts w:ascii="Times New Roman" w:eastAsia="Times New Roman" w:hAnsi="Times New Roman" w:cs="Times New Roman"/>
      <w:color w:val="000000"/>
      <w:sz w:val="22"/>
    </w:rPr>
  </w:style>
  <w:style w:type="paragraph" w:styleId="Encabezado">
    <w:name w:val="header"/>
    <w:basedOn w:val="Normal"/>
    <w:link w:val="EncabezadoCar"/>
    <w:uiPriority w:val="99"/>
    <w:semiHidden/>
    <w:unhideWhenUsed/>
    <w:rsid w:val="007848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84851"/>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1181</Words>
  <Characters>6498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Urien Salterain, Karoline</dc:creator>
  <cp:keywords/>
  <cp:lastModifiedBy>Urien Salterain, Karoline</cp:lastModifiedBy>
  <cp:revision>3</cp:revision>
  <dcterms:created xsi:type="dcterms:W3CDTF">2025-06-03T13:10:00Z</dcterms:created>
  <dcterms:modified xsi:type="dcterms:W3CDTF">2025-10-27T11:35:00Z</dcterms:modified>
</cp:coreProperties>
</file>