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8B40E" w14:textId="77777777" w:rsidR="00724467" w:rsidRDefault="00C95E3A">
      <w:pPr>
        <w:spacing w:after="16"/>
        <w:ind w:left="214"/>
      </w:pPr>
      <w:r>
        <w:rPr>
          <w:noProof/>
        </w:rPr>
        <w:drawing>
          <wp:anchor distT="0" distB="0" distL="114300" distR="114300" simplePos="0" relativeHeight="251658240" behindDoc="0" locked="0" layoutInCell="1" allowOverlap="0" wp14:anchorId="3C268C51" wp14:editId="2DE1E34E">
            <wp:simplePos x="0" y="0"/>
            <wp:positionH relativeFrom="column">
              <wp:posOffset>135890</wp:posOffset>
            </wp:positionH>
            <wp:positionV relativeFrom="paragraph">
              <wp:posOffset>-38705</wp:posOffset>
            </wp:positionV>
            <wp:extent cx="2105025" cy="69532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105025" cy="695325"/>
                    </a:xfrm>
                    <a:prstGeom prst="rect">
                      <a:avLst/>
                    </a:prstGeom>
                  </pic:spPr>
                </pic:pic>
              </a:graphicData>
            </a:graphic>
          </wp:anchor>
        </w:drawing>
      </w:r>
      <w:proofErr w:type="spellStart"/>
      <w:r>
        <w:rPr>
          <w:rFonts w:ascii="Arial" w:eastAsia="Arial" w:hAnsi="Arial" w:cs="Arial"/>
          <w:b/>
          <w:sz w:val="18"/>
        </w:rPr>
        <w:t>Gizarte</w:t>
      </w:r>
      <w:proofErr w:type="spellEnd"/>
      <w:r>
        <w:rPr>
          <w:rFonts w:ascii="Arial" w:eastAsia="Arial" w:hAnsi="Arial" w:cs="Arial"/>
          <w:b/>
          <w:sz w:val="18"/>
        </w:rPr>
        <w:t xml:space="preserve"> </w:t>
      </w:r>
      <w:proofErr w:type="spellStart"/>
      <w:r>
        <w:rPr>
          <w:rFonts w:ascii="Arial" w:eastAsia="Arial" w:hAnsi="Arial" w:cs="Arial"/>
          <w:b/>
          <w:sz w:val="18"/>
        </w:rPr>
        <w:t>Politiken</w:t>
      </w:r>
      <w:proofErr w:type="spellEnd"/>
      <w:r>
        <w:rPr>
          <w:rFonts w:ascii="Arial" w:eastAsia="Arial" w:hAnsi="Arial" w:cs="Arial"/>
          <w:b/>
          <w:sz w:val="18"/>
        </w:rPr>
        <w:t xml:space="preserve"> Saila</w:t>
      </w:r>
    </w:p>
    <w:p w14:paraId="1720331D" w14:textId="77777777" w:rsidR="00724467" w:rsidRDefault="00C95E3A">
      <w:pPr>
        <w:spacing w:after="1491"/>
        <w:ind w:left="214" w:right="288"/>
        <w:jc w:val="right"/>
      </w:pPr>
      <w:r>
        <w:rPr>
          <w:rFonts w:ascii="Arial" w:eastAsia="Arial" w:hAnsi="Arial" w:cs="Arial"/>
          <w:b/>
          <w:sz w:val="18"/>
        </w:rPr>
        <w:t>Departamento de Políticas Sociales</w:t>
      </w:r>
    </w:p>
    <w:p w14:paraId="49559196" w14:textId="77777777" w:rsidR="00724467" w:rsidRDefault="00C95E3A">
      <w:pPr>
        <w:pStyle w:val="Ttulo1"/>
      </w:pPr>
      <w:r>
        <w:t>19/2026, de 12 de marzo</w:t>
      </w:r>
    </w:p>
    <w:p w14:paraId="72BF0E37" w14:textId="77777777" w:rsidR="00724467" w:rsidRDefault="00C95E3A">
      <w:pPr>
        <w:spacing w:after="311"/>
        <w:ind w:left="-18" w:right="-1"/>
      </w:pPr>
      <w:r>
        <w:rPr>
          <w:noProof/>
        </w:rPr>
        <mc:AlternateContent>
          <mc:Choice Requires="wpg">
            <w:drawing>
              <wp:inline distT="0" distB="0" distL="0" distR="0" wp14:anchorId="4DDA060B" wp14:editId="4026C49D">
                <wp:extent cx="5772151" cy="6350"/>
                <wp:effectExtent l="0" t="0" r="0" b="0"/>
                <wp:docPr id="2222" name="Group 2222"/>
                <wp:cNvGraphicFramePr/>
                <a:graphic xmlns:a="http://schemas.openxmlformats.org/drawingml/2006/main">
                  <a:graphicData uri="http://schemas.microsoft.com/office/word/2010/wordprocessingGroup">
                    <wpg:wgp>
                      <wpg:cNvGrpSpPr/>
                      <wpg:grpSpPr>
                        <a:xfrm>
                          <a:off x="0" y="0"/>
                          <a:ext cx="5772151" cy="6350"/>
                          <a:chOff x="0" y="0"/>
                          <a:chExt cx="5772151" cy="6350"/>
                        </a:xfrm>
                      </wpg:grpSpPr>
                      <wps:wsp>
                        <wps:cNvPr id="10" name="Shape 10"/>
                        <wps:cNvSpPr/>
                        <wps:spPr>
                          <a:xfrm>
                            <a:off x="0" y="0"/>
                            <a:ext cx="5772151" cy="0"/>
                          </a:xfrm>
                          <a:custGeom>
                            <a:avLst/>
                            <a:gdLst/>
                            <a:ahLst/>
                            <a:cxnLst/>
                            <a:rect l="0" t="0" r="0" b="0"/>
                            <a:pathLst>
                              <a:path w="5772151">
                                <a:moveTo>
                                  <a:pt x="0" y="0"/>
                                </a:moveTo>
                                <a:lnTo>
                                  <a:pt x="577215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22" style="width:454.5pt;height:0.5pt;mso-position-horizontal-relative:char;mso-position-vertical-relative:line" coordsize="57721,63">
                <v:shape id="Shape 10" style="position:absolute;width:57721;height:0;left:0;top:0;" coordsize="5772151,0" path="m0,0l5772151,0">
                  <v:stroke weight="0.5pt" endcap="flat" joinstyle="miter" miterlimit="10" on="true" color="#000000"/>
                  <v:fill on="false" color="#000000" opacity="0"/>
                </v:shape>
              </v:group>
            </w:pict>
          </mc:Fallback>
        </mc:AlternateContent>
      </w:r>
    </w:p>
    <w:p w14:paraId="2691554F" w14:textId="77777777" w:rsidR="00724467" w:rsidRDefault="00C95E3A">
      <w:pPr>
        <w:spacing w:after="0" w:line="260" w:lineRule="auto"/>
        <w:ind w:left="51"/>
      </w:pPr>
      <w:r>
        <w:rPr>
          <w:rFonts w:ascii="Times New Roman" w:eastAsia="Times New Roman" w:hAnsi="Times New Roman" w:cs="Times New Roman"/>
          <w:b/>
        </w:rPr>
        <w:t>ORDEN FORAL</w:t>
      </w:r>
    </w:p>
    <w:p w14:paraId="30827EF5" w14:textId="77777777" w:rsidR="00724467" w:rsidRDefault="00C95E3A">
      <w:pPr>
        <w:spacing w:after="481" w:line="265" w:lineRule="auto"/>
        <w:ind w:left="-5" w:right="5735" w:hanging="10"/>
        <w:jc w:val="both"/>
      </w:pPr>
      <w:r>
        <w:rPr>
          <w:rFonts w:ascii="Times New Roman" w:eastAsia="Times New Roman" w:hAnsi="Times New Roman" w:cs="Times New Roman"/>
        </w:rPr>
        <w:t xml:space="preserve">Departamento de Políticas Sociales </w:t>
      </w:r>
      <w:proofErr w:type="spellStart"/>
      <w:r>
        <w:rPr>
          <w:rFonts w:ascii="Times New Roman" w:eastAsia="Times New Roman" w:hAnsi="Times New Roman" w:cs="Times New Roman"/>
        </w:rPr>
        <w:t>Nº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Exp</w:t>
      </w:r>
      <w:proofErr w:type="spellEnd"/>
      <w:r>
        <w:rPr>
          <w:rFonts w:ascii="Times New Roman" w:eastAsia="Times New Roman" w:hAnsi="Times New Roman" w:cs="Times New Roman"/>
        </w:rPr>
        <w:t>.: INFOPU 2025/079</w:t>
      </w:r>
    </w:p>
    <w:p w14:paraId="194D4CE1" w14:textId="15F71B51" w:rsidR="00724467" w:rsidRDefault="00C95E3A">
      <w:pPr>
        <w:spacing w:after="337" w:line="260" w:lineRule="auto"/>
        <w:ind w:left="51"/>
      </w:pPr>
      <w:r>
        <w:rPr>
          <w:rFonts w:ascii="Times New Roman" w:eastAsia="Times New Roman" w:hAnsi="Times New Roman" w:cs="Times New Roman"/>
          <w:b/>
        </w:rPr>
        <w:t xml:space="preserve">Acceso a información pública por parte de </w:t>
      </w:r>
      <w:r w:rsidR="00594544" w:rsidRPr="00594544">
        <w:rPr>
          <w:rFonts w:ascii="Times New Roman" w:eastAsia="Times New Roman" w:hAnsi="Times New Roman" w:cs="Times New Roman"/>
          <w:b/>
          <w:highlight w:val="black"/>
        </w:rPr>
        <w:t>XXXXXXXX</w:t>
      </w:r>
      <w:r>
        <w:rPr>
          <w:rFonts w:ascii="Times New Roman" w:eastAsia="Times New Roman" w:hAnsi="Times New Roman" w:cs="Times New Roman"/>
          <w:b/>
        </w:rPr>
        <w:t>.</w:t>
      </w:r>
    </w:p>
    <w:p w14:paraId="458B1F57" w14:textId="61401312" w:rsidR="00724467" w:rsidRDefault="00C95E3A">
      <w:pPr>
        <w:spacing w:after="335" w:line="265" w:lineRule="auto"/>
        <w:ind w:left="-5" w:hanging="10"/>
        <w:jc w:val="both"/>
      </w:pPr>
      <w:r>
        <w:rPr>
          <w:rFonts w:ascii="Times New Roman" w:eastAsia="Times New Roman" w:hAnsi="Times New Roman" w:cs="Times New Roman"/>
        </w:rPr>
        <w:t xml:space="preserve">Con fecha 23 de octubre de 2025 tuvo entrada en el Registro de la Diputación Foral de Álava, escrito de solicitud de acceso a la información pública presentado por </w:t>
      </w:r>
      <w:r w:rsidR="00594544" w:rsidRPr="00594544">
        <w:rPr>
          <w:rFonts w:ascii="Times New Roman" w:eastAsia="Times New Roman" w:hAnsi="Times New Roman" w:cs="Times New Roman"/>
          <w:highlight w:val="black"/>
        </w:rPr>
        <w:t>XXXXXXX</w:t>
      </w:r>
      <w:r>
        <w:rPr>
          <w:rFonts w:ascii="Times New Roman" w:eastAsia="Times New Roman" w:hAnsi="Times New Roman" w:cs="Times New Roman"/>
        </w:rPr>
        <w:t xml:space="preserve"> (DNI </w:t>
      </w:r>
      <w:r w:rsidR="00594544" w:rsidRPr="00594544">
        <w:rPr>
          <w:rFonts w:ascii="Times New Roman" w:eastAsia="Times New Roman" w:hAnsi="Times New Roman" w:cs="Times New Roman"/>
          <w:highlight w:val="black"/>
        </w:rPr>
        <w:t>XXXXXX</w:t>
      </w:r>
      <w:r>
        <w:rPr>
          <w:rFonts w:ascii="Times New Roman" w:eastAsia="Times New Roman" w:hAnsi="Times New Roman" w:cs="Times New Roman"/>
        </w:rPr>
        <w:t>), al amparo de la Norma Foral 1/2017, de 8 de febrero, de transparencia, participación ciudadana y buen gobierno, solicitud que quedó registrada con el número INFOPU 2025/079.</w:t>
      </w:r>
    </w:p>
    <w:p w14:paraId="053E3103" w14:textId="77777777" w:rsidR="00724467" w:rsidRDefault="00C95E3A">
      <w:pPr>
        <w:spacing w:after="332" w:line="265" w:lineRule="auto"/>
        <w:ind w:left="-5" w:hanging="10"/>
        <w:jc w:val="both"/>
      </w:pPr>
      <w:r>
        <w:rPr>
          <w:rFonts w:ascii="Times New Roman" w:eastAsia="Times New Roman" w:hAnsi="Times New Roman" w:cs="Times New Roman"/>
        </w:rPr>
        <w:t>Dicha solicitud hace referencia a la siguiente información:</w:t>
      </w:r>
    </w:p>
    <w:p w14:paraId="3DEB02DA" w14:textId="77777777" w:rsidR="00724467" w:rsidRDefault="00C95E3A">
      <w:pPr>
        <w:spacing w:after="5" w:line="249" w:lineRule="auto"/>
        <w:ind w:left="-5" w:hanging="10"/>
        <w:jc w:val="both"/>
      </w:pPr>
      <w:r>
        <w:rPr>
          <w:noProof/>
        </w:rPr>
        <mc:AlternateContent>
          <mc:Choice Requires="wpg">
            <w:drawing>
              <wp:anchor distT="0" distB="0" distL="114300" distR="114300" simplePos="0" relativeHeight="251659264" behindDoc="0" locked="0" layoutInCell="1" allowOverlap="1" wp14:anchorId="2A51951A" wp14:editId="16D1C6A9">
                <wp:simplePos x="0" y="0"/>
                <wp:positionH relativeFrom="page">
                  <wp:posOffset>203200</wp:posOffset>
                </wp:positionH>
                <wp:positionV relativeFrom="page">
                  <wp:posOffset>5647601</wp:posOffset>
                </wp:positionV>
                <wp:extent cx="393700" cy="3533229"/>
                <wp:effectExtent l="0" t="0" r="0" b="0"/>
                <wp:wrapSquare wrapText="bothSides"/>
                <wp:docPr id="2223" name="Group 2223"/>
                <wp:cNvGraphicFramePr/>
                <a:graphic xmlns:a="http://schemas.openxmlformats.org/drawingml/2006/main">
                  <a:graphicData uri="http://schemas.microsoft.com/office/word/2010/wordprocessingGroup">
                    <wpg:wgp>
                      <wpg:cNvGrpSpPr/>
                      <wpg:grpSpPr>
                        <a:xfrm>
                          <a:off x="0" y="0"/>
                          <a:ext cx="393700" cy="3533229"/>
                          <a:chOff x="0" y="0"/>
                          <a:chExt cx="393700" cy="3533229"/>
                        </a:xfrm>
                      </wpg:grpSpPr>
                      <pic:pic xmlns:pic="http://schemas.openxmlformats.org/drawingml/2006/picture">
                        <pic:nvPicPr>
                          <pic:cNvPr id="50" name="Picture 50"/>
                          <pic:cNvPicPr/>
                        </pic:nvPicPr>
                        <pic:blipFill>
                          <a:blip r:embed="rId8"/>
                          <a:stretch>
                            <a:fillRect/>
                          </a:stretch>
                        </pic:blipFill>
                        <pic:spPr>
                          <a:xfrm rot="-5399999">
                            <a:off x="0" y="3139529"/>
                            <a:ext cx="393700" cy="393701"/>
                          </a:xfrm>
                          <a:prstGeom prst="rect">
                            <a:avLst/>
                          </a:prstGeom>
                        </pic:spPr>
                      </pic:pic>
                      <wps:wsp>
                        <wps:cNvPr id="51" name="Rectangle 51"/>
                        <wps:cNvSpPr/>
                        <wps:spPr>
                          <a:xfrm rot="-5399999">
                            <a:off x="-667336" y="2184816"/>
                            <a:ext cx="1653800" cy="103226"/>
                          </a:xfrm>
                          <a:prstGeom prst="rect">
                            <a:avLst/>
                          </a:prstGeom>
                          <a:ln>
                            <a:noFill/>
                          </a:ln>
                        </wps:spPr>
                        <wps:txbx>
                          <w:txbxContent>
                            <w:p w14:paraId="26A159B4" w14:textId="77777777" w:rsidR="00724467" w:rsidRDefault="00C95E3A">
                              <w:proofErr w:type="spellStart"/>
                              <w:r>
                                <w:rPr>
                                  <w:color w:val="808080"/>
                                  <w:sz w:val="12"/>
                                </w:rPr>
                                <w:t>Egiaztapen</w:t>
                              </w:r>
                              <w:proofErr w:type="spellEnd"/>
                              <w:r>
                                <w:rPr>
                                  <w:color w:val="808080"/>
                                  <w:sz w:val="12"/>
                                </w:rPr>
                                <w:t xml:space="preserve"> </w:t>
                              </w:r>
                              <w:proofErr w:type="spellStart"/>
                              <w:r>
                                <w:rPr>
                                  <w:color w:val="808080"/>
                                  <w:sz w:val="12"/>
                                </w:rPr>
                                <w:t>kodea</w:t>
                              </w:r>
                              <w:proofErr w:type="spellEnd"/>
                              <w:r>
                                <w:rPr>
                                  <w:color w:val="808080"/>
                                  <w:sz w:val="12"/>
                                </w:rPr>
                                <w:t xml:space="preserve"> Código de verificación</w:t>
                              </w:r>
                            </w:p>
                          </w:txbxContent>
                        </wps:txbx>
                        <wps:bodyPr horzOverflow="overflow" vert="horz" lIns="0" tIns="0" rIns="0" bIns="0" rtlCol="0">
                          <a:noAutofit/>
                        </wps:bodyPr>
                      </wps:wsp>
                      <wps:wsp>
                        <wps:cNvPr id="52" name="Rectangle 52"/>
                        <wps:cNvSpPr/>
                        <wps:spPr>
                          <a:xfrm rot="-5399999">
                            <a:off x="-538459" y="2168676"/>
                            <a:ext cx="1617264" cy="172044"/>
                          </a:xfrm>
                          <a:prstGeom prst="rect">
                            <a:avLst/>
                          </a:prstGeom>
                          <a:ln>
                            <a:noFill/>
                          </a:ln>
                        </wps:spPr>
                        <wps:txbx>
                          <w:txbxContent>
                            <w:p w14:paraId="3BFB5457" w14:textId="77777777" w:rsidR="00724467" w:rsidRDefault="00C95E3A">
                              <w:r>
                                <w:rPr>
                                  <w:b/>
                                  <w:color w:val="808080"/>
                                  <w:sz w:val="20"/>
                                </w:rPr>
                                <w:t>RUeK-EyDX-sC2m-9AjH</w:t>
                              </w:r>
                            </w:p>
                          </w:txbxContent>
                        </wps:txbx>
                        <wps:bodyPr horzOverflow="overflow" vert="horz" lIns="0" tIns="0" rIns="0" bIns="0" rtlCol="0">
                          <a:noAutofit/>
                        </wps:bodyPr>
                      </wps:wsp>
                      <wps:wsp>
                        <wps:cNvPr id="57" name="Rectangle 57"/>
                        <wps:cNvSpPr/>
                        <wps:spPr>
                          <a:xfrm rot="-5399999">
                            <a:off x="-818672" y="484079"/>
                            <a:ext cx="2047308" cy="103226"/>
                          </a:xfrm>
                          <a:prstGeom prst="rect">
                            <a:avLst/>
                          </a:prstGeom>
                          <a:ln>
                            <a:noFill/>
                          </a:ln>
                        </wps:spPr>
                        <wps:txbx>
                          <w:txbxContent>
                            <w:p w14:paraId="1AB047B0" w14:textId="77777777" w:rsidR="00724467" w:rsidRDefault="00C95E3A">
                              <w:hyperlink r:id="rId9">
                                <w:proofErr w:type="spellStart"/>
                                <w:r>
                                  <w:rPr>
                                    <w:color w:val="808080"/>
                                    <w:sz w:val="12"/>
                                  </w:rPr>
                                  <w:t>Egiaztatzeko</w:t>
                                </w:r>
                                <w:proofErr w:type="spellEnd"/>
                                <w:r>
                                  <w:rPr>
                                    <w:color w:val="808080"/>
                                    <w:sz w:val="12"/>
                                  </w:rPr>
                                  <w:t xml:space="preserve"> </w:t>
                                </w:r>
                                <w:proofErr w:type="spellStart"/>
                                <w:r>
                                  <w:rPr>
                                    <w:color w:val="808080"/>
                                    <w:sz w:val="12"/>
                                  </w:rPr>
                                  <w:t>helbidea</w:t>
                                </w:r>
                                <w:proofErr w:type="spellEnd"/>
                                <w:r>
                                  <w:rPr>
                                    <w:color w:val="808080"/>
                                    <w:sz w:val="12"/>
                                  </w:rPr>
                                  <w:t xml:space="preserve"> Dirección de </w:t>
                                </w:r>
                                <w:proofErr w:type="spellStart"/>
                                <w:r>
                                  <w:rPr>
                                    <w:color w:val="808080"/>
                                    <w:sz w:val="12"/>
                                  </w:rPr>
                                  <w:t>comprobació</w:t>
                                </w:r>
                                <w:proofErr w:type="spellEnd"/>
                              </w:hyperlink>
                            </w:p>
                          </w:txbxContent>
                        </wps:txbx>
                        <wps:bodyPr horzOverflow="overflow" vert="horz" lIns="0" tIns="0" rIns="0" bIns="0" rtlCol="0">
                          <a:noAutofit/>
                        </wps:bodyPr>
                      </wps:wsp>
                      <wps:wsp>
                        <wps:cNvPr id="58" name="Rectangle 58"/>
                        <wps:cNvSpPr/>
                        <wps:spPr>
                          <a:xfrm rot="-5399999">
                            <a:off x="-1588337" y="-285584"/>
                            <a:ext cx="2047308" cy="103226"/>
                          </a:xfrm>
                          <a:prstGeom prst="rect">
                            <a:avLst/>
                          </a:prstGeom>
                          <a:ln>
                            <a:noFill/>
                          </a:ln>
                        </wps:spPr>
                        <wps:txbx>
                          <w:txbxContent>
                            <w:p w14:paraId="5688FEF7" w14:textId="77777777" w:rsidR="00724467" w:rsidRDefault="00C95E3A">
                              <w:r>
                                <w:rPr>
                                  <w:color w:val="808080"/>
                                  <w:sz w:val="12"/>
                                </w:rPr>
                                <w:t>n</w:t>
                              </w:r>
                            </w:p>
                          </w:txbxContent>
                        </wps:txbx>
                        <wps:bodyPr horzOverflow="overflow" vert="horz" lIns="0" tIns="0" rIns="0" bIns="0" rtlCol="0">
                          <a:noAutofit/>
                        </wps:bodyPr>
                      </wps:wsp>
                      <wps:wsp>
                        <wps:cNvPr id="2957" name="Shape 2957"/>
                        <wps:cNvSpPr/>
                        <wps:spPr>
                          <a:xfrm>
                            <a:off x="280035" y="63550"/>
                            <a:ext cx="9144" cy="1475780"/>
                          </a:xfrm>
                          <a:custGeom>
                            <a:avLst/>
                            <a:gdLst/>
                            <a:ahLst/>
                            <a:cxnLst/>
                            <a:rect l="0" t="0" r="0" b="0"/>
                            <a:pathLst>
                              <a:path w="9144" h="1475780">
                                <a:moveTo>
                                  <a:pt x="0" y="0"/>
                                </a:moveTo>
                                <a:lnTo>
                                  <a:pt x="9144" y="0"/>
                                </a:lnTo>
                                <a:lnTo>
                                  <a:pt x="9144" y="1475780"/>
                                </a:lnTo>
                                <a:lnTo>
                                  <a:pt x="0" y="1475780"/>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59" name="Rectangle 59"/>
                        <wps:cNvSpPr/>
                        <wps:spPr>
                          <a:xfrm rot="-5399999">
                            <a:off x="-701272" y="525280"/>
                            <a:ext cx="1962787" cy="103226"/>
                          </a:xfrm>
                          <a:prstGeom prst="rect">
                            <a:avLst/>
                          </a:prstGeom>
                          <a:ln>
                            <a:noFill/>
                          </a:ln>
                        </wps:spPr>
                        <wps:txbx>
                          <w:txbxContent>
                            <w:p w14:paraId="79EFAC09" w14:textId="77777777" w:rsidR="00724467" w:rsidRDefault="00C95E3A">
                              <w:hyperlink r:id="rId10">
                                <w:r>
                                  <w:rPr>
                                    <w:color w:val="0000FF"/>
                                    <w:sz w:val="12"/>
                                  </w:rPr>
                                  <w:t>https://e-s.araba.eus/wps/portal/ConsultaCov</w:t>
                                </w:r>
                              </w:hyperlink>
                            </w:p>
                          </w:txbxContent>
                        </wps:txbx>
                        <wps:bodyPr horzOverflow="overflow" vert="horz" lIns="0" tIns="0" rIns="0" bIns="0" rtlCol="0">
                          <a:noAutofit/>
                        </wps:bodyPr>
                      </wps:wsp>
                      <wps:wsp>
                        <wps:cNvPr id="60" name="Rectangle 60"/>
                        <wps:cNvSpPr/>
                        <wps:spPr>
                          <a:xfrm rot="-5399999">
                            <a:off x="-1439162" y="-212609"/>
                            <a:ext cx="1962787" cy="103226"/>
                          </a:xfrm>
                          <a:prstGeom prst="rect">
                            <a:avLst/>
                          </a:prstGeom>
                          <a:ln>
                            <a:noFill/>
                          </a:ln>
                        </wps:spPr>
                        <wps:txbx>
                          <w:txbxContent>
                            <w:p w14:paraId="134259E1" w14:textId="77777777" w:rsidR="00724467" w:rsidRDefault="00C95E3A">
                              <w:hyperlink r:id="rId11">
                                <w:r>
                                  <w:rPr>
                                    <w:color w:val="0000FF"/>
                                    <w:sz w:val="12"/>
                                  </w:rPr>
                                  <w:t>e</w:t>
                                </w:r>
                              </w:hyperlink>
                            </w:p>
                          </w:txbxContent>
                        </wps:txbx>
                        <wps:bodyPr horzOverflow="overflow" vert="horz" lIns="0" tIns="0" rIns="0" bIns="0" rtlCol="0">
                          <a:noAutofit/>
                        </wps:bodyPr>
                      </wps:wsp>
                    </wpg:wgp>
                  </a:graphicData>
                </a:graphic>
              </wp:anchor>
            </w:drawing>
          </mc:Choice>
          <mc:Fallback>
            <w:pict>
              <v:group w14:anchorId="2A51951A" id="Group 2223" o:spid="_x0000_s1026" style="position:absolute;left:0;text-align:left;margin-left:16pt;margin-top:444.7pt;width:31pt;height:278.2pt;z-index:251659264;mso-position-horizontal-relative:page;mso-position-vertical-relative:page" coordsize="3937,353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CGNBvgQAAKcTAAAOAAAAZHJzL2Uyb0RvYy54bWzkWNlu4zYUfS/Q&#10;fxD07tiSrMVCnEExaYIBik4wM/0AWqYsoZIoUHTs9Ot7LhfZsYNZMkBSNAFiUVwuD++5G3X5bt82&#10;3j2XQy26pR9czHyPd4VY191m6f/15WaS+d6gWLdmjej40n/gg//u6tdfLnd9zkNRiWbNpQch3ZDv&#10;+qVfKdXn0+lQVLxlw4XoeYfBUsiWKbzKzXQt2Q7S22YazmbJdCfkupei4MOA3msz6F9p+WXJC/Wx&#10;LAeuvGbpA5vSv1L/ruh3enXJ8o1kfVUXFgZ7BoqW1R02HUVdM8W8razPRLV1IcUgSnVRiHYqyrIu&#10;uD4DThPMTk5zK8W212fZ5LtNP6oJqj3R07PFFn/e38r+c38noYldv4Eu9BudZV/Klp5A6e21yh5G&#10;lfG98gp0RosonUGxBYaiOIrCcGF0WlRQ/Nmyovr96wunbtvpIzB9XeT4txpA60wD37YUrFJbyX0r&#10;pP0uGS2Tf2/7CcjqmapXdVOrB214oIVAdfd3dXEnzQuUeSe9er30Y6ikYy0MHsO0q4ceaJiW0Cxa&#10;g9cpvT8SsWrq/qZuGtI7tS1YWOwJ40+c11jTtSi2Le+UcQ/JG+AW3VDV/eB7MuftigOg/LAODFGD&#10;klwVFW1YYuNPcBlCxvJxQKM8ACPMAwzGmYgnBdxqEkcL+oNeTiwmCqJF7MziSbshG9JoRvZZ3stB&#10;3XLRetQAXsDSotn9H4MF6KZYPRpMGiwgkjUjpAxOg3g70+EPec3nivUcEEjsEdGBI5oUx7pNA6r1&#10;Wey80bWG71TaJEnSKEp8Dx4VBtk8CxJDlFNdkMRR5nwumMHl9ITn6o7lTUecdYLszlBPPXBAB5la&#10;ar/aY5CaK7F+gJ1XQv7zEaG/bMRu6Qvb8ikbgDAa9b3mQwe1U+B1DekaK9eQqnkvdHg2MH7bKlHW&#10;muPDbhYP+HwpYsMniA2JCQIFA/hxYkHbPF5YYpMsSc+IDdIwmZtgiuZsPqf9XoBYHbNGq30b/KZP&#10;8Jv+FL9ZAE5hNnDceTafpTYTOr8Fn2k0Qz1EufJF/VbTO9ru26AXejYJ+CguZz9FbxBnWRTBbEDf&#10;JMziONPuyfL/CMGRO92bIDhcxKMH69Ts6Z5vxuej8iREFo1izWcSxaZAO7C5CBB+ja/O0zjNdP12&#10;FIuLrSlQSKArSlD/r015gr7KtYp955pUxnz1KoIqk9aRUGp6yKwGSIWYYXHQYIt8+0XoaeqkygbG&#10;w2jTHc8yomC/7jBu2D17LWyc5nY0WchNck8zGcmd4tkjHbkZ7nk88/HWAEvn1FluPDs6j7XbdKQG&#10;umQw3BBLFLS6EmxrhatjU7fYPcQl5CD4rHgZ1EPDSVlN94mXCIf6OkMdg9ys3jfSu2dUgeg/U2Y2&#10;fcVsr03CdqqGquXQelMyW5GBXnom8ubGSrCTaR3Xd9NTMIVFYy6ouObh0O6aCqWMi/TOolPj+g6X&#10;a70JFSf2tIfiieijtxesnlDmnIVfnQ+fXT3hihDa7BqHMXyXzntw12CRhGmGkPA62VWngoPG/+fF&#10;cQK7PKUXfSDk2fQG82gRJKZ6moRBmMxOyqdXJjh2p3vt7Ko/jOBrkI5D9ssVfW46ftf+fvi+dvUv&#10;AAAA//8DAFBLAwQKAAAAAAAAACEAwlh83Z41AACeNQAAFAAAAGRycy9tZWRpYS9pbWFnZTEuanBn&#10;/9j/4AAQSkZJRgABAQEAYABgAAD/2wBDAAMCAgMCAgMDAwMEAwMEBQgFBQQEBQoHBwYIDAoMDAsK&#10;CwsNDhIQDQ4RDgsLEBYQERMUFRUVDA8XGBYUGBIUFRT/2wBDAQMEBAUEBQkFBQkUDQsNFBQUFBQU&#10;FBQUFBQUFBQUFBQUFBQUFBQUFBQUFBQUFBQUFBQUFBQUFBQUFBQUFBQUFBT/wAARCACXAJ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v9qT9qT9p3/huzxN8Gvg14m/59f7K0X7Bpf/QLiupv311F/wBdX+d/YdhQB+qlFflX/wAbOv8A&#10;P/CMUf8AGzr/AD/wjFAH6qUV+Vf7Lf7Un7Tv/Ddnhn4NfGXxN/z9f2rov2DS/wDoFy3UP761i/65&#10;P8j+x7ivv/8A4ak+GH/C9v8AhTX/AAk3/Fyf+gL9guv+fX7V/rvK8n/U/P8Af9vvcUAeq0V8Af8A&#10;DUnxP/4exf8ACmv+Em/4tt/0BfsFr/0AvtX+u8rzv9d8/wB/2+7xXVfFL4pfHb4L/tYan4y8Zan/&#10;AGN+yVpvlfa737PYT+X5lgkSfJErXxzqEiDhTjOT+7BNAH2rRXwB/wANSfE//he3/C5f+Em/4wl/&#10;6DX2C1/59fsv+p8r+0f+Qn8n3Pf/AFXNH/DUnxP/AOF7f8Ll/wCEm/4wl/6DX2C1/wCfX7L/AKny&#10;v7R/5Cfyfc9/9VzQB9/0V8//ABS+KXif40fsn6n4y/Zo1P8AtnxJqXlf8I/e/Z4oPM8u/SK6+S+V&#10;UGEjuB+8UZxleSpr4r/Zb/ak/ad/4bs8M/Br4y+Jv+fr+1dF+waX/wBAuW6h/fWsX/XJ/kf2PcUA&#10;fqpRXyr+1J+1J/yM3wa+DXib/jJH/Rf7K0X7B/1yupv311F9k/48vNf539h8+BR+y3+1J/yLPwa+&#10;Mvib/jJH/Sv7V0X7B/11uof31rF9k/48vKf5H9j8+RQB9VUV+Vf7Un7Un7Tv/Ddnib4NfBrxN/z6&#10;/wBlaL9g0v8A6BcV1N++uov+ur/O/sOwo/42df5/4RigD9VKK/Kv/jZ1/n/hGKP2W/2pP2nf+G7P&#10;DPwa+Mvib/n6/tXRfsGl/wDQLluof31rF/1yf5H9j3FAH6qUUUUAFflX/wA51/8AP/QsV+qlflX/&#10;AM51/wDP/QsUAcp+3r+3r8dvgv8AtYeOfBvg3xz/AGN4b037D9ksv7IsJ/L8ywt5X+eWBnOXkc8s&#10;cZwOABR+wV+3r8dvjR+1h4G8G+MvHP8AbPhvUvt32uy/siwg8zy7C4lT54oFcYeNDwwzjB4JFH7e&#10;v7BXx2+NP7WHjnxl4N8Df2x4b1L7D9kvf7XsIPM8uwt4n+SWdXGHjccqM4yOCDR+wV+wV8dvgt+1&#10;h4G8ZeMvA39j+G9N+3fa73+17Cfy/MsLiJPkinZzl5EHCnGcngE0AdX/AM51/wDP/QsV7/8AFL4p&#10;fsd/Bf8Aaw1Pxl4y1P8Asb426b5X2u9+z6xP5fmWCRJ8kStbnNrIg4U4zk/MCa8A/wCc6/8An/oW&#10;KP8AgqP/AMMxf8XN/wCjkf8AiWf9BT/p0/7dP+PL/O+gD3/4W/FL9jv40ftYaZ4y8G6n/bPxt1Lz&#10;fsl79n1iDzPLsHif5JVW3GLWNxyozjI+Yg15V8Uvil4n+NP/AAUm1P8AZo8Zan/bHwS1Lyvtfhf7&#10;PFB5nl6OmoJ/pUSrcDF1GknEozjaflJWj9gr4W/An4L/ALJ/gb9pfxlpn9jeJNN+3fa/FH2i/n8v&#10;zL+409P9FiZkOUkSPiI4zuPILV1f/DUn7Cf/AAvb/hcv/CTf8XJ/6DX2DXf+fX7L/qfK8n/U/J9z&#10;3+9zQB8q/tSf8LP/AOF7eJv2Nvg1/wAk2/0X+yvBX+i/8+sWqzf6bdfvv9d5s3zzf7A+XC17/wDC&#10;34pfAn4Lfsn6Z+zR+0vqf9j+JNN83/hIPC/2e/n8vzL99Qtf9KsVZDlJLeT93KcZ2tyGWur/AGpP&#10;+FYf8KJ8Tftk/Br/AJKT/ov9leNf9K/5+otKm/0K6/c/6nzYfnh/2x82Gr5V/Zb/AGW/if8AtpfH&#10;bwz8ZfjL4Z/4TH4beJftX9q619vtbH7T9ntZbWH9zayxTJtmt4k+RBnbk5UkkA6r4pfFL47fBfwJ&#10;qfjL9mjU/wCxv2StN8r/AIR+9+z2E/l+ZKkV18l8rXxzqElwP3inGcr+7CmvKvhb8Lf2xPjR470z&#10;9pfwbpn9s+JNS837J4o+0aPB5nlxPp7/AOiysqDCRvHzEM43Dkhq+gP2pP2W/wBp3/ipvg18GvDP&#10;/GN3+i/2Vov2/S/+mV1N++upftf/AB++a/zv7D5MCvn/AOFvxS/bE+C3jvTP2aPBup/2P4k03zfs&#10;nhf7Po8/l+ZE+oP/AKVKrIcpI8nMpxnaOQFoA6v9lv8A4Wf/AMPYvDP/AAuX/kpP+lf2r/x6/wDQ&#10;Cl8n/j1/c/6nyvufj82a+qv+GW/if/w9i/4XL/wjP/Ftv+g19vtf+gF9l/1Pm+d/rvk+57/d5r5V&#10;/wCGW/27P+F7f8Ll/wCEZ/4uT/0Gvt+hf8+v2X/U+b5P+p+T7nv97mv1U/Zb/wCFn/8ACifDP/C5&#10;f+Sk/wClf2r/AMev/P1L5P8Ax6/uf9T5X3Px+bNAHwB/znX/AM/9CxXKft6/t6/Hb4L/ALWHjnwb&#10;4N8c/wBjeG9N+w/ZLL+yLCfy/MsLeV/nlgZzl5HPLHGcDgAV1f8AznX/AM/9CxXKft6/sFfHb40/&#10;tYeOfGXg3wN/bHhvUvsP2S9/tewg8zy7C3if5JZ1cYeNxyozjI4INAB+wV+3r8dvjR+1h4G8G+Mv&#10;HP8AbPhvUvt32uy/siwg8zy7C4lT54oFcYeNDwwzjB4JFdX/AM51/wDP/QsVyn7BX7BXx2+C37WH&#10;gbxl4y8Df2P4b037d9rvf7XsJ/L8ywuIk+SKdnOXkQcKcZyeATXV/wDOdf8Az/0LFAH6qUUUUAFf&#10;lX+1J+y3+07/AMN2eJvjL8GvDP8Az6/2VrX2/S/+gXFazfubqX/rqnzp7jsa/VSvyA/b1/b1+O3w&#10;X/aw8c+DfBvjn+xvDem/Yfsll/ZFhP5fmWFvK/zywM5y8jnljjOBwAKAOr/42df5/wCEYo/42df5&#10;/wCEYr5/+Fv7ev7Ynxo8d6Z4N8G+Of7Z8Sal5v2Sy/sjR4PM8uJ5X+eWBUGEjc8sM4wOSBX1V8Lf&#10;il+2J8F/HemeMv2l9T/sb4Jab5v/AAkF79n0efy/MieK1+SxVrg5upLcfu1OM5b5QxoA5X9lv9lv&#10;9p3/AIbs8M/GX4y+Gf8An6/tXWvt+l/9AuW1h/c2sv8A1yT5E9z3NH7Un7Lf/Gdnib4y/GXwz/xj&#10;d/ov9q619v8A+oXFaw/ubWX7X/x++UnyJ7n5Mmuq+KXxS/bE+NHjvU/GX7NGp/2z8EtS8r/hH737&#10;Po8HmeXEkV18l8q3AxdR3A/eKM4yvylTXlXxS+Fv/BRP40+BNT8G+MtM/tjw3qXlfa7L7R4dg8zy&#10;5UlT54mVxh40PDDOMHgkUAcr/wANSfDD/he3/Cmv+Em/4wl/6Av2C6/59ftX+u8r+0f+Qn8/3/b/&#10;AFXFdV8Lf2CvDHxp/aw0zxl4N8Df2x+yVqXm/ZL3+15YPM8uweJ/klnW+GNQjccqM4yP3ZBrlf8A&#10;hlv4Yf8ACif+FNf8Iz/xm1/0Bft91/z9fav9d5v9nf8AIM+f7/t/reK9/wDhb8UvE/wW/ZP0z9mj&#10;wbqf9j/ta6b5v2Twv9nin8vzL99Qf/SpVaxOdPkeTmU4ztH7wBaAPKvil8UvDHwW/aw1P9mjxlqf&#10;9j/slab5X2vwv9nln8vzLBNQT/Sola+OdQkSTiU4ztP7sFa6v9lv9qT/AIzs8M/Br4NeJv8AjG7/&#10;AEr+ytF+wf8AULlupv311F9r/wCP3zX+d/YfJgV5V+1J/wAKw/4UT4m/4XL/AMntf6L/AGr/AMfX&#10;/P1F5P8Ax6/8S7/kGeV9z8f3ua5T4W/FL4E/Bf8AZP0zxl4N1P8Asb9rXTfN+yXv2e/n8vzL94n+&#10;SVWsTnT5HHKnGcj94AaAPv8A+KXxS+O3wX/aw1Pxl4y1P+xv2StN8r7Xe/Z7Cfy/MsEiT5Ila+Od&#10;QkQcKcZyf3YJrwD/AJvs/wCGyf8Am27/AKHX/uF/2V/x5f8AH3/x+/uf9T/t/c+aj9lv/hp39tL/&#10;AIRn/hcv/FY/s3eJftX9q/8AILsftP2fzfJ/49fKu023tvF9zGdvOUJz7/8AFL4pfsd/BbwJqf7N&#10;HjLU/wCx/Dem+V9r8L/Z9Yn8vzJU1BP9KiVnOXkSTiU4ztPAK0Acr/w1J8T/APhe3/C5f+Em/wCM&#10;Jf8AoNfYLX/n1+y/6nyv7R/5Cfyfc9/9VzXVfC34pfHb40ftYaZ4y8G6n/bP7JWpeb9kvfs9hB5n&#10;l2DxP8kqrfDGoRuOVGcZH7sg1+a37Un7Un/IzfBr4NeJv+Mbv9F/srRfsH/XK6m/fXUX2v8A4/fN&#10;f539h8mBR+y3+1J+07/xTPwa+DXib/n6/srRfsGl/wDTW6m/fXUX/XV/nf2HYUAfVX7Un7Lf7Tv/&#10;AA3Z4m+Mvwa8M/8APr/ZWtfb9L/6BcVrN+5upf8Arqnzp7jsaP8AjZ1/n/hGK9V/4ak+J/8Awon/&#10;AIU1/wAJN/xm1/0BfsFr/wA/X2r/AF3lf2d/yDPn+/7f63ivVf8AjJ3/AIYT/wCrkf8AuF/9BT/w&#10;E/48v876APlX/jZ1/n/hGKP2W/2W/wBp3/huzwz8ZfjL4Z/5+v7V1r7fpf8A0C5bWH9zay/9ck+R&#10;Pc9zXVfFL9vXxP8ABf8AZP1Pwb4y8c/2N+1rpvlfa7L+yIp/L8y/SVPnigaxOdPkQ8McZwf3gIr1&#10;X9gr9vXwx8aPAngbwb4y8c/2z8bdS+3fa7L+yJYPM8uW4lT54oFtxi1jQ8MM4wfmJFAH2rRRRQAV&#10;+QHxS+Fvhj40/wDBZzU/BvjLTP7Y8N6l5X2uy+0SweZ5fh1JU+eJlcYeNDwwzjB4JFfr/X5AfFL4&#10;peGPgv8A8FnNT8ZeMtT/ALG8N6b5X2u9+zyz+X5nh1Ik+SJWc5eRBwpxnJ4BNAHV/wDDLf8Awxb+&#10;3Z/wuX/hGf8AhDv2bvDX/Ma+3/bvs32jS/sv+p82W7fde3Gz7hxuzwgyOU/b1+KXx2+NHgTxz4y8&#10;G6n/AGz+yVqX2H7Je/Z7CDzPLlt4n+SVVvhjUI3HKjOMj92Qa+1f2pP+M0v2E/E3/Cmv+Kx/4SX7&#10;L/ZX/Lj9p+z6pF53/H15Wzb9nl+/jO3jORn5/wDhb8UvgT8Fv2T9M/Zo/aX1P+x/Emm+b/wkHhf7&#10;Pfz+X5l++oWv+lWKshyklvJ+7lOM7W5DLQB8q/C34pftifBf9k/TPGXg3U/7G+CWm+b9kvfs+jz+&#10;X5l+8T/JKrXBzdSOOVOM5HygGv1U/YK+KXif40fsn+BvGXjLU/7Z8Sal9u+13v2eKDzPLv7iJPki&#10;VUGEjQcKM4yeSTX5rftSf8LP/wCFE+Jv+FNf8mS/6L/ZX/Hr/wA/UXnf8fX/ABMf+Qn5v3/w/dYr&#10;qvhb+3r4Y+C//BNnTPBvg3xz/Y3xt03zfsll/ZEs/l+ZrDyv88sDW5zayOeWOM4HzACgD6A/4Zb+&#10;J/8Aw9i/4XL/AMIz/wAW2/6DX2+1/wCgF9l/1Pm+d/rvk+57/d5o/ak/4Vh/wvbxN/wpr/k9r/Rf&#10;7K/4+v8An1i87/j6/wCJd/yDPN+/+H73Fcp+wV8Uv2xPjR478DeMvGWp/wBs/BLUvt32u9+z6PB5&#10;nlxXESfJEq3AxdRoOFGcZPykmvKv29fhb8dvgv8AtYeOf2l/Bumf2N4b037D9k8UfaLCfy/MsLfT&#10;3/0WVmc5eR4+YjjO4cANQB1f7Un7Lf8Axgn4m+Mvxl8M/wDGSP8Aov8Aautfb/8AqKRWsP7m1l+y&#10;f8eXlJ8ie5+fJr4q+Fv7BXx2+NPgTTPGXg3wN/bHhvUvN+yXv9r2EHmeXK8T/JLOrjDxuOVGcZHB&#10;Br7V/Zb/AOGnf20v+EZ/4XL/AMVj+zd4l+1f2r/yC7H7T9n83yf+PXyrtNt7bxfcxnbzlCc8p8Uv&#10;il8dvgt+1hqf7NH7NGp/2P4b03yv+Ef8L/Z7Cfy/MsE1C6/0q+VnOXkuJP3kpxnavAVaAPv/APYK&#10;+Fvif4Lfsn+BvBvjLTP7H8Sab9u+12X2iKfy/Mv7iVPniZkOUkQ8McZweQRX5rf8FR/2W/if/wAL&#10;2+Jvxl/4Rn/i23/Es/4nX2+1/wCfW0tf9T5vnf675Pue/wB3mvtT4W/t6+GPgv4E0zwb+0v45/sb&#10;426b5v8AwkFl/ZEs/l+ZK8tr89jA1uc2sluf3bHGcN8wYUfFL9vX9jv40eBNT8G+MvHP9s+G9S8r&#10;7XZf2RrEHmeXKkqfPFArjDxoeGGcYPBIoA/Nb9lv9lv/AJFn4y/GXwz/AMY3f6V/autfb/8Arraw&#10;/ubWX7X/AMfvlJ8ie5+TJr7/AP2W/wDhhP8A4Xt4Z/4U1/yUn/Sv7K/5Dv8Az6y+d/x9fuf9T5v3&#10;/wAPmxXlX/rt3/P/AHF/+Q1/nya9V/4Zb+GH/Cif+Fy/sbeGf+Lk/wDMq619vuv+fr7Le/udTl8n&#10;/U/a0/ep7r8200AdV8Uvil+x38F/2sNT8ZeMtT/sb426b5X2u9+z6xP5fmWCRJ8kStbnNrIg4U4z&#10;k/MCa9V+KXxS8T/Gj9k/U/GX7NGp/wBs+JNS8r/hH737PFB5nl36RXXyXyqgwkdwP3ijOMryVNfA&#10;HxS+Fvhj40+BNT8G+MtM/tj9v7UvK+12X2iWDzPLlSVPniZdLGNIjQ8MM4wf3pIo+Fvwt/4KJ/Bb&#10;wJpng3wbpn9j+G9N837JZfaPDs/l+ZK8r/PKzOcvI55Y4zgcACgA+KXwt8MfGnwJqfg3xlpn9sft&#10;/al5X2uy+0SweZ5cqSp88TLpYxpEaHhhnGD+9JFfVX7BX7BXhj4LeBPA3jLxl4G/sf426b9u+13v&#10;9ryz+X5ktxEnyRTtbnNrIg4U4zk/MCaPhb8LfDHwX8CaZ+0v+0vpn9jfG3TfN/4SDxR9oln8vzJX&#10;0+1/0WxZrc5tZLeP93EcZ3N8wZq9V+Fv7evwJ+NHjvTPBvg3xz/bPiTUvN+yWX9kX8HmeXE8r/PL&#10;AqDCRueWGcYHJAoA+gKKKKACvzV/b1+FvwJ+NPjvxz4N8G6Z/bH7WupfYfsll9ov4PM8uK3lf55W&#10;WxGNPjc8sM4wP3hAr9Kq+f8A4pfC34E/Bfx3qf7S/jLTP7G8Sab5X2vxR9ov5/L8yJNPT/RYmZDl&#10;JEj4iOM7jyC1AHyr8Lfil4n+C37J+mfs0eDdT/sf9rXTfN+yeF/s8U/l+ZfvqD/6VKrWJzp8jycy&#10;nGdo/eALXK/tSfst/wDGCfib4y/GXwz/AMZI/wCi/wBq619v/wCopFaw/ubWX7J/x5eUnyJ7n58m&#10;vn/4pfFLxP8AGj/gpNqfjL9mjU/7Z8Sal5X/AAj979nig8zy9HSK6+S+VUGEjuB+8UZxleSpr9VP&#10;hb8LfE/xp/ZP0zwb+0vpn9seJNS83/hILL7RFB5nl37y2vz2LKgwkduf3bDOMNyWFAHwB+wV8Lfj&#10;t8afAngbwb4y0z+2P2StS+3fa7L7RYQeZ5ctxKnzxMt8MahGh4YZxg/uyRXlXxS+FvwJ+C3/AAUm&#10;1Pwb4y0z+x/glpvlfa7L7Rfz+X5mjpKnzxM1wc3UiHhjjOD8oIr7V/4uf+xb8dv+hO/Yl8Nf9et9&#10;9m+0Wv8A211F92p3Hvjd2iHHVfFL4W/sd/GjwJqf7S/jLTP7Z8N6l5X2vxR9o1iDzPLlTT0/0WJl&#10;cYeNI+IhnG48EtQB8q/FL4pfHb4L+BNT8Zfs0an/AGN+yVpvlf8ACP3v2ewn8vzJUiuvkvla+OdQ&#10;kuB+8U4zlf3YU11f7Lf/AA07+2l/wjP/AAuX/isf2bvEv2r+1f8AkF2P2n7P5vk/8evlXabb23i+&#10;5jO3nKE56r4pfFL4E/Gn9k/U/wBmj9mjU/7Y8Sal5X/CP+F/s9/B5nl36ahdf6VfKqDCR3En7yUZ&#10;xtXkqtcr/wANSf8ADFv7Cf8Awpr/AISb/hDv2kfDX/MF+wfbvs32jVPtX+u8qW0fdZXG/wC+cbsc&#10;OMAA8q/ak/ak+J/7Fvx28TfBr4NeJv8AhDvht4a+y/2Vov2C1vvs32i1iupv311FLM+6a4lf53ON&#10;2BhQAPn/AOFvxS+O3xo/aw0zxl4N1P8Atn426l5v2S9+z2EHmeXYPE/ySqtuMWsbjlRnGR8xBr1X&#10;4pfFL4E/Gj9k/U/GXjLU/wC2f2tdS8r7Xe/Z7+DzPLv0iT5IlWxGNPjQcKM4yf3hJo+FvxS+BPwX&#10;/ZP0zxl4N1P+xv2tdN837Je/Z7+fy/Mv3if5JVaxOdPkccqcZyP3gBoA9V+Fv7BXx2+NP7WGmeMv&#10;2l/A39seG9S83/hIL3+17CDzPLsHitfksZ1cYeO3H7tRnGW4LGj9vX4W/sd/BbwJ458G+DdM/sf4&#10;26b9h+yWX2jWJ/L8yW3lf55Wa3ObWRzyxxnA+YAV9Afst/8ABUb4Yf8ACifDP/C5fiZ/xcn/AEr+&#10;1f8AiQXX/P1L5P8Ax623k/6nyvufj82a+Vf+LYftpf8ABWL/AKHH4beJf+vqx+0/Z9C/7ZTJtmt/&#10;bO3up5APf/2Cvil8CfjT+yf4G/Zo8Zan/bHiTUvt32vwv9nv4PM8u/uNQT/SolVBhI0k4lGcbTyS&#10;tcr/AMNSf8MW/t2f8Ka/4Sb/AIQ79m7w1/zBfsH277N9o0v7V/rvKlu33Xtxv++cbscIMA/4Zb/4&#10;Yt/bs/4XL/wjP/CHfs3eGv8AmNfb/t32b7Rpf2X/AFPmy3b7r242fcON2eEGR9Vf8Mt/sxftpf8A&#10;F5f+EZ/4TH/hJf8AmNfb9UsftP2f/Rf9T5sWzb9n2fcGduec5IB5V+1J/wAKw/4UT4m/bJ+DX/JS&#10;f9F/srxr/pX/AD9RaVN/oV1+5/1Pmw/PD/tj5sNXKfsFfFL9sT40eO/A3jLxlqf9s/BLUvt32u9+&#10;z6PB5nlxXESfJEq3AxdRoOFGcZPykmvoD/jGL/kzb/yyv+Jp/wBhX/j9/wDI3+u/2P8AZryr/i5/&#10;7Fvx2/6E79iXw1/16332b7Ra/wDbXUX3ance+N3aIcAHVft6/FLwx8afAnjn9mjwbqf9sfG3UvsP&#10;2Twv9nlg8zy5bfUH/wBKlVbcYtY3k5lGcbR8xC0fsFfsFeGPgt4E8DeMvGXgb+x/jbpv277Xe/2v&#10;LP5fmS3ESfJFO1uc2siDhTjOT8wJrlf2pP8AhWH/AAonxN+2T8Gv+Sk/6L/ZXjX/AEr/AJ+otKm/&#10;0K6/c/6nzYfnh/2x82Grqv2Cv29fDHxo8CeBvBvjLxz/AGz8bdS+3fa7L+yJYPM8uW4lT54oFtxi&#10;1jQ8MM4wfmJFAH2rRRRQAV8q/wDBUf8A5MT+Jv8A3DP/AE6WlfVVfmr8Uvil4n+NP/BSbU/2aPGW&#10;p/2x8EtS8r7X4X+zxQeZ5ejpqCf6VEq3AxdRpJxKM42n5SVoA8q/YK+KX7HfwX8CeBvGXjLU/wCx&#10;vjbpv277Xe/Z9Yn8vzJbiJPkiVrc5tZEHCnGcn5gTX0B/wANSfE//he3/C5f+Em/4wl/6DX2C1/5&#10;9fsv+p8r+0f+Qn8n3Pf/AFXNfFXxS+FvwJ+C3/BSbU/BvjLTP7H+CWm+V9rsvtF/P5fmaOkqfPEz&#10;XBzdSIeGOM4Pygivqr4W/C3xP8afHemeDfBumf2x+wDqXm/ZLL7RFB5nlxPK/wA8rLqgxq8bnlhn&#10;GB+6IFAHK/tSf8NO/tpf8JN/wpr/AIrH9m7xL9l/sr/kF2P2n7P5Xnf8fXlXabb23l+/jO3jKEZ+&#10;f/il8Lf2xPgt+yfqfg3xlpn9j/BLTfK+12X2jR5/L8y/SVPniZrg5upEPDHGcH5QRX3/APC34W/H&#10;b4LftYaZ4N8G6Z/Y/wCyVpvm/ZLL7RYT+X5lg8r/ADys18c6hI55Y4zgfuwBXyr+3r8Uvjt8af2s&#10;PHP7NHg3U/7Y8N6l9h+yeF/s9hB5nl2FvqD/AOlSqrjDxvJzKM42jghaAPoD/glx+y38MP8AhRPw&#10;y+Mv/CM/8XJ/4mf/ABOvt91/z9Xdr/qfN8n/AFPyfc9/vc11XxS+Fv7Hfxp/aw1Pwb4y0z+2Pjbq&#10;Xlfa7L7RrEHmeXYJKnzxMtuMWsaHhhnGD8xIo/YK+KXhj4LeBPA37NHjLU/7H+Num/bvtfhf7PLP&#10;5fmS3GoJ/pUStbnNrIknEpxnafmBWuV/4Zb+J/8Aw9i/4XL/AMIz/wAW2/6DX2+1/wCgF9l/1Pm+&#10;d/rvk+57/d5oA8q/ak/Zb/Zi/wCKm+DXwa8M/wDGSP8Aov8AZWi/b9U/6ZXU3766l+yf8eXmv87+&#10;w+fAr5V/4dcftO/9Ez/8r+l//JNfanxS+Fvif4L/APBSbU/2l/GWmf2N8EtN8r7X4o+0RT+X5mjp&#10;p6f6LEzXBzdSJHxEcZ3H5QWr1X4pft6+GPjR4E1Pwb+zR45/tn426l5X/CP2X9kSweZ5cqS3Xz30&#10;C24xax3B/eMM4wvzFRQByv7Lf/BLj4Yf8KJ8M/8AC5fhn/xcn/Sv7V/4n91/z9S+T/x63Pk/6nyv&#10;ufj82a8q/ak/4Zi/Yt/4Sb/hTX/FHftI+Gvsv9lf8hS++zfaPK87/j6820fdZXEv3843cYcDHv8A&#10;8Uvil8dvgv8A8E2dT8ZeMtT/ALG+Num+V9rvfs9hP5fmawkSfJErW5zayIOFOM5PzAmvAP2W/wDh&#10;mL9tL/hGf+Fy/wDFY/tI+JftX9q/8hSx+0/Z/N8n/j18q0TbZW8X3MZ285cnIBynwt+KXx2+NHgT&#10;TPGX7S+p/wBs/slal5v/AAkF79nsIPM8uV4rX5LFVvhjUI7cfu1GcZb92WNfav8AzYn/AMYbf9yr&#10;/wCDT/Tf+Qn/ANvf+t/4D/DXVfFL4W/An4Lfsn6n4N8ZaZ/Y/wAEtN8r7XZfaL+fy/Mv0lT54ma4&#10;ObqRDwxxnB+UEVyv/Nif/GG3/cq/+DT/AE3/AJCf/b3/AK3/AID/AA0Afmr8Lfil4n+C/wDwUm0z&#10;xl+0vqf9jeJNN83/AISC9+zxT+X5mjvFa/JYqyHKSW4/dqcZy3IY1+lX7Un/ABml+wn4m/4U1/xW&#10;P/CS/Zf7K/5cftP2fVIvO/4+vK2bfs8v38Z28ZyM/FXxS+Fvhj40+BNT8G+MtM/tj9v7UvK+12X2&#10;iWDzPLlSVPniZdLGNIjQ8MM4wf3pIrq/2W/+Gnf2Lf8AhGf+Fy/8Ud+zd4a+1f2r/wAgu++zfaPN&#10;8n/j1827fde3EX3M43c4QHAAf82J/wDDG3/NyP8A0JX/AHFP7V/4/f8Aj0/48v33+u/2Pv8Ay17/&#10;APsFfsFeGPgt4E8DeMvGXgb+x/jbpv277Xe/2vLP5fmS3ESfJFO1uc2siDhTjOT8wJrlf2pP+FYf&#10;8KJ8Tftk/Br/AJKT/ov9leNf9K/5+otKm/0K6/c/6nzYfnh/2x82Grqv2Cv29fDHxo8CeBvBvjLx&#10;z/bPxt1L7d9rsv7Ilg8zy5biVPnigW3GLWNDwwzjB+YkUAfatFFFABX5V/8AOdf/AD/0LFfqpXwB&#10;/wAMt/E//h7F/wALl/4Rn/i23/Qa+32v/QC+y/6nzfO/13yfc9/u80AH7Un/AAwn/wAL28Tf8Ll/&#10;5KT/AKL/AGr/AMh3/n1i8n/j1/c/6nyvufj82a8q/Zb/AGpP+M7PDPwa+DXib/jG7/Sv7K0X7B/1&#10;C5bqb99dRfa/+P3zX+d/YfJgVyn7ev7BXx2+NP7WHjnxl4N8Df2x4b1L7D9kvf7XsIPM8uwt4n+S&#10;WdXGHjccqM4yOCDXqvwt/YK8T/Bb9k/TPGXg3wN/Y/7Wum+b9kvf7Xin8vzL94n+SWdrE50+Rxyp&#10;xnI/eAGgD1X4pfFL47fBf9rDU/GXjLU/7G/ZK03yvtd79nsJ/L8ywSJPkiVr451CRBwpxnJ/dgmv&#10;AP2pP2pP2Yv+Km+Mvwa8Tf8AGSP+i/2VrX2DVP8AplazfubqL7J/x5eanzp7j58Guq+Fvwt/bE+N&#10;PjvTPBv7S+mf2x8EtS83/hILL7Ro8HmeXE8tr89iy3AxdR25/dsM4w3ylhXK/tSfst/sxf8AFTfB&#10;r4NeGf8AjJH/AEX+ytF+36p/0yupv311L9k/48vNf539h8+BQB5V/wANSfDD/hRP/C5f+Em/4za/&#10;6DX2C6/5+vsv+p8r+zv+QZ8n3Pf/AFvNe/8A7BXxS/bE+NHjvwN4y8Zan/bPwS1L7d9rvfs+jweZ&#10;5cVxEnyRKtwMXUaDhRnGT8pJrwD/AIZb+GH/AAon/hTX/CM/8Ztf9AX7fdf8/X2r/Xeb/Z3/ACDP&#10;n+/7f63ivVf+GpP+GLf2E/8AhTX/AAk3/CHftI+Gv+YL9g+3fZvtGqfav9d5Uto+6yuN/wB843Y4&#10;cYAB6r/wVH/ak+GH/Cifib8Gv+Em/wCLk/8AEs/4kv2C6/5+rS6/13leT/qfn+/7fe4r8q/2W/8A&#10;hZ//AAvbwz/wpr/kpP8ApX9lf8ev/PrL53/H1+5/1Pm/f/D5sV6r/wAMt/tO/tpf8Xl/4Rn/AITH&#10;/hJf+Y19v0ux+0/Z/wDRf9T5sWzb9n2fcGduec5Pv/wt+Fvhj4LeBNM8G+DdM/sf9v7TfN+yWX2i&#10;Wfy/MleV/nlZtLOdIkc8scZwP3oAoA+qvhb8UvDHxp8CaZ+zR+0vqf8AbHxt1Lzf+Eg8L/Z5YPM8&#10;uV9Qtf8ASrFVtxi1jt5P3cozja3zFlr4r/4th+xb/wAFYv8AoTvht4a/6+r77N9o0L/trM+6a498&#10;buyjj3/4W/FL4E/Bfx3pnjL9pfU/7G/a103zf+Egvfs9/P5fmRPFa/JYq1ic6fJbj92pxnLfvAxr&#10;4A/b1+KXhj40ftYeOfGXg3U/7Z8N6l9h+yXv2eWDzPLsLeJ/klVXGHjccqM4yOCDQB9VfFL9vXwx&#10;8aP2sNT8G+MvHP8AbP7JWpeV9rsv7Ilg8zy7BJU+eKBb4Y1CNDwwzjB/dkivqr4pfFLwx8F/+CbO&#10;p+Mv2aNT/sbw3pvlf8I/e/Z5Z/L8zWEiuvkvlZzl5LgfvFOM5XgKa/Kv4W/sFfHb40+BNM8ZeDfA&#10;39seG9S837Je/wBr2EHmeXK8T/JLOrjDxuOVGcZHBBrq/wDjJ3/kzb/yyv8AiV/9hX/j9/8AI3+u&#10;/wBj/ZoA+1Phb8LfE/xo/ZP0z9pfwbpn9s/ta6l5v2TxR9oig8zy799Pf/RZWWxGNPjePmIZxuH7&#10;whq+K/2pP2pP2nf+Km+DXxl8Tf8APr/aui/YNL/6ZXUP761i/wCuT/I/se4r3/4W/C3/AIKJ/Bbw&#10;Jpng3wbpn9j+G9N837JZfaPDs/l+ZK8r/PKzOcvI55Y4zgcACvAP+b7P+Myf+5q/8Ff+hf8AIM/7&#10;dP8AVf8AAv4qAPf/AIW/FLwx8af+CbOmfs0eDdT/ALY+Nupeb9k8L/Z5YPM8vWH1B/8ASpVW3GLW&#10;N5OZRnG0fMQtfVX7BX7BXhj4LeBPA3jLxl4G/sf426b9u+13v9ryz+X5ktxEnyRTtbnNrIg4U4zk&#10;/MCa5X9lv/hhP/he3hn/AIU1/wAlJ/0r+yv+Q7/z6y+d/wAfX7n/AFPm/f8Aw+bFH/DUnxP/AOHs&#10;X/Cmv+Em/wCLbf8AQF+wWv8A0AvtX+u8rzv9d8/3/b7vFAH3/RRRQAV+Vf7Un7Un7Tv/AA3Z4m+D&#10;Xwa8Tf8APr/ZWi/YNL/6BcV1N++uov8Arq/zv7DsK/VSvyr/AOc6/wDn/oWKAD/jZ1/n/hGKP+Nn&#10;X+f+EYrlP29f29fjt8F/2sPHPg3wb45/sbw3pv2H7JZf2RYT+X5lhbyv88sDOcvI55Y4zgcACj9g&#10;r9vX47fGj9rDwN4N8ZeOf7Z8N6l9u+12X9kWEHmeXYXEqfPFArjDxoeGGcYPBIoA6v8AZb/ak/ad&#10;/wCG7PDPwa+Mvib/AJ+v7V0X7Bpf/QLluof31rF/1yf5H9j3FH7Un7Lf7Tv/AA3Z4m+Mvwa8M/8A&#10;Pr/ZWtfb9L/6BcVrN+5upf8Arqnzp7jsaP8AnOv/AJ/6FiuU/b1/b1+O3wX/AGsPHPg3wb45/sbw&#10;3pv2H7JZf2RYT+X5lhbyv88sDOcvI55Y4zgcACgDq/2W/wBlv9p3/huzwz8ZfjL4Z/5+v7V1r7fp&#10;f/QLltYf3NrL/wBck+RPc9zXVft6/C34E/Gnx3458G+DdM/tj9rXUvsP2Sy+0X8HmeXFbyv88rLY&#10;jGnxueWGcYH7wgV9VfsFfFLxP8aP2T/A3jLxlqf9s+JNS+3fa737PFB5nl39xEnyRKqDCRoOFGcZ&#10;PJJr5V+KXwt8T/Bf/gpNqf7S/jLTP7G+CWm+V9r8UfaIp/L8zR009P8ARYma4ObqRI+IjjO4/KC1&#10;AHV/8XP/AGLf+CTv/QnfEnw1/wBet99m+0a7/wBtYX3Q3Hvjd2YcfFX7BXxS8T/Gj/gpN4G8ZeMt&#10;T/tnxJqX277Xe/Z4oPM8vR7iJPkiVUGEjQcKM4yeSTXqv7evxS+O3xo8CeOfGXg3U/7Z/ZK1L7D9&#10;kvfs9hB5nly28T/JKq3wxqEbjlRnGR+7INfAHwt+KXif4L+O9M8ZeDdT/sbxJpvm/ZL37PFP5fmR&#10;PE/ySqyHKSOOVOM5HIBoA/dT9qT9lv8AZi/4qb4y/GXwz/z6/wBq619v1T/plaw/ubWX/rknyJ7n&#10;ua+AP+GW/hh/wvb/AIXL/wAIz/xhL/0Gvt91/wA+v2X/AFPm/wBo/wDIT+T7nv8A6rmuq+FvxS+O&#10;3xo8CaZ4y/aX1P8Atn9krUvN/wCEgvfs9hB5nlyvFa/JYqt8MahHbj92ozjLfuyxo+FvxS8MfGn9&#10;rDTP2aPBup/2x+yVqXm/ZPC/2eWDzPLsH1B/9KlVb4Y1CN5OZRnG0fuyFoA+gP8AhqT4Yf8ACif+&#10;FNfsbeJv+Lk/8yrov2C6/wCfr7Ve/vtTi8n/AFP2t/3r+y/NtFfKv7Lf/Cz/APh7F4Z/4XL/AMlJ&#10;/wBK/tX/AI9f+gFL5P8Ax6/uf9T5X3Px+bNeq/8ADLf/AAxb+3Z/wuX/AIRn/hDv2bvDX/Ma+3/b&#10;vs32jS/sv+p82W7fde3Gz7hxuzwgyPKv2pP+Fn/8L28Tftk/Br/km3+i/wBleNf9F/59YtKm/wBC&#10;uv33+u82H54f9sfLhqAPv/8A4yd/4bs/6tu/7hf/AEC//Av/AI/f87K/NX9vX4W+J/jT/wAFJvHP&#10;g3wbpn9seJNS+w/ZLL7RFB5nl6Pbyv8APKyoMJG55YZxgckCur/4ak/bs/4UT/wuX/hJv+Lbf9Br&#10;7BoX/P19l/1Pled/rvk+57/d5ryr9lv9qT/jOzwz8ZfjL4m/5+v7V1r7B/1C5bWH9zaxf9ck+RPc&#10;9zQB5V/xc/8AYt+O3/QnfEnw1/16332b7Ra/9tYX3Q3Hvjd2YcfpT+wV8UvgT8aPHfgbxl4y1P8A&#10;tn9rXUvt32u9+z38HmeXFcRJ8kSrYjGnxoOFGcZP7wk19Af8Mt/sxftpf8Xl/wCEZ/4TH/hJf+Y1&#10;9v1Sx+0/Z/8ARf8AU+bFs2/Z9n3BnbnnOT1Xwt/YK+BPwW8d6Z4y8G+Bv7H8Sab5v2S9/te/n8vz&#10;Inif5JZ2Q5SRxypxnI5ANAH0BRRRQAV+Vf8AznX/AM/9CxX6qV+Vf7Un7Lf7Tv8Aw3Z4m+Mvwa8M&#10;/wDPr/ZWtfb9L/6BcVrN+5upf+uqfOnuOxoA5T9vX9gr47fGn9rDxz4y8G+Bv7Y8N6l9h+yXv9r2&#10;EHmeXYW8T/JLOrjDxuOVGcZHBBo/YK/YK+O3wW/aw8DeMvGXgb+x/Dem/bvtd7/a9hP5fmWFxEny&#10;RTs5y8iDhTjOTwCa6v8A42df5/4Rij/jZ1/n/hGKAD/nOv8A5/6FivlX/gqP/wAn2fE3/uGf+mu0&#10;r6q/Zb/Zb/ad/wCG7PDPxl+Mvhn/AJ+v7V1r7fpf/QLltYf3NrL/ANck+RPc9zXKft6/sFfHb40/&#10;tYeOfGXg3wN/bHhvUvsP2S9/tewg8zy7C3if5JZ1cYeNxyozjI4INAHlXwt+KX7YnwX/AGT9M8Ze&#10;DdT/ALG+CWm+b9kvfs+jz+X5l+8T/JKrXBzdSOOVOM5HygGvoD9lv/hp39tL/hGf+Fy/8Vj+zd4l&#10;+1f2r/yC7H7T9n83yf8Aj18q7Tbe28X3MZ285QnPlX/DLf7dn/Cif+FNf8Iz/wAW2/6Av2/Qv+fr&#10;7V/rvN87/XfP9/2+7xXv/wCwV8Lf2xPgt478DeDfGWmf2P8ABLTft32uy+0aPP5fmRXEqfPEzXBz&#10;dSIeGOM4PygigD6A/ak/Zb/4wT8TfBr4NeGf+fX+ytF+3/8AUUiupv311L/11f539h2FeVfst/8A&#10;BLj4Yf8ACifDP/C5fhn/AMXJ/wBK/tX/AIn91/z9S+T/AMetz5P+p8r7n4/Nmvqr9qT/AIWf/wAK&#10;J8Tf8Ka/5KT/AKL/AGV/x6/8/UXnf8fX7n/U+b9/8PmxXyr+y3/w3Z/wvbwz/wALl/5Jt/pX9q/8&#10;gL/n1l8n/j1/ff67yvufj8uaAPf/AIpfC34E/Bb9k/U/BvjLTP7H+CWm+V9rsvtF/P5fmX6Sp88T&#10;NcHN1Ih4Y4zg/KCK+Vfhb8Uv+CdnwX8d6Z4y8G6n/Y3iTTfN+yXv2fxFP5fmRPE/ySqyHKSOOVOM&#10;5HIBr6q/b1+Fvif40/sn+OfBvg3TP7Y8Sal9h+yWX2iKDzPLv7eV/nlZUGEjc8sM4wOSBXgH7Lf/&#10;AAS4+GH/AAonwz/wuX4Z/wDFyf8ASv7V/wCJ/df8/Uvk/wDHrc+T/qfK+5+PzZoA+f8A4pft6+GP&#10;jR+1hqfg3xl45/tn9krUvK+12X9kSweZ5dgkqfPFAt8MahGh4YZxg/uyRXK/tSf8LP8A+FE+Jv8A&#10;hTX/ACZL/ov9lf8AHr/z9Red/wAfX/Ex/wCQn5v3/wAP3WKP2pP+CXHxP/4Xt4m/4U18M/8Ai23+&#10;i/2V/wAT+1/59YvO/wCPq587/Xeb9/8AD5cUf8Mt/t2f8KJ/4U1/wjP/ABbb/oC/b9C/5+vtX+u8&#10;3zv9d8/3/b7vFAHKfC34W/tifGn9k/TPBvg3TP7Y+CWpeb9ksvtGjweZ5d+8r/PKy3AxdRueWGcY&#10;HykCj4pfC34E/Bb9k/U/BvjLTP7H/a103yvtdl9ov5/L8y/SVPniZrE50+RDwxxnB/eAivv/AOFv&#10;wt+O3wW/4Js6Z4N8G6Z/Y/xt03zfsll9osJ/L8zWHlf55Wa3ObWRzyxxnA+YAV5V8Uv2CvE/xp/Z&#10;P1Pxl4y8Df2x+1rqXlfa73+14oPM8u/SJPkinWxGNPjQcKM4yf3hJoA+K/2W/wBqT9p3/imfg18G&#10;vE3/AD9f2Vov2DS/+mt1N++uov8Arq/zv7DsK/an9lv/AIWf/wAKJ8M/8Ll/5KT/AKV/av8Ax6/8&#10;/Uvk/wDHr+5/1Plfc/H5s18VfC39grxP8Fv2T9M8ZeDfA39j/ta6b5v2S9/teKfy/Mv3if5JZ2sT&#10;nT5HHKnGcj94Aa+1f2W/+Fn/APCifDP/AAuX/kpP+lf2r/x6/wDP1L5P/Hr+5/1Plfc/H5s0Aeq0&#10;UUUAFFFFABRRRQAUUUUAFFFFABRRRQAUUUUAFFFFABRRRQAUUUUAFFFFAH//2VBLAwQUAAYACAAA&#10;ACEAZf9UleEAAAAKAQAADwAAAGRycy9kb3ducmV2LnhtbEyPwUrDQBCG74LvsIzgzW7SppLGbEop&#10;6qkIbQXxts1Ok9DsbMhuk/TtHU96nJmPf74/X0+2FQP2vnGkIJ5FIJBKZxqqFHwe355SED5oMrp1&#10;hApu6GFd3N/lOjNupD0Oh1AJDiGfaQV1CF0mpS9rtNrPXIfEt7PrrQ489pU0vR453LZyHkXP0uqG&#10;+EOtO9zWWF4OV6vgfdTjZhG/DrvLeXv7Pi4/vnYxKvX4MG1eQAScwh8Mv/qsDgU7ndyVjBetgsWc&#10;qwQFabpKQDCwSnhxYjBJlinIIpf/KxQ/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AHCGNBvgQAAKcTAAAOAAAAAAAAAAAAAAAAAD0CAABkcnMvZTJvRG9jLnhtbFBL&#10;AQItAAoAAAAAAAAAIQDCWHzdnjUAAJ41AAAUAAAAAAAAAAAAAAAAACcHAABkcnMvbWVkaWEvaW1h&#10;Z2UxLmpwZ1BLAQItABQABgAIAAAAIQBl/1SV4QAAAAoBAAAPAAAAAAAAAAAAAAAAAPc8AABkcnMv&#10;ZG93bnJldi54bWxQSwECLQAUAAYACAAAACEAN53BGLoAAAAhAQAAGQAAAAAAAAAAAAAAAAAFPgAA&#10;ZHJzL19yZWxzL2Uyb0RvYy54bWwucmVsc1BLBQYAAAAABgAGAHwBAAD2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style="position:absolute;top:31395;width:3937;height:3937;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JEWwgAAANsAAAAPAAAAZHJzL2Rvd25yZXYueG1sRE9NawIx&#10;EL0L/Q9hBC9SswoVuxpFW4oFQantpbdhM27WbiZLkmr675uD4PHxvherZFtxIR8axwrGowIEceV0&#10;w7WCr8+3xxmIEJE1to5JwR8FWC0fegsstbvyB12OsRY5hEOJCkyMXSllqAxZDCPXEWfu5LzFmKGv&#10;pfZ4zeG2lZOimEqLDecGgx29GKp+jr9WwdnvXjfbcSq2Zp8O7vD8LYe6U2rQT+s5iEgp3sU397tW&#10;8JTX5y/5B8jlPwAAAP//AwBQSwECLQAUAAYACAAAACEA2+H2y+4AAACFAQAAEwAAAAAAAAAAAAAA&#10;AAAAAAAAW0NvbnRlbnRfVHlwZXNdLnhtbFBLAQItABQABgAIAAAAIQBa9CxbvwAAABUBAAALAAAA&#10;AAAAAAAAAAAAAB8BAABfcmVscy8ucmVsc1BLAQItABQABgAIAAAAIQCORJEWwgAAANsAAAAPAAAA&#10;AAAAAAAAAAAAAAcCAABkcnMvZG93bnJldi54bWxQSwUGAAAAAAMAAwC3AAAA9gIAAAAA&#10;">
                  <v:imagedata r:id="rId12" o:title=""/>
                </v:shape>
                <v:rect id="Rectangle 51" o:spid="_x0000_s1028" style="position:absolute;left:-6674;top:21848;width:16538;height:10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GkbxAAAANsAAAAPAAAAZHJzL2Rvd25yZXYueG1sRI9Pa8JA&#10;FMTvhX6H5RW81U1ErURXKYKklwpqFY/P7Msfmn0bs6vGb98tCB6HmfkNM1t0phZXal1lWUHcj0AQ&#10;Z1ZXXCj42a3eJyCcR9ZYWyYFd3KwmL++zDDR9sYbum59IQKEXYIKSu+bREqXlWTQ9W1DHLzctgZ9&#10;kG0hdYu3ADe1HETRWBqsOCyU2NCypOx3ezEK9vHuckjd+sTH/Pwx/PbpOi9SpXpv3ecUhKfOP8OP&#10;9pdWMIrh/0v4AXL+BwAA//8DAFBLAQItABQABgAIAAAAIQDb4fbL7gAAAIUBAAATAAAAAAAAAAAA&#10;AAAAAAAAAABbQ29udGVudF9UeXBlc10ueG1sUEsBAi0AFAAGAAgAAAAhAFr0LFu/AAAAFQEAAAsA&#10;AAAAAAAAAAAAAAAAHwEAAF9yZWxzLy5yZWxzUEsBAi0AFAAGAAgAAAAhAA+EaRvEAAAA2wAAAA8A&#10;AAAAAAAAAAAAAAAABwIAAGRycy9kb3ducmV2LnhtbFBLBQYAAAAAAwADALcAAAD4AgAAAAA=&#10;" filled="f" stroked="f">
                  <v:textbox inset="0,0,0,0">
                    <w:txbxContent>
                      <w:p w14:paraId="26A159B4" w14:textId="77777777" w:rsidR="00724467" w:rsidRDefault="00C95E3A">
                        <w:proofErr w:type="spellStart"/>
                        <w:r>
                          <w:rPr>
                            <w:color w:val="808080"/>
                            <w:sz w:val="12"/>
                          </w:rPr>
                          <w:t>Egiaztapen</w:t>
                        </w:r>
                        <w:proofErr w:type="spellEnd"/>
                        <w:r>
                          <w:rPr>
                            <w:color w:val="808080"/>
                            <w:sz w:val="12"/>
                          </w:rPr>
                          <w:t xml:space="preserve"> </w:t>
                        </w:r>
                        <w:proofErr w:type="spellStart"/>
                        <w:r>
                          <w:rPr>
                            <w:color w:val="808080"/>
                            <w:sz w:val="12"/>
                          </w:rPr>
                          <w:t>kodea</w:t>
                        </w:r>
                        <w:proofErr w:type="spellEnd"/>
                        <w:r>
                          <w:rPr>
                            <w:color w:val="808080"/>
                            <w:sz w:val="12"/>
                          </w:rPr>
                          <w:t xml:space="preserve"> Código de verificación</w:t>
                        </w:r>
                      </w:p>
                    </w:txbxContent>
                  </v:textbox>
                </v:rect>
                <v:rect id="Rectangle 52" o:spid="_x0000_s1029" style="position:absolute;left:-5386;top:21687;width:16173;height:17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dsxQAAANsAAAAPAAAAZHJzL2Rvd25yZXYueG1sRI9Pa8JA&#10;FMTvBb/D8oTe6kZpq8RspBQkXhSqrfT4mn35g9m3Mbtq+u1dQfA4zMxvmGTRm0acqXO1ZQXjUQSC&#10;OLe65lLB9275MgPhPLLGxjIp+CcHi3TwlGCs7YW/6Lz1pQgQdjEqqLxvYyldXpFBN7ItcfAK2xn0&#10;QXal1B1eAtw0chJF79JgzWGhwpY+K8oP25NR8DPenfaZ2/zxb3Gcvq59tinKTKnnYf8xB+Gp94/w&#10;vb3SCt4mcPsSfoBMrwAAAP//AwBQSwECLQAUAAYACAAAACEA2+H2y+4AAACFAQAAEwAAAAAAAAAA&#10;AAAAAAAAAAAAW0NvbnRlbnRfVHlwZXNdLnhtbFBLAQItABQABgAIAAAAIQBa9CxbvwAAABUBAAAL&#10;AAAAAAAAAAAAAAAAAB8BAABfcmVscy8ucmVsc1BLAQItABQABgAIAAAAIQD/VvdsxQAAANsAAAAP&#10;AAAAAAAAAAAAAAAAAAcCAABkcnMvZG93bnJldi54bWxQSwUGAAAAAAMAAwC3AAAA+QIAAAAA&#10;" filled="f" stroked="f">
                  <v:textbox inset="0,0,0,0">
                    <w:txbxContent>
                      <w:p w14:paraId="3BFB5457" w14:textId="77777777" w:rsidR="00724467" w:rsidRDefault="00C95E3A">
                        <w:r>
                          <w:rPr>
                            <w:b/>
                            <w:color w:val="808080"/>
                            <w:sz w:val="20"/>
                          </w:rPr>
                          <w:t>RUeK-EyDX-sC2m-9AjH</w:t>
                        </w:r>
                      </w:p>
                    </w:txbxContent>
                  </v:textbox>
                </v:rect>
                <v:rect id="Rectangle 57" o:spid="_x0000_s1030" style="position:absolute;left:-8187;top:4841;width:20472;height:10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T0xAAAANsAAAAPAAAAZHJzL2Rvd25yZXYueG1sRI9Pa8JA&#10;FMTvhX6H5RW81Y2iRqKrFEHSSwW1isdn9uUPzb6N2VXjt+8WhB6HmfkNM192phY3al1lWcGgH4Eg&#10;zqyuuFDwvV+/T0E4j6yxtkwKHuRguXh9mWOi7Z23dNv5QgQIuwQVlN43iZQuK8mg69uGOHi5bQ36&#10;INtC6hbvAW5qOYyiiTRYcVgosaFVSdnP7moUHAb76zF1mzOf8ks8+vLpJi9SpXpv3ccMhKfO/4ef&#10;7U+tYBzD35fwA+TiFwAA//8DAFBLAQItABQABgAIAAAAIQDb4fbL7gAAAIUBAAATAAAAAAAAAAAA&#10;AAAAAAAAAABbQ29udGVudF9UeXBlc10ueG1sUEsBAi0AFAAGAAgAAAAhAFr0LFu/AAAAFQEAAAsA&#10;AAAAAAAAAAAAAAAAHwEAAF9yZWxzLy5yZWxzUEsBAi0AFAAGAAgAAAAhAO8hVPTEAAAA2wAAAA8A&#10;AAAAAAAAAAAAAAAABwIAAGRycy9kb3ducmV2LnhtbFBLBQYAAAAAAwADALcAAAD4AgAAAAA=&#10;" filled="f" stroked="f">
                  <v:textbox inset="0,0,0,0">
                    <w:txbxContent>
                      <w:p w14:paraId="1AB047B0" w14:textId="77777777" w:rsidR="00724467" w:rsidRDefault="00C95E3A">
                        <w:hyperlink r:id="rId13">
                          <w:proofErr w:type="spellStart"/>
                          <w:r>
                            <w:rPr>
                              <w:color w:val="808080"/>
                              <w:sz w:val="12"/>
                            </w:rPr>
                            <w:t>Egiaztatzeko</w:t>
                          </w:r>
                          <w:proofErr w:type="spellEnd"/>
                          <w:r>
                            <w:rPr>
                              <w:color w:val="808080"/>
                              <w:sz w:val="12"/>
                            </w:rPr>
                            <w:t xml:space="preserve"> </w:t>
                          </w:r>
                          <w:proofErr w:type="spellStart"/>
                          <w:r>
                            <w:rPr>
                              <w:color w:val="808080"/>
                              <w:sz w:val="12"/>
                            </w:rPr>
                            <w:t>helbidea</w:t>
                          </w:r>
                          <w:proofErr w:type="spellEnd"/>
                          <w:r>
                            <w:rPr>
                              <w:color w:val="808080"/>
                              <w:sz w:val="12"/>
                            </w:rPr>
                            <w:t xml:space="preserve"> Dirección de </w:t>
                          </w:r>
                          <w:proofErr w:type="spellStart"/>
                          <w:r>
                            <w:rPr>
                              <w:color w:val="808080"/>
                              <w:sz w:val="12"/>
                            </w:rPr>
                            <w:t>comprobació</w:t>
                          </w:r>
                          <w:proofErr w:type="spellEnd"/>
                        </w:hyperlink>
                      </w:p>
                    </w:txbxContent>
                  </v:textbox>
                </v:rect>
                <v:rect id="Rectangle 58" o:spid="_x0000_s1031" style="position:absolute;left:-15882;top:-2856;width:20472;height:10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sCGwgAAANsAAAAPAAAAZHJzL2Rvd25yZXYueG1sRE/LasJA&#10;FN0L/YfhFrrTSaTVkjqGIki6acBHS5e3mZsHzdyJmdGkf+8sBJeH816lo2nFhXrXWFYQzyIQxIXV&#10;DVcKjoft9BWE88gaW8uk4J8cpOuHyQoTbQfe0WXvKxFC2CWooPa+S6R0RU0G3cx2xIErbW/QB9hX&#10;Uvc4hHDTynkULaTBhkNDjR1tair+9mej4Cs+nL8zl//yT3laPn/6LC+rTKmnx/H9DYSn0d/FN/eH&#10;VvASxoYv4QfI9RUAAP//AwBQSwECLQAUAAYACAAAACEA2+H2y+4AAACFAQAAEwAAAAAAAAAAAAAA&#10;AAAAAAAAW0NvbnRlbnRfVHlwZXNdLnhtbFBLAQItABQABgAIAAAAIQBa9CxbvwAAABUBAAALAAAA&#10;AAAAAAAAAAAAAB8BAABfcmVscy8ucmVsc1BLAQItABQABgAIAAAAIQCevsCGwgAAANsAAAAPAAAA&#10;AAAAAAAAAAAAAAcCAABkcnMvZG93bnJldi54bWxQSwUGAAAAAAMAAwC3AAAA9gIAAAAA&#10;" filled="f" stroked="f">
                  <v:textbox inset="0,0,0,0">
                    <w:txbxContent>
                      <w:p w14:paraId="5688FEF7" w14:textId="77777777" w:rsidR="00724467" w:rsidRDefault="00C95E3A">
                        <w:r>
                          <w:rPr>
                            <w:color w:val="808080"/>
                            <w:sz w:val="12"/>
                          </w:rPr>
                          <w:t>n</w:t>
                        </w:r>
                      </w:p>
                    </w:txbxContent>
                  </v:textbox>
                </v:rect>
                <v:shape id="Shape 2957" o:spid="_x0000_s1032" style="position:absolute;left:2800;top:635;width:91;height:14758;visibility:visible;mso-wrap-style:square;v-text-anchor:top" coordsize="9144,147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HWkxwAAAN0AAAAPAAAAZHJzL2Rvd25yZXYueG1sRI/dasJA&#10;FITvBd9hOULvdKO0NsZspLQUShGh/iDeHbLHJCR7NmRXTd++WxC8HGbmGyZd9aYRV+pcZVnBdBKB&#10;IM6trrhQsN99jmMQziNrbCyTgl9ysMqGgxQTbW/8Q9etL0SAsEtQQel9m0jp8pIMuoltiYN3tp1B&#10;H2RXSN3hLcBNI2dRNJcGKw4LJbb0XlJeby9GQXWI9Pr5ePLxZfExj/u43nyva6WeRv3bEoSn3j/C&#10;9/aXVjBbvLzC/5vwBGT2BwAA//8DAFBLAQItABQABgAIAAAAIQDb4fbL7gAAAIUBAAATAAAAAAAA&#10;AAAAAAAAAAAAAABbQ29udGVudF9UeXBlc10ueG1sUEsBAi0AFAAGAAgAAAAhAFr0LFu/AAAAFQEA&#10;AAsAAAAAAAAAAAAAAAAAHwEAAF9yZWxzLy5yZWxzUEsBAi0AFAAGAAgAAAAhAIh8daTHAAAA3QAA&#10;AA8AAAAAAAAAAAAAAAAABwIAAGRycy9kb3ducmV2LnhtbFBLBQYAAAAAAwADALcAAAD7AgAAAAA=&#10;" path="m,l9144,r,1475780l,1475780,,e" fillcolor="blue" stroked="f" strokeweight="0">
                  <v:stroke miterlimit="83231f" joinstyle="miter"/>
                  <v:path arrowok="t" textboxrect="0,0,9144,1475780"/>
                </v:shape>
                <v:rect id="Rectangle 59" o:spid="_x0000_s1033" style="position:absolute;left:-7013;top:5253;width:19627;height:10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mUdxQAAANsAAAAPAAAAZHJzL2Rvd25yZXYueG1sRI9Pa8JA&#10;FMTvBb/D8oTe6sbS1hqzESlIeqmgVvH4zL78wezbmF01/fbdQsHjMDO/YZJ5bxpxpc7VlhWMRxEI&#10;4tzqmksF39vl0zsI55E1NpZJwQ85mKeDhwRjbW+8puvGlyJA2MWooPK+jaV0eUUG3ci2xMErbGfQ&#10;B9mVUnd4C3DTyOcoepMGaw4LFbb0UVF+2lyMgt14e9lnbnXkQ3GevHz5bFWUmVKPw34xA+Gp9/fw&#10;f/tTK3idwt+X8ANk+gsAAP//AwBQSwECLQAUAAYACAAAACEA2+H2y+4AAACFAQAAEwAAAAAAAAAA&#10;AAAAAAAAAAAAW0NvbnRlbnRfVHlwZXNdLnhtbFBLAQItABQABgAIAAAAIQBa9CxbvwAAABUBAAAL&#10;AAAAAAAAAAAAAAAAAB8BAABfcmVscy8ucmVsc1BLAQItABQABgAIAAAAIQDx8mUdxQAAANsAAAAP&#10;AAAAAAAAAAAAAAAAAAcCAABkcnMvZG93bnJldi54bWxQSwUGAAAAAAMAAwC3AAAA+QIAAAAA&#10;" filled="f" stroked="f">
                  <v:textbox inset="0,0,0,0">
                    <w:txbxContent>
                      <w:p w14:paraId="79EFAC09" w14:textId="77777777" w:rsidR="00724467" w:rsidRDefault="00C95E3A">
                        <w:hyperlink r:id="rId14">
                          <w:r>
                            <w:rPr>
                              <w:color w:val="0000FF"/>
                              <w:sz w:val="12"/>
                            </w:rPr>
                            <w:t>https://e-s.araba.eus/wps/portal/ConsultaCov</w:t>
                          </w:r>
                        </w:hyperlink>
                      </w:p>
                    </w:txbxContent>
                  </v:textbox>
                </v:rect>
                <v:rect id="Rectangle 60" o:spid="_x0000_s1034" style="position:absolute;left:-14390;top:-2126;width:19626;height:10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AY9wAAAANsAAAAPAAAAZHJzL2Rvd25yZXYueG1sRE/LisIw&#10;FN0P+A/hCu7G1EFUqlFEGOpmBJ+4vDa3D2xuahO18/dmIbg8nPds0ZpKPKhxpWUFg34Egji1uuRc&#10;wWH/+z0B4TyyxsoyKfgnB4t552uGsbZP3tJj53MRQtjFqKDwvo6ldGlBBl3f1sSBy2xj0AfY5FI3&#10;+AzhppI/UTSSBksODQXWtCoove7uRsFxsL+fEre58Dm7jYd/PtlkeaJUr9supyA8tf4jfrvXWsEo&#10;rA9fwg+Q8xcAAAD//wMAUEsBAi0AFAAGAAgAAAAhANvh9svuAAAAhQEAABMAAAAAAAAAAAAAAAAA&#10;AAAAAFtDb250ZW50X1R5cGVzXS54bWxQSwECLQAUAAYACAAAACEAWvQsW78AAAAVAQAACwAAAAAA&#10;AAAAAAAAAAAfAQAAX3JlbHMvLnJlbHNQSwECLQAUAAYACAAAACEArqQGPcAAAADbAAAADwAAAAAA&#10;AAAAAAAAAAAHAgAAZHJzL2Rvd25yZXYueG1sUEsFBgAAAAADAAMAtwAAAPQCAAAAAA==&#10;" filled="f" stroked="f">
                  <v:textbox inset="0,0,0,0">
                    <w:txbxContent>
                      <w:p w14:paraId="134259E1" w14:textId="77777777" w:rsidR="00724467" w:rsidRDefault="00C95E3A">
                        <w:hyperlink r:id="rId15">
                          <w:r>
                            <w:rPr>
                              <w:color w:val="0000FF"/>
                              <w:sz w:val="12"/>
                            </w:rPr>
                            <w:t>e</w:t>
                          </w:r>
                        </w:hyperlink>
                      </w:p>
                    </w:txbxContent>
                  </v:textbox>
                </v:rect>
                <w10:wrap type="square" anchorx="page" anchory="page"/>
              </v:group>
            </w:pict>
          </mc:Fallback>
        </mc:AlternateContent>
      </w:r>
      <w:r>
        <w:rPr>
          <w:rFonts w:ascii="Times New Roman" w:eastAsia="Times New Roman" w:hAnsi="Times New Roman" w:cs="Times New Roman"/>
          <w:i/>
        </w:rPr>
        <w:t xml:space="preserve">“-El número de menores migrantes no acompañados llegados de forma irregular a España que están tutelados por el Gobierno del País Vasco a cierre de 2024. </w:t>
      </w:r>
    </w:p>
    <w:p w14:paraId="7BD938F6" w14:textId="77777777" w:rsidR="00724467" w:rsidRDefault="00C95E3A">
      <w:pPr>
        <w:spacing w:after="5" w:line="249" w:lineRule="auto"/>
        <w:ind w:left="-5" w:hanging="10"/>
        <w:jc w:val="both"/>
      </w:pPr>
      <w:r>
        <w:rPr>
          <w:rFonts w:ascii="Times New Roman" w:eastAsia="Times New Roman" w:hAnsi="Times New Roman" w:cs="Times New Roman"/>
          <w:i/>
        </w:rPr>
        <w:t xml:space="preserve">-El número de MENAS llegados de forma irregular a España que están tutelados por el Gobierno del País Vasco a cierre de 2023. </w:t>
      </w:r>
    </w:p>
    <w:p w14:paraId="576B386A" w14:textId="77777777" w:rsidR="00724467" w:rsidRDefault="00C95E3A">
      <w:pPr>
        <w:spacing w:after="5" w:line="249" w:lineRule="auto"/>
        <w:ind w:left="-5" w:hanging="10"/>
        <w:jc w:val="both"/>
      </w:pPr>
      <w:r>
        <w:rPr>
          <w:rFonts w:ascii="Times New Roman" w:eastAsia="Times New Roman" w:hAnsi="Times New Roman" w:cs="Times New Roman"/>
          <w:i/>
        </w:rPr>
        <w:t xml:space="preserve">- El número de MENAS llegados de forma irregular a España que están tutelados por el Gobierno del País Vasco desde el 1 de enero de 2025 hasta la fecha de recepción de su respuesta. </w:t>
      </w:r>
      <w:proofErr w:type="gramStart"/>
      <w:r>
        <w:rPr>
          <w:rFonts w:ascii="Times New Roman" w:eastAsia="Times New Roman" w:hAnsi="Times New Roman" w:cs="Times New Roman"/>
          <w:i/>
        </w:rPr>
        <w:t>En relación a</w:t>
      </w:r>
      <w:proofErr w:type="gramEnd"/>
      <w:r>
        <w:rPr>
          <w:rFonts w:ascii="Times New Roman" w:eastAsia="Times New Roman" w:hAnsi="Times New Roman" w:cs="Times New Roman"/>
          <w:i/>
        </w:rPr>
        <w:t xml:space="preserve"> los centros de acogida: </w:t>
      </w:r>
    </w:p>
    <w:p w14:paraId="47602EDF" w14:textId="77777777" w:rsidR="00724467" w:rsidRDefault="00C95E3A">
      <w:pPr>
        <w:spacing w:after="5" w:line="249" w:lineRule="auto"/>
        <w:ind w:left="-5" w:hanging="10"/>
        <w:jc w:val="both"/>
      </w:pPr>
      <w:r>
        <w:rPr>
          <w:rFonts w:ascii="Times New Roman" w:eastAsia="Times New Roman" w:hAnsi="Times New Roman" w:cs="Times New Roman"/>
          <w:i/>
        </w:rPr>
        <w:t xml:space="preserve">-El número total de centros de acogida de MENAS llegados de forma irregular a España ubicados en todo el territorio de su comunidad autónoma (con independencia de quien lo gestione). </w:t>
      </w:r>
    </w:p>
    <w:p w14:paraId="4FF2FE39" w14:textId="77777777" w:rsidR="00724467" w:rsidRDefault="00C95E3A">
      <w:pPr>
        <w:spacing w:after="5" w:line="249" w:lineRule="auto"/>
        <w:ind w:left="-5" w:hanging="10"/>
        <w:jc w:val="both"/>
      </w:pPr>
      <w:r>
        <w:rPr>
          <w:rFonts w:ascii="Times New Roman" w:eastAsia="Times New Roman" w:hAnsi="Times New Roman" w:cs="Times New Roman"/>
          <w:i/>
        </w:rPr>
        <w:t xml:space="preserve">-El número de centros de acogida de MENAS llegados de forma irregular a España gestionados por su gobierno autonómico (Gobierno del País Vasco) y localizados en todo el territorio de su comunidad autónoma. </w:t>
      </w:r>
    </w:p>
    <w:p w14:paraId="380FA90C" w14:textId="77777777" w:rsidR="00724467" w:rsidRDefault="00C95E3A">
      <w:pPr>
        <w:spacing w:after="243" w:line="249" w:lineRule="auto"/>
        <w:ind w:left="-5" w:hanging="10"/>
        <w:jc w:val="both"/>
      </w:pPr>
      <w:r>
        <w:rPr>
          <w:rFonts w:ascii="Times New Roman" w:eastAsia="Times New Roman" w:hAnsi="Times New Roman" w:cs="Times New Roman"/>
          <w:i/>
        </w:rPr>
        <w:t xml:space="preserve">-El número de centros de acogida de MENAS llegados de forma irregular a España gestionados por el gobierno de España y localizados en todo el territorio de su comunidad autónoma. </w:t>
      </w:r>
    </w:p>
    <w:p w14:paraId="4BD5111E" w14:textId="77777777" w:rsidR="00724467" w:rsidRDefault="00C95E3A">
      <w:pPr>
        <w:spacing w:after="240" w:line="249" w:lineRule="auto"/>
        <w:ind w:left="-5" w:hanging="10"/>
        <w:jc w:val="both"/>
      </w:pPr>
      <w:proofErr w:type="gramStart"/>
      <w:r>
        <w:rPr>
          <w:rFonts w:ascii="Times New Roman" w:eastAsia="Times New Roman" w:hAnsi="Times New Roman" w:cs="Times New Roman"/>
          <w:i/>
        </w:rPr>
        <w:t>En relación al</w:t>
      </w:r>
      <w:proofErr w:type="gramEnd"/>
      <w:r>
        <w:rPr>
          <w:rFonts w:ascii="Times New Roman" w:eastAsia="Times New Roman" w:hAnsi="Times New Roman" w:cs="Times New Roman"/>
          <w:i/>
        </w:rPr>
        <w:t xml:space="preserve"> número de plazas: </w:t>
      </w:r>
    </w:p>
    <w:p w14:paraId="47FE8AFB" w14:textId="77777777" w:rsidR="00724467" w:rsidRDefault="00C95E3A">
      <w:pPr>
        <w:spacing w:after="5" w:line="249" w:lineRule="auto"/>
        <w:ind w:left="-5" w:hanging="10"/>
        <w:jc w:val="both"/>
      </w:pPr>
      <w:r>
        <w:rPr>
          <w:rFonts w:ascii="Times New Roman" w:eastAsia="Times New Roman" w:hAnsi="Times New Roman" w:cs="Times New Roman"/>
          <w:i/>
        </w:rPr>
        <w:t xml:space="preserve">-El número de plazas disponibles para MENAS llegados de forma irregular a España en su comunidad autónoma (con independencia de quien ostente la tutela). </w:t>
      </w:r>
    </w:p>
    <w:p w14:paraId="0B26AC48" w14:textId="77777777" w:rsidR="00724467" w:rsidRDefault="00C95E3A">
      <w:pPr>
        <w:spacing w:after="5" w:line="249" w:lineRule="auto"/>
        <w:ind w:left="-5" w:hanging="10"/>
        <w:jc w:val="both"/>
      </w:pPr>
      <w:r>
        <w:rPr>
          <w:rFonts w:ascii="Times New Roman" w:eastAsia="Times New Roman" w:hAnsi="Times New Roman" w:cs="Times New Roman"/>
          <w:i/>
        </w:rPr>
        <w:t xml:space="preserve">-El número de plazas ocupadas por MENAS llegados de forma irregular a España en su comunidad autónoma (con independencia de quien ostente la tutela). </w:t>
      </w:r>
    </w:p>
    <w:p w14:paraId="65AC0B9D" w14:textId="77777777" w:rsidR="00724467" w:rsidRDefault="00C95E3A">
      <w:pPr>
        <w:spacing w:after="5" w:line="249" w:lineRule="auto"/>
        <w:ind w:left="-5" w:hanging="10"/>
        <w:jc w:val="both"/>
      </w:pPr>
      <w:r>
        <w:rPr>
          <w:rFonts w:ascii="Times New Roman" w:eastAsia="Times New Roman" w:hAnsi="Times New Roman" w:cs="Times New Roman"/>
          <w:i/>
        </w:rPr>
        <w:t xml:space="preserve">-El número de plazas ocupadas por MENAS llegados de forma irregular a España en su comunidad autónoma gestionadas por su gobierno autonómico. </w:t>
      </w:r>
    </w:p>
    <w:p w14:paraId="14466E7D" w14:textId="77777777" w:rsidR="00724467" w:rsidRDefault="00C95E3A">
      <w:pPr>
        <w:spacing w:after="243" w:line="249" w:lineRule="auto"/>
        <w:ind w:left="-5" w:hanging="10"/>
        <w:jc w:val="both"/>
      </w:pPr>
      <w:r>
        <w:rPr>
          <w:rFonts w:ascii="Times New Roman" w:eastAsia="Times New Roman" w:hAnsi="Times New Roman" w:cs="Times New Roman"/>
          <w:i/>
        </w:rPr>
        <w:t xml:space="preserve">-El número de plazas ocupadas por MENAS llegados de forma irregular a España en su comunidad autónoma gestionadas por el gobierno de España. </w:t>
      </w:r>
    </w:p>
    <w:p w14:paraId="6D096CD3" w14:textId="77777777" w:rsidR="00724467" w:rsidRDefault="00C95E3A">
      <w:pPr>
        <w:spacing w:after="243" w:line="249" w:lineRule="auto"/>
        <w:ind w:left="-5" w:hanging="10"/>
        <w:jc w:val="both"/>
      </w:pPr>
      <w:r>
        <w:rPr>
          <w:rFonts w:ascii="Times New Roman" w:eastAsia="Times New Roman" w:hAnsi="Times New Roman" w:cs="Times New Roman"/>
          <w:i/>
        </w:rPr>
        <w:lastRenderedPageBreak/>
        <w:t xml:space="preserve">En su comunidad autónoma, puede un menor migrante no acompañado que llegue de forma irregular a España puede ingresar en: </w:t>
      </w:r>
    </w:p>
    <w:p w14:paraId="1DA0DC6E" w14:textId="77777777" w:rsidR="00724467" w:rsidRDefault="00C95E3A">
      <w:pPr>
        <w:spacing w:after="5" w:line="249" w:lineRule="auto"/>
        <w:ind w:left="-5" w:hanging="10"/>
        <w:jc w:val="both"/>
      </w:pPr>
      <w:proofErr w:type="gramStart"/>
      <w:r>
        <w:rPr>
          <w:rFonts w:ascii="Times New Roman" w:eastAsia="Times New Roman" w:hAnsi="Times New Roman" w:cs="Times New Roman"/>
          <w:i/>
        </w:rPr>
        <w:t>-¿</w:t>
      </w:r>
      <w:proofErr w:type="gramEnd"/>
      <w:r>
        <w:rPr>
          <w:rFonts w:ascii="Times New Roman" w:eastAsia="Times New Roman" w:hAnsi="Times New Roman" w:cs="Times New Roman"/>
          <w:i/>
        </w:rPr>
        <w:t xml:space="preserve">un centro de atención residencial básica? </w:t>
      </w:r>
    </w:p>
    <w:p w14:paraId="3F353284" w14:textId="77777777" w:rsidR="00724467" w:rsidRDefault="00C95E3A">
      <w:pPr>
        <w:spacing w:after="5" w:line="249" w:lineRule="auto"/>
        <w:ind w:left="-5" w:hanging="10"/>
        <w:jc w:val="both"/>
      </w:pPr>
      <w:proofErr w:type="gramStart"/>
      <w:r>
        <w:rPr>
          <w:rFonts w:ascii="Times New Roman" w:eastAsia="Times New Roman" w:hAnsi="Times New Roman" w:cs="Times New Roman"/>
          <w:i/>
        </w:rPr>
        <w:t>-¿</w:t>
      </w:r>
      <w:proofErr w:type="gramEnd"/>
      <w:r>
        <w:rPr>
          <w:rFonts w:ascii="Times New Roman" w:eastAsia="Times New Roman" w:hAnsi="Times New Roman" w:cs="Times New Roman"/>
          <w:i/>
        </w:rPr>
        <w:t xml:space="preserve">un centro de primera acogida? </w:t>
      </w:r>
    </w:p>
    <w:p w14:paraId="76DFC186" w14:textId="77777777" w:rsidR="00724467" w:rsidRDefault="00C95E3A">
      <w:pPr>
        <w:spacing w:after="5" w:line="249" w:lineRule="auto"/>
        <w:ind w:left="-5" w:hanging="10"/>
        <w:jc w:val="both"/>
      </w:pPr>
      <w:proofErr w:type="gramStart"/>
      <w:r>
        <w:rPr>
          <w:rFonts w:ascii="Times New Roman" w:eastAsia="Times New Roman" w:hAnsi="Times New Roman" w:cs="Times New Roman"/>
          <w:i/>
        </w:rPr>
        <w:t>-¿</w:t>
      </w:r>
      <w:proofErr w:type="gramEnd"/>
      <w:r>
        <w:rPr>
          <w:rFonts w:ascii="Times New Roman" w:eastAsia="Times New Roman" w:hAnsi="Times New Roman" w:cs="Times New Roman"/>
          <w:i/>
        </w:rPr>
        <w:t xml:space="preserve">un centro de atención a niños, niñas y adolescentes con problemas de conducta? </w:t>
      </w:r>
    </w:p>
    <w:p w14:paraId="01102E24" w14:textId="77777777" w:rsidR="00724467" w:rsidRDefault="00C95E3A">
      <w:pPr>
        <w:spacing w:after="5" w:line="249" w:lineRule="auto"/>
        <w:ind w:left="-5" w:hanging="10"/>
        <w:jc w:val="both"/>
      </w:pPr>
      <w:proofErr w:type="gramStart"/>
      <w:r>
        <w:rPr>
          <w:rFonts w:ascii="Times New Roman" w:eastAsia="Times New Roman" w:hAnsi="Times New Roman" w:cs="Times New Roman"/>
          <w:i/>
        </w:rPr>
        <w:t>-¿</w:t>
      </w:r>
      <w:proofErr w:type="gramEnd"/>
      <w:r>
        <w:rPr>
          <w:rFonts w:ascii="Times New Roman" w:eastAsia="Times New Roman" w:hAnsi="Times New Roman" w:cs="Times New Roman"/>
          <w:i/>
        </w:rPr>
        <w:t xml:space="preserve">un centro de atención a niños, niñas y adolescentes con diversidad funcional? </w:t>
      </w:r>
    </w:p>
    <w:p w14:paraId="64C6C350" w14:textId="77777777" w:rsidR="00724467" w:rsidRDefault="00C95E3A">
      <w:pPr>
        <w:spacing w:after="243" w:line="249" w:lineRule="auto"/>
        <w:ind w:left="-5" w:right="3322" w:hanging="10"/>
        <w:jc w:val="both"/>
      </w:pPr>
      <w:proofErr w:type="gramStart"/>
      <w:r>
        <w:rPr>
          <w:rFonts w:ascii="Times New Roman" w:eastAsia="Times New Roman" w:hAnsi="Times New Roman" w:cs="Times New Roman"/>
          <w:i/>
        </w:rPr>
        <w:t>-¿</w:t>
      </w:r>
      <w:proofErr w:type="gramEnd"/>
      <w:r>
        <w:rPr>
          <w:rFonts w:ascii="Times New Roman" w:eastAsia="Times New Roman" w:hAnsi="Times New Roman" w:cs="Times New Roman"/>
          <w:i/>
        </w:rPr>
        <w:t xml:space="preserve">un centro de atención de preparación a la emancipación? </w:t>
      </w:r>
      <w:proofErr w:type="gramStart"/>
      <w:r>
        <w:rPr>
          <w:rFonts w:ascii="Times New Roman" w:eastAsia="Times New Roman" w:hAnsi="Times New Roman" w:cs="Times New Roman"/>
          <w:i/>
        </w:rPr>
        <w:t>-¿</w:t>
      </w:r>
      <w:proofErr w:type="gramEnd"/>
      <w:r>
        <w:rPr>
          <w:rFonts w:ascii="Times New Roman" w:eastAsia="Times New Roman" w:hAnsi="Times New Roman" w:cs="Times New Roman"/>
          <w:i/>
        </w:rPr>
        <w:t xml:space="preserve">un centro de atención especializada a otros colectivos? </w:t>
      </w:r>
    </w:p>
    <w:p w14:paraId="383FC2A9" w14:textId="77777777" w:rsidR="00724467" w:rsidRDefault="00C95E3A">
      <w:pPr>
        <w:spacing w:after="240" w:line="249" w:lineRule="auto"/>
        <w:ind w:left="-5" w:hanging="10"/>
        <w:jc w:val="both"/>
      </w:pPr>
      <w:r>
        <w:rPr>
          <w:rFonts w:ascii="Times New Roman" w:eastAsia="Times New Roman" w:hAnsi="Times New Roman" w:cs="Times New Roman"/>
          <w:i/>
        </w:rPr>
        <w:t xml:space="preserve">En caso de que la respuesta a estas últimas seis preguntas sea afirmativa: </w:t>
      </w:r>
    </w:p>
    <w:p w14:paraId="011B903C" w14:textId="77777777" w:rsidR="00724467" w:rsidRDefault="00C95E3A">
      <w:pPr>
        <w:spacing w:after="243" w:line="249" w:lineRule="auto"/>
        <w:ind w:left="-5" w:hanging="10"/>
        <w:jc w:val="both"/>
      </w:pPr>
      <w:proofErr w:type="gramStart"/>
      <w:r>
        <w:rPr>
          <w:rFonts w:ascii="Times New Roman" w:eastAsia="Times New Roman" w:hAnsi="Times New Roman" w:cs="Times New Roman"/>
          <w:i/>
        </w:rPr>
        <w:t>-¿</w:t>
      </w:r>
      <w:proofErr w:type="gramEnd"/>
      <w:r>
        <w:rPr>
          <w:rFonts w:ascii="Times New Roman" w:eastAsia="Times New Roman" w:hAnsi="Times New Roman" w:cs="Times New Roman"/>
          <w:i/>
        </w:rPr>
        <w:t>Cuántos MENAS llegados de forma irregular a España hay en cada uno de dichos centros localizados en su comunidad autónoma?</w:t>
      </w:r>
    </w:p>
    <w:p w14:paraId="1979022D" w14:textId="77777777" w:rsidR="00724467" w:rsidRDefault="00C95E3A">
      <w:pPr>
        <w:spacing w:after="240" w:line="249" w:lineRule="auto"/>
        <w:ind w:left="-5" w:hanging="10"/>
        <w:jc w:val="both"/>
      </w:pPr>
      <w:r>
        <w:rPr>
          <w:rFonts w:ascii="Times New Roman" w:eastAsia="Times New Roman" w:hAnsi="Times New Roman" w:cs="Times New Roman"/>
          <w:i/>
        </w:rPr>
        <w:t xml:space="preserve">En caso de respuesta negativa: </w:t>
      </w:r>
    </w:p>
    <w:p w14:paraId="52552A8D" w14:textId="77777777" w:rsidR="00724467" w:rsidRDefault="00C95E3A">
      <w:pPr>
        <w:spacing w:after="5" w:line="249" w:lineRule="auto"/>
        <w:ind w:left="-5" w:hanging="10"/>
        <w:jc w:val="both"/>
      </w:pPr>
      <w:proofErr w:type="gramStart"/>
      <w:r>
        <w:rPr>
          <w:rFonts w:ascii="Times New Roman" w:eastAsia="Times New Roman" w:hAnsi="Times New Roman" w:cs="Times New Roman"/>
          <w:i/>
        </w:rPr>
        <w:t>-¿</w:t>
      </w:r>
      <w:proofErr w:type="gramEnd"/>
      <w:r>
        <w:rPr>
          <w:rFonts w:ascii="Times New Roman" w:eastAsia="Times New Roman" w:hAnsi="Times New Roman" w:cs="Times New Roman"/>
          <w:i/>
        </w:rPr>
        <w:t xml:space="preserve">Están ingresando MENAS en centros de acogida de su comunidad autónoma que no están destinados para el ingreso de este tipo de menores? </w:t>
      </w:r>
    </w:p>
    <w:p w14:paraId="284E3D07" w14:textId="77777777" w:rsidR="00724467" w:rsidRDefault="00C95E3A">
      <w:pPr>
        <w:spacing w:after="5" w:line="249" w:lineRule="auto"/>
        <w:ind w:left="-5" w:hanging="10"/>
        <w:jc w:val="both"/>
      </w:pPr>
      <w:proofErr w:type="gramStart"/>
      <w:r>
        <w:rPr>
          <w:rFonts w:ascii="Times New Roman" w:eastAsia="Times New Roman" w:hAnsi="Times New Roman" w:cs="Times New Roman"/>
          <w:i/>
        </w:rPr>
        <w:t>-¿</w:t>
      </w:r>
      <w:proofErr w:type="gramEnd"/>
      <w:r>
        <w:rPr>
          <w:rFonts w:ascii="Times New Roman" w:eastAsia="Times New Roman" w:hAnsi="Times New Roman" w:cs="Times New Roman"/>
          <w:i/>
        </w:rPr>
        <w:t xml:space="preserve">Cuál es el número exacto a cierre de 2024? </w:t>
      </w:r>
    </w:p>
    <w:p w14:paraId="5C87F096" w14:textId="77777777" w:rsidR="00724467" w:rsidRDefault="00C95E3A">
      <w:pPr>
        <w:spacing w:after="5" w:line="249" w:lineRule="auto"/>
        <w:ind w:left="-5" w:hanging="10"/>
        <w:jc w:val="both"/>
      </w:pPr>
      <w:proofErr w:type="gramStart"/>
      <w:r>
        <w:rPr>
          <w:rFonts w:ascii="Times New Roman" w:eastAsia="Times New Roman" w:hAnsi="Times New Roman" w:cs="Times New Roman"/>
          <w:i/>
        </w:rPr>
        <w:t>-¿</w:t>
      </w:r>
      <w:proofErr w:type="gramEnd"/>
      <w:r>
        <w:rPr>
          <w:rFonts w:ascii="Times New Roman" w:eastAsia="Times New Roman" w:hAnsi="Times New Roman" w:cs="Times New Roman"/>
          <w:i/>
        </w:rPr>
        <w:t xml:space="preserve">Cuál es el número exacto desde el 1 de enero de 2025 hasta la recepción de su respuesta? </w:t>
      </w:r>
    </w:p>
    <w:p w14:paraId="6625896D" w14:textId="77777777" w:rsidR="00724467" w:rsidRDefault="00C95E3A">
      <w:pPr>
        <w:spacing w:after="496" w:line="249" w:lineRule="auto"/>
        <w:ind w:left="-5" w:hanging="10"/>
        <w:jc w:val="both"/>
      </w:pPr>
      <w:proofErr w:type="gramStart"/>
      <w:r>
        <w:rPr>
          <w:rFonts w:ascii="Times New Roman" w:eastAsia="Times New Roman" w:hAnsi="Times New Roman" w:cs="Times New Roman"/>
          <w:i/>
        </w:rPr>
        <w:t>-¿</w:t>
      </w:r>
      <w:proofErr w:type="gramEnd"/>
      <w:r>
        <w:rPr>
          <w:rFonts w:ascii="Times New Roman" w:eastAsia="Times New Roman" w:hAnsi="Times New Roman" w:cs="Times New Roman"/>
          <w:i/>
        </w:rPr>
        <w:t>Cuáles son los motivos para el ingreso de MENAS en centros que no están previstos para el ingreso de menores migrantes no acompañados?”</w:t>
      </w:r>
    </w:p>
    <w:p w14:paraId="4915F9C2" w14:textId="77777777" w:rsidR="00724467" w:rsidRDefault="00C95E3A">
      <w:pPr>
        <w:spacing w:after="481" w:line="265" w:lineRule="auto"/>
        <w:ind w:left="-5" w:hanging="10"/>
        <w:jc w:val="both"/>
      </w:pPr>
      <w:r>
        <w:rPr>
          <w:rFonts w:ascii="Times New Roman" w:eastAsia="Times New Roman" w:hAnsi="Times New Roman" w:cs="Times New Roman"/>
        </w:rPr>
        <w:t>Toda vez que la solicitud se ha remitido desde el registro de Gobierno Vasco al de la Diputación Foral de Álava (DFA) por ser el ámbito de su competencia, los datos y respuestas que se aportan están referidas únicamente a la situación en el Territorio Histórico de Álava.</w:t>
      </w:r>
    </w:p>
    <w:p w14:paraId="6B1B552D" w14:textId="77777777" w:rsidR="00724467" w:rsidRDefault="00C95E3A">
      <w:pPr>
        <w:spacing w:after="731" w:line="265" w:lineRule="auto"/>
        <w:ind w:left="-5" w:hanging="10"/>
        <w:jc w:val="both"/>
      </w:pPr>
      <w:r>
        <w:rPr>
          <w:rFonts w:ascii="Times New Roman" w:eastAsia="Times New Roman" w:hAnsi="Times New Roman" w:cs="Times New Roman"/>
        </w:rPr>
        <w:t>En su virtud, haciendo uso de las facultades que me competen,</w:t>
      </w:r>
    </w:p>
    <w:p w14:paraId="129F870D" w14:textId="77777777" w:rsidR="00724467" w:rsidRDefault="00C95E3A">
      <w:pPr>
        <w:spacing w:after="844"/>
        <w:jc w:val="center"/>
      </w:pPr>
      <w:r>
        <w:rPr>
          <w:rFonts w:ascii="Times New Roman" w:eastAsia="Times New Roman" w:hAnsi="Times New Roman" w:cs="Times New Roman"/>
          <w:b/>
        </w:rPr>
        <w:t>DISPONGO</w:t>
      </w:r>
    </w:p>
    <w:p w14:paraId="0D0CC030" w14:textId="77777777" w:rsidR="00724467" w:rsidRDefault="00C95E3A">
      <w:pPr>
        <w:spacing w:after="367" w:line="265" w:lineRule="auto"/>
        <w:ind w:left="-5" w:hanging="10"/>
        <w:jc w:val="both"/>
      </w:pPr>
      <w:r>
        <w:rPr>
          <w:rFonts w:ascii="Times New Roman" w:eastAsia="Times New Roman" w:hAnsi="Times New Roman" w:cs="Times New Roman"/>
          <w:b/>
        </w:rPr>
        <w:t xml:space="preserve">Primero. </w:t>
      </w:r>
      <w:r>
        <w:rPr>
          <w:rFonts w:ascii="Times New Roman" w:eastAsia="Times New Roman" w:hAnsi="Times New Roman" w:cs="Times New Roman"/>
        </w:rPr>
        <w:t>Analizada su solicitud, se le da acceso a la información de la que se dispone:</w:t>
      </w:r>
    </w:p>
    <w:p w14:paraId="3D35A956" w14:textId="77777777" w:rsidR="00724467" w:rsidRDefault="00C95E3A">
      <w:pPr>
        <w:spacing w:after="231" w:line="260" w:lineRule="auto"/>
        <w:ind w:left="421" w:hanging="370"/>
      </w:pPr>
      <w:r>
        <w:t xml:space="preserve">- </w:t>
      </w:r>
      <w:r>
        <w:rPr>
          <w:rFonts w:ascii="Times New Roman" w:eastAsia="Times New Roman" w:hAnsi="Times New Roman" w:cs="Times New Roman"/>
          <w:b/>
        </w:rPr>
        <w:t>El número de menores migrantes solos que estaban siendo atendidos por la Diputación Foral de Álava a cierre de 2024.</w:t>
      </w:r>
    </w:p>
    <w:p w14:paraId="4EAE0F0D" w14:textId="77777777" w:rsidR="00724467" w:rsidRDefault="00C95E3A">
      <w:pPr>
        <w:spacing w:after="260" w:line="265" w:lineRule="auto"/>
        <w:ind w:left="-5" w:hanging="10"/>
        <w:jc w:val="both"/>
      </w:pPr>
      <w:r>
        <w:rPr>
          <w:rFonts w:ascii="Times New Roman" w:eastAsia="Times New Roman" w:hAnsi="Times New Roman" w:cs="Times New Roman"/>
        </w:rPr>
        <w:t>89 personas.</w:t>
      </w:r>
    </w:p>
    <w:p w14:paraId="06843227" w14:textId="77777777" w:rsidR="00724467" w:rsidRDefault="00C95E3A">
      <w:pPr>
        <w:spacing w:after="231" w:line="260" w:lineRule="auto"/>
        <w:ind w:left="421" w:hanging="370"/>
      </w:pPr>
      <w:r>
        <w:t xml:space="preserve">- </w:t>
      </w:r>
      <w:r>
        <w:rPr>
          <w:rFonts w:ascii="Times New Roman" w:eastAsia="Times New Roman" w:hAnsi="Times New Roman" w:cs="Times New Roman"/>
          <w:b/>
        </w:rPr>
        <w:t>El número de menores migrantes solos que estaban siendo atendidos por la Diputación Foral de Álava a cierre de 2023.</w:t>
      </w:r>
    </w:p>
    <w:p w14:paraId="1884C023" w14:textId="77777777" w:rsidR="00724467" w:rsidRDefault="00C95E3A">
      <w:pPr>
        <w:spacing w:after="3" w:line="265" w:lineRule="auto"/>
        <w:ind w:left="-5" w:hanging="10"/>
        <w:jc w:val="both"/>
      </w:pPr>
      <w:r>
        <w:rPr>
          <w:rFonts w:ascii="Times New Roman" w:eastAsia="Times New Roman" w:hAnsi="Times New Roman" w:cs="Times New Roman"/>
        </w:rPr>
        <w:t>65 personas.</w:t>
      </w:r>
    </w:p>
    <w:p w14:paraId="37CBBA82" w14:textId="77777777" w:rsidR="00724467" w:rsidRDefault="00C95E3A">
      <w:pPr>
        <w:spacing w:after="231" w:line="260" w:lineRule="auto"/>
        <w:ind w:left="421" w:hanging="370"/>
      </w:pPr>
      <w:r>
        <w:t xml:space="preserve">- </w:t>
      </w:r>
      <w:r>
        <w:rPr>
          <w:rFonts w:ascii="Times New Roman" w:eastAsia="Times New Roman" w:hAnsi="Times New Roman" w:cs="Times New Roman"/>
          <w:b/>
        </w:rPr>
        <w:t>El número de menores migrantes solos que han sido atendidos por la Diputación Foral de Álava desde el 1 de enero de 2025 hasta la fecha de recepción de su respuesta.</w:t>
      </w:r>
    </w:p>
    <w:p w14:paraId="1DBEE51F" w14:textId="77777777" w:rsidR="00724467" w:rsidRDefault="00C95E3A">
      <w:pPr>
        <w:spacing w:after="252" w:line="265" w:lineRule="auto"/>
        <w:ind w:left="-5" w:hanging="10"/>
        <w:jc w:val="both"/>
      </w:pPr>
      <w:r>
        <w:rPr>
          <w:rFonts w:ascii="Times New Roman" w:eastAsia="Times New Roman" w:hAnsi="Times New Roman" w:cs="Times New Roman"/>
        </w:rPr>
        <w:lastRenderedPageBreak/>
        <w:t>186 personas hasta el 31 de octubre de 2025.</w:t>
      </w:r>
    </w:p>
    <w:p w14:paraId="3F688C36" w14:textId="77777777" w:rsidR="00724467" w:rsidRDefault="00C95E3A">
      <w:pPr>
        <w:spacing w:after="302" w:line="249" w:lineRule="auto"/>
        <w:ind w:left="-15"/>
      </w:pPr>
      <w:proofErr w:type="gramStart"/>
      <w:r>
        <w:rPr>
          <w:rFonts w:ascii="Times New Roman" w:eastAsia="Times New Roman" w:hAnsi="Times New Roman" w:cs="Times New Roman"/>
          <w:b/>
          <w:color w:val="1B1C1D"/>
        </w:rPr>
        <w:t>En relación a</w:t>
      </w:r>
      <w:proofErr w:type="gramEnd"/>
      <w:r>
        <w:rPr>
          <w:rFonts w:ascii="Times New Roman" w:eastAsia="Times New Roman" w:hAnsi="Times New Roman" w:cs="Times New Roman"/>
          <w:b/>
          <w:color w:val="1B1C1D"/>
        </w:rPr>
        <w:t xml:space="preserve"> los centros de acogida:</w:t>
      </w:r>
    </w:p>
    <w:p w14:paraId="28D7C511" w14:textId="77777777" w:rsidR="00724467" w:rsidRDefault="00C95E3A">
      <w:pPr>
        <w:numPr>
          <w:ilvl w:val="0"/>
          <w:numId w:val="1"/>
        </w:numPr>
        <w:spacing w:after="231" w:line="260" w:lineRule="auto"/>
        <w:ind w:hanging="360"/>
      </w:pPr>
      <w:r>
        <w:rPr>
          <w:rFonts w:ascii="Times New Roman" w:eastAsia="Times New Roman" w:hAnsi="Times New Roman" w:cs="Times New Roman"/>
          <w:b/>
        </w:rPr>
        <w:t>El número total de centros de acogida de menores migrantes solos ubicados en el Territorio Histórico de Álava.</w:t>
      </w:r>
    </w:p>
    <w:p w14:paraId="78AFE1A8" w14:textId="77777777" w:rsidR="00724467" w:rsidRDefault="00C95E3A">
      <w:pPr>
        <w:spacing w:after="272" w:line="251" w:lineRule="auto"/>
        <w:ind w:left="61" w:hanging="10"/>
        <w:jc w:val="both"/>
      </w:pPr>
      <w:r>
        <w:rPr>
          <w:rFonts w:ascii="Times New Roman" w:eastAsia="Times New Roman" w:hAnsi="Times New Roman" w:cs="Times New Roman"/>
          <w:color w:val="1B1C1D"/>
        </w:rPr>
        <w:t>5.</w:t>
      </w:r>
    </w:p>
    <w:p w14:paraId="0E70EAFC" w14:textId="77777777" w:rsidR="00724467" w:rsidRDefault="00C95E3A">
      <w:pPr>
        <w:numPr>
          <w:ilvl w:val="0"/>
          <w:numId w:val="1"/>
        </w:numPr>
        <w:spacing w:after="231" w:line="260" w:lineRule="auto"/>
        <w:ind w:hanging="360"/>
      </w:pPr>
      <w:r>
        <w:rPr>
          <w:rFonts w:ascii="Times New Roman" w:eastAsia="Times New Roman" w:hAnsi="Times New Roman" w:cs="Times New Roman"/>
          <w:b/>
        </w:rPr>
        <w:t>El número de centros de acogida de menores migrantes solos gestionados por el Gobierno Vasco y localizados en todo el territorio de su comunidad autónoma.</w:t>
      </w:r>
    </w:p>
    <w:p w14:paraId="1CF39041" w14:textId="77777777" w:rsidR="00724467" w:rsidRDefault="00C95E3A">
      <w:pPr>
        <w:spacing w:after="272" w:line="251" w:lineRule="auto"/>
        <w:ind w:left="61" w:hanging="10"/>
        <w:jc w:val="both"/>
      </w:pPr>
      <w:r>
        <w:rPr>
          <w:rFonts w:ascii="Times New Roman" w:eastAsia="Times New Roman" w:hAnsi="Times New Roman" w:cs="Times New Roman"/>
          <w:color w:val="1B1C1D"/>
        </w:rPr>
        <w:t>No aplica.</w:t>
      </w:r>
    </w:p>
    <w:p w14:paraId="46F1C4C3" w14:textId="77777777" w:rsidR="00724467" w:rsidRDefault="00C95E3A">
      <w:pPr>
        <w:numPr>
          <w:ilvl w:val="0"/>
          <w:numId w:val="1"/>
        </w:numPr>
        <w:spacing w:after="231" w:line="260" w:lineRule="auto"/>
        <w:ind w:hanging="360"/>
      </w:pPr>
      <w:r>
        <w:rPr>
          <w:rFonts w:ascii="Times New Roman" w:eastAsia="Times New Roman" w:hAnsi="Times New Roman" w:cs="Times New Roman"/>
          <w:b/>
        </w:rPr>
        <w:t>El número de centros de acogida de menores migrantes solos y localizados en todo el territorio de su comunidad autónoma.</w:t>
      </w:r>
    </w:p>
    <w:p w14:paraId="44163AB1" w14:textId="77777777" w:rsidR="00724467" w:rsidRDefault="00C95E3A">
      <w:pPr>
        <w:spacing w:after="252" w:line="265" w:lineRule="auto"/>
        <w:ind w:left="-5" w:hanging="10"/>
        <w:jc w:val="both"/>
      </w:pPr>
      <w:r>
        <w:rPr>
          <w:rFonts w:ascii="Times New Roman" w:eastAsia="Times New Roman" w:hAnsi="Times New Roman" w:cs="Times New Roman"/>
        </w:rPr>
        <w:t>No aplica.</w:t>
      </w:r>
    </w:p>
    <w:p w14:paraId="23D66794" w14:textId="77777777" w:rsidR="00724467" w:rsidRDefault="00C95E3A">
      <w:pPr>
        <w:spacing w:after="302" w:line="249" w:lineRule="auto"/>
        <w:ind w:left="-15"/>
      </w:pPr>
      <w:r>
        <w:rPr>
          <w:rFonts w:ascii="Times New Roman" w:eastAsia="Times New Roman" w:hAnsi="Times New Roman" w:cs="Times New Roman"/>
          <w:b/>
          <w:color w:val="1B1C1D"/>
        </w:rPr>
        <w:t>En relación con el número de plazas:</w:t>
      </w:r>
    </w:p>
    <w:p w14:paraId="735052FB" w14:textId="77777777" w:rsidR="00724467" w:rsidRDefault="00C95E3A">
      <w:pPr>
        <w:numPr>
          <w:ilvl w:val="0"/>
          <w:numId w:val="1"/>
        </w:numPr>
        <w:spacing w:after="270" w:line="249" w:lineRule="auto"/>
        <w:ind w:hanging="360"/>
      </w:pPr>
      <w:r>
        <w:rPr>
          <w:rFonts w:ascii="Times New Roman" w:eastAsia="Times New Roman" w:hAnsi="Times New Roman" w:cs="Times New Roman"/>
          <w:b/>
          <w:color w:val="1B1C1D"/>
        </w:rPr>
        <w:t>El número de plazas disponibles para menores migrantes solos en el Territorio Histórico de Álava (con independencia de quien ostente la tutela).</w:t>
      </w:r>
    </w:p>
    <w:p w14:paraId="6B8C6C8E" w14:textId="77777777" w:rsidR="00724467" w:rsidRDefault="00C95E3A">
      <w:pPr>
        <w:spacing w:after="299" w:line="251" w:lineRule="auto"/>
        <w:ind w:left="61" w:hanging="10"/>
        <w:jc w:val="both"/>
      </w:pPr>
      <w:r>
        <w:rPr>
          <w:rFonts w:ascii="Times New Roman" w:eastAsia="Times New Roman" w:hAnsi="Times New Roman" w:cs="Times New Roman"/>
          <w:color w:val="1B1C1D"/>
        </w:rPr>
        <w:t>80 plazas.</w:t>
      </w:r>
    </w:p>
    <w:p w14:paraId="052D69B8" w14:textId="77777777" w:rsidR="00724467" w:rsidRDefault="00C95E3A">
      <w:pPr>
        <w:numPr>
          <w:ilvl w:val="0"/>
          <w:numId w:val="2"/>
        </w:numPr>
        <w:spacing w:after="270" w:line="249" w:lineRule="auto"/>
        <w:ind w:hanging="360"/>
        <w:jc w:val="both"/>
      </w:pPr>
      <w:r>
        <w:rPr>
          <w:rFonts w:ascii="Times New Roman" w:eastAsia="Times New Roman" w:hAnsi="Times New Roman" w:cs="Times New Roman"/>
          <w:b/>
          <w:color w:val="1B1C1D"/>
        </w:rPr>
        <w:t>El número de plazas ocupadas por menores migrantes solos en el Territorio Histórico de Álava (con independencia de quien ostente la tutela).</w:t>
      </w:r>
    </w:p>
    <w:p w14:paraId="3A3D5B23" w14:textId="77777777" w:rsidR="00724467" w:rsidRDefault="00C95E3A">
      <w:pPr>
        <w:spacing w:after="287" w:line="265" w:lineRule="auto"/>
        <w:ind w:left="-5" w:hanging="10"/>
        <w:jc w:val="both"/>
      </w:pPr>
      <w:r>
        <w:rPr>
          <w:rFonts w:ascii="Times New Roman" w:eastAsia="Times New Roman" w:hAnsi="Times New Roman" w:cs="Times New Roman"/>
        </w:rPr>
        <w:t>Se han ocupado la totalidad de las plazas, por un total de 186 menores.</w:t>
      </w:r>
    </w:p>
    <w:p w14:paraId="5EDE1665" w14:textId="77777777" w:rsidR="00724467" w:rsidRDefault="00C95E3A">
      <w:pPr>
        <w:numPr>
          <w:ilvl w:val="0"/>
          <w:numId w:val="2"/>
        </w:numPr>
        <w:spacing w:after="270" w:line="249" w:lineRule="auto"/>
        <w:ind w:hanging="360"/>
        <w:jc w:val="both"/>
      </w:pPr>
      <w:r>
        <w:rPr>
          <w:rFonts w:ascii="Times New Roman" w:eastAsia="Times New Roman" w:hAnsi="Times New Roman" w:cs="Times New Roman"/>
          <w:b/>
          <w:color w:val="1B1C1D"/>
        </w:rPr>
        <w:t>El número de plazas ocupadas por menores migrantes solos en el Territorio Histórico de Álava gestionadas por su gobierno autonómico.</w:t>
      </w:r>
    </w:p>
    <w:p w14:paraId="090E01E1" w14:textId="77777777" w:rsidR="00724467" w:rsidRDefault="00C95E3A">
      <w:pPr>
        <w:spacing w:after="287" w:line="265" w:lineRule="auto"/>
        <w:ind w:left="-5" w:hanging="10"/>
        <w:jc w:val="both"/>
      </w:pPr>
      <w:r>
        <w:rPr>
          <w:rFonts w:ascii="Times New Roman" w:eastAsia="Times New Roman" w:hAnsi="Times New Roman" w:cs="Times New Roman"/>
        </w:rPr>
        <w:t>No aplica.</w:t>
      </w:r>
    </w:p>
    <w:p w14:paraId="796AB867" w14:textId="77777777" w:rsidR="00724467" w:rsidRDefault="00C95E3A">
      <w:pPr>
        <w:numPr>
          <w:ilvl w:val="0"/>
          <w:numId w:val="2"/>
        </w:numPr>
        <w:spacing w:after="270" w:line="249" w:lineRule="auto"/>
        <w:ind w:hanging="360"/>
        <w:jc w:val="both"/>
      </w:pPr>
      <w:r>
        <w:rPr>
          <w:rFonts w:ascii="Times New Roman" w:eastAsia="Times New Roman" w:hAnsi="Times New Roman" w:cs="Times New Roman"/>
          <w:b/>
          <w:color w:val="1B1C1D"/>
        </w:rPr>
        <w:t>El número de plazas ocupadas por menores migrantes solos en el Territorio Histórico de Álava gestionadas por el gobierno de España.</w:t>
      </w:r>
    </w:p>
    <w:p w14:paraId="0E3132F2" w14:textId="77777777" w:rsidR="00724467" w:rsidRDefault="00C95E3A">
      <w:pPr>
        <w:spacing w:after="3" w:line="265" w:lineRule="auto"/>
        <w:ind w:left="-5" w:hanging="10"/>
        <w:jc w:val="both"/>
      </w:pPr>
      <w:r>
        <w:rPr>
          <w:rFonts w:ascii="Times New Roman" w:eastAsia="Times New Roman" w:hAnsi="Times New Roman" w:cs="Times New Roman"/>
        </w:rPr>
        <w:t>No aplica.</w:t>
      </w:r>
    </w:p>
    <w:p w14:paraId="107C1435" w14:textId="77777777" w:rsidR="00724467" w:rsidRDefault="00C95E3A">
      <w:pPr>
        <w:spacing w:after="301" w:line="249" w:lineRule="auto"/>
        <w:ind w:left="-15"/>
      </w:pPr>
      <w:r>
        <w:rPr>
          <w:rFonts w:ascii="Times New Roman" w:eastAsia="Times New Roman" w:hAnsi="Times New Roman" w:cs="Times New Roman"/>
          <w:b/>
          <w:color w:val="1B1C1D"/>
        </w:rPr>
        <w:t>En el Territorio Histórico de Álava, puede un menor migrante no acompañado que llegue de forma irregular a España puede ingresar en:</w:t>
      </w:r>
    </w:p>
    <w:p w14:paraId="031FE1C4" w14:textId="77777777" w:rsidR="00724467" w:rsidRDefault="00C95E3A">
      <w:pPr>
        <w:numPr>
          <w:ilvl w:val="0"/>
          <w:numId w:val="2"/>
        </w:numPr>
        <w:spacing w:after="15" w:line="251" w:lineRule="auto"/>
        <w:ind w:hanging="360"/>
        <w:jc w:val="both"/>
      </w:pPr>
      <w:r>
        <w:rPr>
          <w:rFonts w:ascii="Times New Roman" w:eastAsia="Times New Roman" w:hAnsi="Times New Roman" w:cs="Times New Roman"/>
          <w:color w:val="1B1C1D"/>
        </w:rPr>
        <w:t>¿un centro de atención residencial básica?: Sí.</w:t>
      </w:r>
    </w:p>
    <w:p w14:paraId="7924CBA1" w14:textId="77777777" w:rsidR="00724467" w:rsidRDefault="00C95E3A">
      <w:pPr>
        <w:numPr>
          <w:ilvl w:val="0"/>
          <w:numId w:val="2"/>
        </w:numPr>
        <w:spacing w:after="15" w:line="251" w:lineRule="auto"/>
        <w:ind w:hanging="360"/>
        <w:jc w:val="both"/>
      </w:pPr>
      <w:r>
        <w:rPr>
          <w:rFonts w:ascii="Times New Roman" w:eastAsia="Times New Roman" w:hAnsi="Times New Roman" w:cs="Times New Roman"/>
          <w:color w:val="1B1C1D"/>
        </w:rPr>
        <w:t>¿un centro de primera acogida?: Sí.</w:t>
      </w:r>
    </w:p>
    <w:p w14:paraId="13A4DEDF" w14:textId="77777777" w:rsidR="00724467" w:rsidRDefault="00C95E3A">
      <w:pPr>
        <w:numPr>
          <w:ilvl w:val="0"/>
          <w:numId w:val="2"/>
        </w:numPr>
        <w:spacing w:after="15" w:line="251" w:lineRule="auto"/>
        <w:ind w:hanging="360"/>
        <w:jc w:val="both"/>
      </w:pPr>
      <w:r>
        <w:rPr>
          <w:rFonts w:ascii="Times New Roman" w:eastAsia="Times New Roman" w:hAnsi="Times New Roman" w:cs="Times New Roman"/>
          <w:color w:val="1B1C1D"/>
        </w:rPr>
        <w:t xml:space="preserve">¿un centro de atención a niños, niñas y adolescentes con problemas de conducta?: Sí.  </w:t>
      </w:r>
    </w:p>
    <w:p w14:paraId="3706D379" w14:textId="77777777" w:rsidR="00724467" w:rsidRDefault="00C95E3A">
      <w:pPr>
        <w:numPr>
          <w:ilvl w:val="0"/>
          <w:numId w:val="2"/>
        </w:numPr>
        <w:spacing w:after="15" w:line="251" w:lineRule="auto"/>
        <w:ind w:hanging="360"/>
        <w:jc w:val="both"/>
      </w:pPr>
      <w:r>
        <w:rPr>
          <w:rFonts w:ascii="Times New Roman" w:eastAsia="Times New Roman" w:hAnsi="Times New Roman" w:cs="Times New Roman"/>
          <w:color w:val="1B1C1D"/>
        </w:rPr>
        <w:t xml:space="preserve">¿un centro de atención a niños, niñas y adolescentes con diversidad funcional?: Podrían ingresar, si se diera el caso, en centros de diversidad funcional para adultos, del mismo modo que el resto de </w:t>
      </w:r>
      <w:proofErr w:type="gramStart"/>
      <w:r>
        <w:rPr>
          <w:rFonts w:ascii="Times New Roman" w:eastAsia="Times New Roman" w:hAnsi="Times New Roman" w:cs="Times New Roman"/>
          <w:color w:val="1B1C1D"/>
        </w:rPr>
        <w:t>menores</w:t>
      </w:r>
      <w:proofErr w:type="gramEnd"/>
      <w:r>
        <w:rPr>
          <w:rFonts w:ascii="Times New Roman" w:eastAsia="Times New Roman" w:hAnsi="Times New Roman" w:cs="Times New Roman"/>
          <w:color w:val="1B1C1D"/>
        </w:rPr>
        <w:t>.</w:t>
      </w:r>
    </w:p>
    <w:p w14:paraId="1BEBA738" w14:textId="77777777" w:rsidR="00724467" w:rsidRDefault="00C95E3A">
      <w:pPr>
        <w:numPr>
          <w:ilvl w:val="0"/>
          <w:numId w:val="2"/>
        </w:numPr>
        <w:spacing w:after="15" w:line="251" w:lineRule="auto"/>
        <w:ind w:hanging="360"/>
        <w:jc w:val="both"/>
      </w:pPr>
      <w:r>
        <w:rPr>
          <w:rFonts w:ascii="Times New Roman" w:eastAsia="Times New Roman" w:hAnsi="Times New Roman" w:cs="Times New Roman"/>
          <w:color w:val="1B1C1D"/>
        </w:rPr>
        <w:t>¿un centro de atención de preparación a la emancipación?: Sí.</w:t>
      </w:r>
    </w:p>
    <w:p w14:paraId="3A7AD627" w14:textId="77777777" w:rsidR="00724467" w:rsidRDefault="00C95E3A">
      <w:pPr>
        <w:numPr>
          <w:ilvl w:val="0"/>
          <w:numId w:val="2"/>
        </w:numPr>
        <w:spacing w:after="794" w:line="251" w:lineRule="auto"/>
        <w:ind w:hanging="360"/>
        <w:jc w:val="both"/>
      </w:pPr>
      <w:r>
        <w:rPr>
          <w:rFonts w:ascii="Times New Roman" w:eastAsia="Times New Roman" w:hAnsi="Times New Roman" w:cs="Times New Roman"/>
          <w:color w:val="1B1C1D"/>
        </w:rPr>
        <w:lastRenderedPageBreak/>
        <w:t>¿un centro de atención especializada a otros colectivos?: Sí.</w:t>
      </w:r>
    </w:p>
    <w:p w14:paraId="15766299" w14:textId="77777777" w:rsidR="00724467" w:rsidRDefault="00C95E3A">
      <w:pPr>
        <w:spacing w:after="270" w:line="249" w:lineRule="auto"/>
        <w:ind w:left="-15"/>
      </w:pPr>
      <w:r>
        <w:rPr>
          <w:rFonts w:ascii="Times New Roman" w:eastAsia="Times New Roman" w:hAnsi="Times New Roman" w:cs="Times New Roman"/>
          <w:b/>
          <w:color w:val="1B1C1D"/>
        </w:rPr>
        <w:t xml:space="preserve">En caso de que la respuesta a estas últimas seis preguntas sea afirmativa: </w:t>
      </w:r>
      <w:proofErr w:type="gramStart"/>
      <w:r>
        <w:rPr>
          <w:rFonts w:ascii="Times New Roman" w:eastAsia="Times New Roman" w:hAnsi="Times New Roman" w:cs="Times New Roman"/>
          <w:b/>
          <w:color w:val="1B1C1D"/>
        </w:rPr>
        <w:t>-¿</w:t>
      </w:r>
      <w:proofErr w:type="gramEnd"/>
      <w:r>
        <w:rPr>
          <w:rFonts w:ascii="Times New Roman" w:eastAsia="Times New Roman" w:hAnsi="Times New Roman" w:cs="Times New Roman"/>
          <w:b/>
          <w:color w:val="1B1C1D"/>
        </w:rPr>
        <w:t>Cuántos menores migrantes solos hay en cada uno de dichos centros localizados en su comunidad autónoma?:</w:t>
      </w:r>
    </w:p>
    <w:p w14:paraId="79B1458B" w14:textId="77777777" w:rsidR="00724467" w:rsidRDefault="00C95E3A">
      <w:pPr>
        <w:spacing w:after="3" w:line="265" w:lineRule="auto"/>
        <w:ind w:left="-5" w:hanging="10"/>
        <w:jc w:val="both"/>
      </w:pPr>
      <w:r>
        <w:rPr>
          <w:rFonts w:ascii="Times New Roman" w:eastAsia="Times New Roman" w:hAnsi="Times New Roman" w:cs="Times New Roman"/>
        </w:rPr>
        <w:t>Actualmente:</w:t>
      </w:r>
    </w:p>
    <w:p w14:paraId="20C5EE05" w14:textId="77777777" w:rsidR="00724467" w:rsidRDefault="00C95E3A">
      <w:pPr>
        <w:numPr>
          <w:ilvl w:val="0"/>
          <w:numId w:val="2"/>
        </w:numPr>
        <w:spacing w:after="50" w:line="251" w:lineRule="auto"/>
        <w:ind w:hanging="360"/>
        <w:jc w:val="both"/>
      </w:pPr>
      <w:r>
        <w:rPr>
          <w:rFonts w:ascii="Times New Roman" w:eastAsia="Times New Roman" w:hAnsi="Times New Roman" w:cs="Times New Roman"/>
          <w:color w:val="1B1C1D"/>
        </w:rPr>
        <w:t>Centro de atención residencial básica: 1.</w:t>
      </w:r>
    </w:p>
    <w:p w14:paraId="6448E77E" w14:textId="77777777" w:rsidR="00724467" w:rsidRDefault="00C95E3A">
      <w:pPr>
        <w:numPr>
          <w:ilvl w:val="0"/>
          <w:numId w:val="2"/>
        </w:numPr>
        <w:spacing w:after="38" w:line="265" w:lineRule="auto"/>
        <w:ind w:hanging="360"/>
        <w:jc w:val="both"/>
      </w:pPr>
      <w:r>
        <w:rPr>
          <w:rFonts w:ascii="Times New Roman" w:eastAsia="Times New Roman" w:hAnsi="Times New Roman" w:cs="Times New Roman"/>
        </w:rPr>
        <w:t>Centro de atención a niños, niñas y adolescentes con problemas de conducta: 1</w:t>
      </w:r>
    </w:p>
    <w:p w14:paraId="5BE5B705" w14:textId="77777777" w:rsidR="00724467" w:rsidRDefault="00C95E3A">
      <w:pPr>
        <w:numPr>
          <w:ilvl w:val="0"/>
          <w:numId w:val="2"/>
        </w:numPr>
        <w:spacing w:after="460" w:line="265" w:lineRule="auto"/>
        <w:ind w:hanging="360"/>
        <w:jc w:val="both"/>
      </w:pPr>
      <w:r>
        <w:rPr>
          <w:rFonts w:ascii="Times New Roman" w:eastAsia="Times New Roman" w:hAnsi="Times New Roman" w:cs="Times New Roman"/>
        </w:rPr>
        <w:t>Centro para menores con adiciones: 1</w:t>
      </w:r>
    </w:p>
    <w:p w14:paraId="16AB2A63" w14:textId="77777777" w:rsidR="00724467" w:rsidRDefault="00C95E3A">
      <w:pPr>
        <w:spacing w:after="3" w:line="265" w:lineRule="auto"/>
        <w:ind w:left="-5" w:hanging="10"/>
        <w:jc w:val="both"/>
      </w:pPr>
      <w:r>
        <w:rPr>
          <w:rFonts w:ascii="Times New Roman" w:eastAsia="Times New Roman" w:hAnsi="Times New Roman" w:cs="Times New Roman"/>
          <w:b/>
        </w:rPr>
        <w:t>Segundo</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Contra la presente resolución, que pone fin a la vía administrativa, podrá interponerse recurso contencioso-administrativo ante los juzgados de lo contencioso-administrativo de Vitoria-Gasteiz en el plazo de dos meses o, previa y potestativamente, reclamación ante el Consejo foral de Transparencia y Buen Gobierno en el plazo de un mes; en ambos casos, el plazo se contará desde el día siguiente al de </w:t>
      </w:r>
    </w:p>
    <w:p w14:paraId="3F85DD33" w14:textId="77777777" w:rsidR="00724467" w:rsidRDefault="00724467">
      <w:pPr>
        <w:sectPr w:rsidR="00724467">
          <w:headerReference w:type="even" r:id="rId16"/>
          <w:headerReference w:type="default" r:id="rId17"/>
          <w:headerReference w:type="first" r:id="rId18"/>
          <w:pgSz w:w="11906" w:h="16838"/>
          <w:pgMar w:top="952" w:right="1134" w:bottom="1756" w:left="1701" w:header="720" w:footer="720" w:gutter="0"/>
          <w:cols w:space="720"/>
          <w:titlePg/>
        </w:sectPr>
      </w:pPr>
    </w:p>
    <w:p w14:paraId="0D83C113" w14:textId="77777777" w:rsidR="00724467" w:rsidRDefault="00C95E3A">
      <w:pPr>
        <w:spacing w:after="478" w:line="265" w:lineRule="auto"/>
        <w:ind w:left="-5" w:hanging="10"/>
        <w:jc w:val="both"/>
      </w:pPr>
      <w:r>
        <w:rPr>
          <w:rFonts w:ascii="Times New Roman" w:eastAsia="Times New Roman" w:hAnsi="Times New Roman" w:cs="Times New Roman"/>
        </w:rPr>
        <w:t>la notificación de la presente resolución.</w:t>
      </w:r>
    </w:p>
    <w:p w14:paraId="1292BDB0" w14:textId="77777777" w:rsidR="00724467" w:rsidRDefault="00C95E3A">
      <w:pPr>
        <w:spacing w:after="984" w:line="265" w:lineRule="auto"/>
        <w:ind w:left="-5" w:hanging="10"/>
        <w:jc w:val="both"/>
      </w:pPr>
      <w:r>
        <w:rPr>
          <w:rFonts w:ascii="Times New Roman" w:eastAsia="Times New Roman" w:hAnsi="Times New Roman" w:cs="Times New Roman"/>
        </w:rPr>
        <w:t xml:space="preserve">Vitoria-Gasteiz, </w:t>
      </w:r>
    </w:p>
    <w:p w14:paraId="2283BCDD" w14:textId="77777777" w:rsidR="00724467" w:rsidRDefault="00C95E3A">
      <w:pPr>
        <w:spacing w:after="0" w:line="260" w:lineRule="auto"/>
        <w:ind w:left="51"/>
      </w:pPr>
      <w:r>
        <w:rPr>
          <w:rFonts w:ascii="Times New Roman" w:eastAsia="Times New Roman" w:hAnsi="Times New Roman" w:cs="Times New Roman"/>
          <w:b/>
        </w:rPr>
        <w:t>Gorka Urtaran Agirre</w:t>
      </w:r>
    </w:p>
    <w:p w14:paraId="32F13F68" w14:textId="77777777" w:rsidR="00724467" w:rsidRDefault="00C95E3A">
      <w:pPr>
        <w:spacing w:after="3" w:line="265" w:lineRule="auto"/>
        <w:ind w:left="118" w:hanging="10"/>
        <w:jc w:val="both"/>
      </w:pPr>
      <w:proofErr w:type="spellStart"/>
      <w:r>
        <w:rPr>
          <w:rFonts w:ascii="Times New Roman" w:eastAsia="Times New Roman" w:hAnsi="Times New Roman" w:cs="Times New Roman"/>
        </w:rPr>
        <w:t>Gizarte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Politiken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diputatua</w:t>
      </w:r>
      <w:proofErr w:type="spellEnd"/>
    </w:p>
    <w:p w14:paraId="6A92D20A" w14:textId="77777777" w:rsidR="00C95E3A" w:rsidRDefault="00C95E3A">
      <w:pPr>
        <w:spacing w:after="3" w:line="265" w:lineRule="auto"/>
        <w:ind w:left="118" w:hanging="10"/>
        <w:jc w:val="both"/>
        <w:rPr>
          <w:rFonts w:ascii="Times New Roman" w:eastAsia="Times New Roman" w:hAnsi="Times New Roman" w:cs="Times New Roman"/>
        </w:rPr>
      </w:pPr>
      <w:r>
        <w:rPr>
          <w:rFonts w:ascii="Times New Roman" w:eastAsia="Times New Roman" w:hAnsi="Times New Roman" w:cs="Times New Roman"/>
        </w:rPr>
        <w:t>Diputado Foral de Políticas Sociales</w:t>
      </w:r>
    </w:p>
    <w:p w14:paraId="6C1A3971" w14:textId="30C0ABFD" w:rsidR="00724467" w:rsidRDefault="00C95E3A">
      <w:pPr>
        <w:spacing w:after="3" w:line="265" w:lineRule="auto"/>
        <w:ind w:left="118" w:hanging="10"/>
        <w:jc w:val="both"/>
      </w:pPr>
      <w:r>
        <w:rPr>
          <w:rFonts w:ascii="Times New Roman" w:eastAsia="Times New Roman" w:hAnsi="Times New Roman" w:cs="Times New Roman"/>
        </w:rPr>
        <w:t xml:space="preserve"> </w:t>
      </w:r>
      <w:r>
        <w:rPr>
          <w:rFonts w:ascii="Times New Roman" w:eastAsia="Times New Roman" w:hAnsi="Times New Roman" w:cs="Times New Roman"/>
          <w:b/>
        </w:rPr>
        <w:t>Miren Saratxaga de Isla</w:t>
      </w:r>
    </w:p>
    <w:p w14:paraId="451A9AE3" w14:textId="77777777" w:rsidR="00724467" w:rsidRDefault="00C95E3A">
      <w:pPr>
        <w:spacing w:after="3" w:line="265" w:lineRule="auto"/>
        <w:ind w:left="-5" w:hanging="10"/>
        <w:jc w:val="both"/>
      </w:pPr>
      <w:proofErr w:type="spellStart"/>
      <w:r>
        <w:rPr>
          <w:rFonts w:ascii="Times New Roman" w:eastAsia="Times New Roman" w:hAnsi="Times New Roman" w:cs="Times New Roman"/>
        </w:rPr>
        <w:t>Gizarte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Zerbitzuen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zuzendaria</w:t>
      </w:r>
      <w:proofErr w:type="spellEnd"/>
    </w:p>
    <w:p w14:paraId="28B4D39A" w14:textId="77777777" w:rsidR="00724467" w:rsidRDefault="00C95E3A">
      <w:pPr>
        <w:spacing w:after="3" w:line="265" w:lineRule="auto"/>
        <w:ind w:left="-5" w:hanging="10"/>
        <w:jc w:val="both"/>
      </w:pPr>
      <w:r>
        <w:rPr>
          <w:rFonts w:ascii="Times New Roman" w:eastAsia="Times New Roman" w:hAnsi="Times New Roman" w:cs="Times New Roman"/>
        </w:rPr>
        <w:t>Directora de Servicios Sociales</w:t>
      </w:r>
    </w:p>
    <w:sectPr w:rsidR="00724467">
      <w:type w:val="continuous"/>
      <w:pgSz w:w="11906" w:h="16838"/>
      <w:pgMar w:top="1440" w:right="1440" w:bottom="1440" w:left="1701" w:header="720" w:footer="720" w:gutter="0"/>
      <w:cols w:num="2" w:space="720" w:equalWidth="0">
        <w:col w:w="4327" w:space="1085"/>
        <w:col w:w="335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18A8D" w14:textId="77777777" w:rsidR="00C95E3A" w:rsidRDefault="00C95E3A">
      <w:pPr>
        <w:spacing w:after="0" w:line="240" w:lineRule="auto"/>
      </w:pPr>
      <w:r>
        <w:separator/>
      </w:r>
    </w:p>
  </w:endnote>
  <w:endnote w:type="continuationSeparator" w:id="0">
    <w:p w14:paraId="218C6B7B" w14:textId="77777777" w:rsidR="00C95E3A" w:rsidRDefault="00C95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91496" w14:textId="77777777" w:rsidR="00C95E3A" w:rsidRDefault="00C95E3A">
      <w:pPr>
        <w:spacing w:after="0" w:line="240" w:lineRule="auto"/>
      </w:pPr>
      <w:r>
        <w:separator/>
      </w:r>
    </w:p>
  </w:footnote>
  <w:footnote w:type="continuationSeparator" w:id="0">
    <w:p w14:paraId="5DAA1119" w14:textId="77777777" w:rsidR="00C95E3A" w:rsidRDefault="00C95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ABAD" w14:textId="77777777" w:rsidR="00724467" w:rsidRDefault="00C95E3A">
    <w:pPr>
      <w:spacing w:after="0"/>
      <w:ind w:left="-1701" w:right="10772"/>
    </w:pPr>
    <w:r>
      <w:rPr>
        <w:noProof/>
      </w:rPr>
      <mc:AlternateContent>
        <mc:Choice Requires="wpg">
          <w:drawing>
            <wp:anchor distT="0" distB="0" distL="114300" distR="114300" simplePos="0" relativeHeight="251658240" behindDoc="0" locked="0" layoutInCell="1" allowOverlap="1" wp14:anchorId="0000C896" wp14:editId="391BC735">
              <wp:simplePos x="0" y="0"/>
              <wp:positionH relativeFrom="page">
                <wp:posOffset>1124585</wp:posOffset>
              </wp:positionH>
              <wp:positionV relativeFrom="page">
                <wp:posOffset>288290</wp:posOffset>
              </wp:positionV>
              <wp:extent cx="5761356" cy="428625"/>
              <wp:effectExtent l="0" t="0" r="0" b="0"/>
              <wp:wrapSquare wrapText="bothSides"/>
              <wp:docPr id="2831" name="Group 2831"/>
              <wp:cNvGraphicFramePr/>
              <a:graphic xmlns:a="http://schemas.openxmlformats.org/drawingml/2006/main">
                <a:graphicData uri="http://schemas.microsoft.com/office/word/2010/wordprocessingGroup">
                  <wpg:wgp>
                    <wpg:cNvGrpSpPr/>
                    <wpg:grpSpPr>
                      <a:xfrm>
                        <a:off x="0" y="0"/>
                        <a:ext cx="5761356" cy="428625"/>
                        <a:chOff x="0" y="0"/>
                        <a:chExt cx="5761356" cy="428625"/>
                      </a:xfrm>
                    </wpg:grpSpPr>
                    <wps:wsp>
                      <wps:cNvPr id="2832" name="Shape 2832"/>
                      <wps:cNvSpPr/>
                      <wps:spPr>
                        <a:xfrm>
                          <a:off x="0" y="217805"/>
                          <a:ext cx="2448560" cy="0"/>
                        </a:xfrm>
                        <a:custGeom>
                          <a:avLst/>
                          <a:gdLst/>
                          <a:ahLst/>
                          <a:cxnLst/>
                          <a:rect l="0" t="0" r="0" b="0"/>
                          <a:pathLst>
                            <a:path w="2448560">
                              <a:moveTo>
                                <a:pt x="0" y="0"/>
                              </a:moveTo>
                              <a:lnTo>
                                <a:pt x="2448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834" name="Shape 2834"/>
                      <wps:cNvSpPr/>
                      <wps:spPr>
                        <a:xfrm>
                          <a:off x="3312796" y="217805"/>
                          <a:ext cx="2448560" cy="0"/>
                        </a:xfrm>
                        <a:custGeom>
                          <a:avLst/>
                          <a:gdLst/>
                          <a:ahLst/>
                          <a:cxnLst/>
                          <a:rect l="0" t="0" r="0" b="0"/>
                          <a:pathLst>
                            <a:path w="2448560">
                              <a:moveTo>
                                <a:pt x="0" y="0"/>
                              </a:moveTo>
                              <a:lnTo>
                                <a:pt x="2448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33" name="Picture 2833"/>
                        <pic:cNvPicPr/>
                      </pic:nvPicPr>
                      <pic:blipFill>
                        <a:blip r:embed="rId1"/>
                        <a:stretch>
                          <a:fillRect/>
                        </a:stretch>
                      </pic:blipFill>
                      <pic:spPr>
                        <a:xfrm>
                          <a:off x="2661603" y="0"/>
                          <a:ext cx="428625" cy="428625"/>
                        </a:xfrm>
                        <a:prstGeom prst="rect">
                          <a:avLst/>
                        </a:prstGeom>
                      </pic:spPr>
                    </pic:pic>
                  </wpg:wgp>
                </a:graphicData>
              </a:graphic>
            </wp:anchor>
          </w:drawing>
        </mc:Choice>
        <mc:Fallback xmlns:a="http://schemas.openxmlformats.org/drawingml/2006/main">
          <w:pict>
            <v:group id="Group 2831" style="width:453.65pt;height:33.75pt;position:absolute;mso-position-horizontal-relative:page;mso-position-horizontal:absolute;margin-left:88.55pt;mso-position-vertical-relative:page;margin-top:22.7pt;" coordsize="57613,4286">
              <v:shape id="Shape 2832" style="position:absolute;width:24485;height:0;left:0;top:2178;" coordsize="2448560,0" path="m0,0l2448560,0">
                <v:stroke weight="0.5pt" endcap="flat" joinstyle="miter" miterlimit="10" on="true" color="#000000"/>
                <v:fill on="false" color="#000000" opacity="0"/>
              </v:shape>
              <v:shape id="Shape 2834" style="position:absolute;width:24485;height:0;left:33127;top:2178;" coordsize="2448560,0" path="m0,0l2448560,0">
                <v:stroke weight="0.5pt" endcap="flat" joinstyle="miter" miterlimit="10" on="true" color="#000000"/>
                <v:fill on="false" color="#000000" opacity="0"/>
              </v:shape>
              <v:shape id="Picture 2833" style="position:absolute;width:4286;height:4286;left:26616;top:0;" filled="f">
                <v:imagedata r:id="rId6"/>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65EB" w14:textId="77777777" w:rsidR="00724467" w:rsidRDefault="00C95E3A">
    <w:pPr>
      <w:spacing w:after="0"/>
      <w:ind w:left="-1701" w:right="10772"/>
    </w:pPr>
    <w:r>
      <w:rPr>
        <w:noProof/>
      </w:rPr>
      <mc:AlternateContent>
        <mc:Choice Requires="wpg">
          <w:drawing>
            <wp:anchor distT="0" distB="0" distL="114300" distR="114300" simplePos="0" relativeHeight="251659264" behindDoc="0" locked="0" layoutInCell="1" allowOverlap="1" wp14:anchorId="79B6163E" wp14:editId="598035EB">
              <wp:simplePos x="0" y="0"/>
              <wp:positionH relativeFrom="page">
                <wp:posOffset>1124585</wp:posOffset>
              </wp:positionH>
              <wp:positionV relativeFrom="page">
                <wp:posOffset>288290</wp:posOffset>
              </wp:positionV>
              <wp:extent cx="5761356" cy="428625"/>
              <wp:effectExtent l="0" t="0" r="0" b="0"/>
              <wp:wrapSquare wrapText="bothSides"/>
              <wp:docPr id="2823" name="Group 2823"/>
              <wp:cNvGraphicFramePr/>
              <a:graphic xmlns:a="http://schemas.openxmlformats.org/drawingml/2006/main">
                <a:graphicData uri="http://schemas.microsoft.com/office/word/2010/wordprocessingGroup">
                  <wpg:wgp>
                    <wpg:cNvGrpSpPr/>
                    <wpg:grpSpPr>
                      <a:xfrm>
                        <a:off x="0" y="0"/>
                        <a:ext cx="5761356" cy="428625"/>
                        <a:chOff x="0" y="0"/>
                        <a:chExt cx="5761356" cy="428625"/>
                      </a:xfrm>
                    </wpg:grpSpPr>
                    <wps:wsp>
                      <wps:cNvPr id="2824" name="Shape 2824"/>
                      <wps:cNvSpPr/>
                      <wps:spPr>
                        <a:xfrm>
                          <a:off x="0" y="217805"/>
                          <a:ext cx="2448560" cy="0"/>
                        </a:xfrm>
                        <a:custGeom>
                          <a:avLst/>
                          <a:gdLst/>
                          <a:ahLst/>
                          <a:cxnLst/>
                          <a:rect l="0" t="0" r="0" b="0"/>
                          <a:pathLst>
                            <a:path w="2448560">
                              <a:moveTo>
                                <a:pt x="0" y="0"/>
                              </a:moveTo>
                              <a:lnTo>
                                <a:pt x="2448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826" name="Shape 2826"/>
                      <wps:cNvSpPr/>
                      <wps:spPr>
                        <a:xfrm>
                          <a:off x="3312796" y="217805"/>
                          <a:ext cx="2448560" cy="0"/>
                        </a:xfrm>
                        <a:custGeom>
                          <a:avLst/>
                          <a:gdLst/>
                          <a:ahLst/>
                          <a:cxnLst/>
                          <a:rect l="0" t="0" r="0" b="0"/>
                          <a:pathLst>
                            <a:path w="2448560">
                              <a:moveTo>
                                <a:pt x="0" y="0"/>
                              </a:moveTo>
                              <a:lnTo>
                                <a:pt x="24485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25" name="Picture 2825"/>
                        <pic:cNvPicPr/>
                      </pic:nvPicPr>
                      <pic:blipFill>
                        <a:blip r:embed="rId1"/>
                        <a:stretch>
                          <a:fillRect/>
                        </a:stretch>
                      </pic:blipFill>
                      <pic:spPr>
                        <a:xfrm>
                          <a:off x="2661603" y="0"/>
                          <a:ext cx="428625" cy="428625"/>
                        </a:xfrm>
                        <a:prstGeom prst="rect">
                          <a:avLst/>
                        </a:prstGeom>
                      </pic:spPr>
                    </pic:pic>
                  </wpg:wgp>
                </a:graphicData>
              </a:graphic>
            </wp:anchor>
          </w:drawing>
        </mc:Choice>
        <mc:Fallback xmlns:a="http://schemas.openxmlformats.org/drawingml/2006/main">
          <w:pict>
            <v:group id="Group 2823" style="width:453.65pt;height:33.75pt;position:absolute;mso-position-horizontal-relative:page;mso-position-horizontal:absolute;margin-left:88.55pt;mso-position-vertical-relative:page;margin-top:22.7pt;" coordsize="57613,4286">
              <v:shape id="Shape 2824" style="position:absolute;width:24485;height:0;left:0;top:2178;" coordsize="2448560,0" path="m0,0l2448560,0">
                <v:stroke weight="0.5pt" endcap="flat" joinstyle="miter" miterlimit="10" on="true" color="#000000"/>
                <v:fill on="false" color="#000000" opacity="0"/>
              </v:shape>
              <v:shape id="Shape 2826" style="position:absolute;width:24485;height:0;left:33127;top:2178;" coordsize="2448560,0" path="m0,0l2448560,0">
                <v:stroke weight="0.5pt" endcap="flat" joinstyle="miter" miterlimit="10" on="true" color="#000000"/>
                <v:fill on="false" color="#000000" opacity="0"/>
              </v:shape>
              <v:shape id="Picture 2825" style="position:absolute;width:4286;height:4286;left:26616;top:0;" filled="f">
                <v:imagedata r:id="rId6"/>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E90A" w14:textId="77777777" w:rsidR="00724467" w:rsidRDefault="007244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436A9"/>
    <w:multiLevelType w:val="hybridMultilevel"/>
    <w:tmpl w:val="8A16EC44"/>
    <w:lvl w:ilvl="0" w:tplc="93F259AE">
      <w:start w:val="1"/>
      <w:numFmt w:val="bullet"/>
      <w:lvlText w:val="-"/>
      <w:lvlJc w:val="left"/>
      <w:pPr>
        <w:ind w:left="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10C028">
      <w:start w:val="1"/>
      <w:numFmt w:val="bullet"/>
      <w:lvlText w:val="o"/>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9E6774">
      <w:start w:val="1"/>
      <w:numFmt w:val="bullet"/>
      <w:lvlText w:val="▪"/>
      <w:lvlJc w:val="left"/>
      <w:pPr>
        <w:ind w:left="1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C6AB16">
      <w:start w:val="1"/>
      <w:numFmt w:val="bullet"/>
      <w:lvlText w:val="•"/>
      <w:lvlJc w:val="left"/>
      <w:pPr>
        <w:ind w:left="2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2AAB36">
      <w:start w:val="1"/>
      <w:numFmt w:val="bullet"/>
      <w:lvlText w:val="o"/>
      <w:lvlJc w:val="left"/>
      <w:pPr>
        <w:ind w:left="3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C8B8EE">
      <w:start w:val="1"/>
      <w:numFmt w:val="bullet"/>
      <w:lvlText w:val="▪"/>
      <w:lvlJc w:val="left"/>
      <w:pPr>
        <w:ind w:left="4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0840BA">
      <w:start w:val="1"/>
      <w:numFmt w:val="bullet"/>
      <w:lvlText w:val="•"/>
      <w:lvlJc w:val="left"/>
      <w:pPr>
        <w:ind w:left="4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5A077E">
      <w:start w:val="1"/>
      <w:numFmt w:val="bullet"/>
      <w:lvlText w:val="o"/>
      <w:lvlJc w:val="left"/>
      <w:pPr>
        <w:ind w:left="5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48B9FE">
      <w:start w:val="1"/>
      <w:numFmt w:val="bullet"/>
      <w:lvlText w:val="▪"/>
      <w:lvlJc w:val="left"/>
      <w:pPr>
        <w:ind w:left="6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FC75DEA"/>
    <w:multiLevelType w:val="hybridMultilevel"/>
    <w:tmpl w:val="378C41CC"/>
    <w:lvl w:ilvl="0" w:tplc="A134B618">
      <w:start w:val="1"/>
      <w:numFmt w:val="bullet"/>
      <w:lvlText w:val="-"/>
      <w:lvlJc w:val="left"/>
      <w:pPr>
        <w:ind w:left="411"/>
      </w:pPr>
      <w:rPr>
        <w:rFonts w:ascii="Calibri" w:eastAsia="Calibri" w:hAnsi="Calibri" w:cs="Calibri"/>
        <w:b w:val="0"/>
        <w:i w:val="0"/>
        <w:strike w:val="0"/>
        <w:dstrike w:val="0"/>
        <w:color w:val="1B1C1D"/>
        <w:sz w:val="22"/>
        <w:szCs w:val="22"/>
        <w:u w:val="none" w:color="000000"/>
        <w:bdr w:val="none" w:sz="0" w:space="0" w:color="auto"/>
        <w:shd w:val="clear" w:color="auto" w:fill="auto"/>
        <w:vertAlign w:val="baseline"/>
      </w:rPr>
    </w:lvl>
    <w:lvl w:ilvl="1" w:tplc="478E74BE">
      <w:start w:val="1"/>
      <w:numFmt w:val="bullet"/>
      <w:lvlText w:val="o"/>
      <w:lvlJc w:val="left"/>
      <w:pPr>
        <w:ind w:left="1220"/>
      </w:pPr>
      <w:rPr>
        <w:rFonts w:ascii="Calibri" w:eastAsia="Calibri" w:hAnsi="Calibri" w:cs="Calibri"/>
        <w:b w:val="0"/>
        <w:i w:val="0"/>
        <w:strike w:val="0"/>
        <w:dstrike w:val="0"/>
        <w:color w:val="1B1C1D"/>
        <w:sz w:val="22"/>
        <w:szCs w:val="22"/>
        <w:u w:val="none" w:color="000000"/>
        <w:bdr w:val="none" w:sz="0" w:space="0" w:color="auto"/>
        <w:shd w:val="clear" w:color="auto" w:fill="auto"/>
        <w:vertAlign w:val="baseline"/>
      </w:rPr>
    </w:lvl>
    <w:lvl w:ilvl="2" w:tplc="3F76E7A8">
      <w:start w:val="1"/>
      <w:numFmt w:val="bullet"/>
      <w:lvlText w:val="▪"/>
      <w:lvlJc w:val="left"/>
      <w:pPr>
        <w:ind w:left="1940"/>
      </w:pPr>
      <w:rPr>
        <w:rFonts w:ascii="Calibri" w:eastAsia="Calibri" w:hAnsi="Calibri" w:cs="Calibri"/>
        <w:b w:val="0"/>
        <w:i w:val="0"/>
        <w:strike w:val="0"/>
        <w:dstrike w:val="0"/>
        <w:color w:val="1B1C1D"/>
        <w:sz w:val="22"/>
        <w:szCs w:val="22"/>
        <w:u w:val="none" w:color="000000"/>
        <w:bdr w:val="none" w:sz="0" w:space="0" w:color="auto"/>
        <w:shd w:val="clear" w:color="auto" w:fill="auto"/>
        <w:vertAlign w:val="baseline"/>
      </w:rPr>
    </w:lvl>
    <w:lvl w:ilvl="3" w:tplc="D62295E0">
      <w:start w:val="1"/>
      <w:numFmt w:val="bullet"/>
      <w:lvlText w:val="•"/>
      <w:lvlJc w:val="left"/>
      <w:pPr>
        <w:ind w:left="2660"/>
      </w:pPr>
      <w:rPr>
        <w:rFonts w:ascii="Calibri" w:eastAsia="Calibri" w:hAnsi="Calibri" w:cs="Calibri"/>
        <w:b w:val="0"/>
        <w:i w:val="0"/>
        <w:strike w:val="0"/>
        <w:dstrike w:val="0"/>
        <w:color w:val="1B1C1D"/>
        <w:sz w:val="22"/>
        <w:szCs w:val="22"/>
        <w:u w:val="none" w:color="000000"/>
        <w:bdr w:val="none" w:sz="0" w:space="0" w:color="auto"/>
        <w:shd w:val="clear" w:color="auto" w:fill="auto"/>
        <w:vertAlign w:val="baseline"/>
      </w:rPr>
    </w:lvl>
    <w:lvl w:ilvl="4" w:tplc="53844764">
      <w:start w:val="1"/>
      <w:numFmt w:val="bullet"/>
      <w:lvlText w:val="o"/>
      <w:lvlJc w:val="left"/>
      <w:pPr>
        <w:ind w:left="3380"/>
      </w:pPr>
      <w:rPr>
        <w:rFonts w:ascii="Calibri" w:eastAsia="Calibri" w:hAnsi="Calibri" w:cs="Calibri"/>
        <w:b w:val="0"/>
        <w:i w:val="0"/>
        <w:strike w:val="0"/>
        <w:dstrike w:val="0"/>
        <w:color w:val="1B1C1D"/>
        <w:sz w:val="22"/>
        <w:szCs w:val="22"/>
        <w:u w:val="none" w:color="000000"/>
        <w:bdr w:val="none" w:sz="0" w:space="0" w:color="auto"/>
        <w:shd w:val="clear" w:color="auto" w:fill="auto"/>
        <w:vertAlign w:val="baseline"/>
      </w:rPr>
    </w:lvl>
    <w:lvl w:ilvl="5" w:tplc="4880C9F2">
      <w:start w:val="1"/>
      <w:numFmt w:val="bullet"/>
      <w:lvlText w:val="▪"/>
      <w:lvlJc w:val="left"/>
      <w:pPr>
        <w:ind w:left="4100"/>
      </w:pPr>
      <w:rPr>
        <w:rFonts w:ascii="Calibri" w:eastAsia="Calibri" w:hAnsi="Calibri" w:cs="Calibri"/>
        <w:b w:val="0"/>
        <w:i w:val="0"/>
        <w:strike w:val="0"/>
        <w:dstrike w:val="0"/>
        <w:color w:val="1B1C1D"/>
        <w:sz w:val="22"/>
        <w:szCs w:val="22"/>
        <w:u w:val="none" w:color="000000"/>
        <w:bdr w:val="none" w:sz="0" w:space="0" w:color="auto"/>
        <w:shd w:val="clear" w:color="auto" w:fill="auto"/>
        <w:vertAlign w:val="baseline"/>
      </w:rPr>
    </w:lvl>
    <w:lvl w:ilvl="6" w:tplc="C396CEF0">
      <w:start w:val="1"/>
      <w:numFmt w:val="bullet"/>
      <w:lvlText w:val="•"/>
      <w:lvlJc w:val="left"/>
      <w:pPr>
        <w:ind w:left="4820"/>
      </w:pPr>
      <w:rPr>
        <w:rFonts w:ascii="Calibri" w:eastAsia="Calibri" w:hAnsi="Calibri" w:cs="Calibri"/>
        <w:b w:val="0"/>
        <w:i w:val="0"/>
        <w:strike w:val="0"/>
        <w:dstrike w:val="0"/>
        <w:color w:val="1B1C1D"/>
        <w:sz w:val="22"/>
        <w:szCs w:val="22"/>
        <w:u w:val="none" w:color="000000"/>
        <w:bdr w:val="none" w:sz="0" w:space="0" w:color="auto"/>
        <w:shd w:val="clear" w:color="auto" w:fill="auto"/>
        <w:vertAlign w:val="baseline"/>
      </w:rPr>
    </w:lvl>
    <w:lvl w:ilvl="7" w:tplc="724C2658">
      <w:start w:val="1"/>
      <w:numFmt w:val="bullet"/>
      <w:lvlText w:val="o"/>
      <w:lvlJc w:val="left"/>
      <w:pPr>
        <w:ind w:left="5540"/>
      </w:pPr>
      <w:rPr>
        <w:rFonts w:ascii="Calibri" w:eastAsia="Calibri" w:hAnsi="Calibri" w:cs="Calibri"/>
        <w:b w:val="0"/>
        <w:i w:val="0"/>
        <w:strike w:val="0"/>
        <w:dstrike w:val="0"/>
        <w:color w:val="1B1C1D"/>
        <w:sz w:val="22"/>
        <w:szCs w:val="22"/>
        <w:u w:val="none" w:color="000000"/>
        <w:bdr w:val="none" w:sz="0" w:space="0" w:color="auto"/>
        <w:shd w:val="clear" w:color="auto" w:fill="auto"/>
        <w:vertAlign w:val="baseline"/>
      </w:rPr>
    </w:lvl>
    <w:lvl w:ilvl="8" w:tplc="540227FA">
      <w:start w:val="1"/>
      <w:numFmt w:val="bullet"/>
      <w:lvlText w:val="▪"/>
      <w:lvlJc w:val="left"/>
      <w:pPr>
        <w:ind w:left="6260"/>
      </w:pPr>
      <w:rPr>
        <w:rFonts w:ascii="Calibri" w:eastAsia="Calibri" w:hAnsi="Calibri" w:cs="Calibri"/>
        <w:b w:val="0"/>
        <w:i w:val="0"/>
        <w:strike w:val="0"/>
        <w:dstrike w:val="0"/>
        <w:color w:val="1B1C1D"/>
        <w:sz w:val="22"/>
        <w:szCs w:val="22"/>
        <w:u w:val="none" w:color="000000"/>
        <w:bdr w:val="none" w:sz="0" w:space="0" w:color="auto"/>
        <w:shd w:val="clear" w:color="auto" w:fill="auto"/>
        <w:vertAlign w:val="baseline"/>
      </w:rPr>
    </w:lvl>
  </w:abstractNum>
  <w:num w:numId="1" w16cid:durableId="1084453985">
    <w:abstractNumId w:val="0"/>
  </w:num>
  <w:num w:numId="2" w16cid:durableId="2120105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467"/>
    <w:rsid w:val="001835A3"/>
    <w:rsid w:val="004414FB"/>
    <w:rsid w:val="00594544"/>
    <w:rsid w:val="00724467"/>
    <w:rsid w:val="00C95E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E515"/>
  <w15:docId w15:val="{A8E5D46A-D1F9-4D62-92AE-04C4259A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1">
    <w:name w:val="heading 1"/>
    <w:next w:val="Normal"/>
    <w:link w:val="Ttulo1Car"/>
    <w:uiPriority w:val="9"/>
    <w:qFormat/>
    <w:pPr>
      <w:keepNext/>
      <w:keepLines/>
      <w:spacing w:after="0" w:line="259" w:lineRule="auto"/>
      <w:ind w:left="399"/>
      <w:outlineLvl w:val="0"/>
    </w:pPr>
    <w:rPr>
      <w:rFonts w:ascii="Arial" w:eastAsia="Arial" w:hAnsi="Arial" w:cs="Arial"/>
      <w:color w:val="000000"/>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e-s.araba.eus/wps/portal/ConsultaCove?cove=RUeKEyDXsC2m9AjH"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araba.eus/wps/portal/ConsultaCove?cove=RUeKEyDXsC2m9AjH" TargetMode="External"/><Relationship Id="rId5" Type="http://schemas.openxmlformats.org/officeDocument/2006/relationships/footnotes" Target="footnotes.xml"/><Relationship Id="rId15" Type="http://schemas.openxmlformats.org/officeDocument/2006/relationships/hyperlink" Target="https://e-s.araba.eus/wps/portal/ConsultaCove?cove=RUeKEyDXsC2m9AjH" TargetMode="External"/><Relationship Id="rId10" Type="http://schemas.openxmlformats.org/officeDocument/2006/relationships/hyperlink" Target="https://e-s.araba.eus/wps/portal/ConsultaCove?cove=RUeKEyDXsC2m9Aj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araba.eus/wps/portal/ConsultaCove?cove=RUeKEyDXsC2m9AjH" TargetMode="External"/><Relationship Id="rId14" Type="http://schemas.openxmlformats.org/officeDocument/2006/relationships/hyperlink" Target="https://e-s.araba.eus/wps/portal/ConsultaCove?cove=RUeKEyDXsC2m9Aj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6" Type="http://schemas.openxmlformats.org/officeDocument/2006/relationships/image" Target="media/image20.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 Id="rId6" Type="http://schemas.openxmlformats.org/officeDocument/2006/relationships/image" Target="media/image2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1100</Words>
  <Characters>6050</Characters>
  <Application>Microsoft Office Word</Application>
  <DocSecurity>0</DocSecurity>
  <Lines>50</Lines>
  <Paragraphs>14</Paragraphs>
  <ScaleCrop>false</ScaleCrop>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 Fecha</dc:title>
  <dc:subject/>
  <dc:creator>Arias Lopez de Lacalle, Arrate</dc:creator>
  <cp:keywords/>
  <cp:lastModifiedBy>Arias Lopez de Lacalle, Arrate</cp:lastModifiedBy>
  <cp:revision>3</cp:revision>
  <dcterms:created xsi:type="dcterms:W3CDTF">2026-03-31T08:08:00Z</dcterms:created>
  <dcterms:modified xsi:type="dcterms:W3CDTF">2026-03-31T08:08:00Z</dcterms:modified>
</cp:coreProperties>
</file>