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69A2B259" w:rsidR="006B58F3" w:rsidRPr="001923B5" w:rsidRDefault="006B58F3" w:rsidP="001564A0">
            <w:pPr>
              <w:pStyle w:val="Ttulo1"/>
              <w:spacing w:before="120" w:after="120"/>
              <w:jc w:val="both"/>
              <w:rPr>
                <w:rFonts w:ascii="Times New Roman" w:hAnsi="Times New Roman"/>
                <w:b/>
                <w:color w:val="auto"/>
                <w:sz w:val="22"/>
              </w:rPr>
            </w:pPr>
            <w:r w:rsidRPr="001923B5">
              <w:rPr>
                <w:rFonts w:ascii="Times New Roman" w:hAnsi="Times New Roman"/>
                <w:color w:val="auto"/>
                <w:sz w:val="22"/>
              </w:rPr>
              <w:t xml:space="preserve">Erref / Ref: Recurso Especial de </w:t>
            </w:r>
            <w:r w:rsidR="0015655B" w:rsidRPr="001923B5">
              <w:rPr>
                <w:rFonts w:ascii="Times New Roman" w:hAnsi="Times New Roman"/>
                <w:color w:val="auto"/>
                <w:sz w:val="22"/>
              </w:rPr>
              <w:t>CONGELADOS BEDARONA</w:t>
            </w:r>
            <w:r w:rsidRPr="001923B5">
              <w:rPr>
                <w:rFonts w:ascii="Times New Roman" w:hAnsi="Times New Roman"/>
                <w:color w:val="auto"/>
                <w:sz w:val="22"/>
              </w:rPr>
              <w:t>, S.</w:t>
            </w:r>
            <w:r w:rsidR="0015655B" w:rsidRPr="001923B5">
              <w:rPr>
                <w:rFonts w:ascii="Times New Roman" w:hAnsi="Times New Roman"/>
                <w:color w:val="auto"/>
                <w:sz w:val="22"/>
              </w:rPr>
              <w:t>L</w:t>
            </w:r>
            <w:r w:rsidRPr="001923B5">
              <w:rPr>
                <w:rFonts w:ascii="Times New Roman" w:hAnsi="Times New Roman"/>
                <w:color w:val="auto"/>
                <w:sz w:val="22"/>
              </w:rPr>
              <w:t>.U., contra la adjudicación de</w:t>
            </w:r>
            <w:r w:rsidR="0015655B" w:rsidRPr="001923B5">
              <w:rPr>
                <w:rFonts w:ascii="Times New Roman" w:hAnsi="Times New Roman"/>
                <w:color w:val="auto"/>
                <w:sz w:val="22"/>
              </w:rPr>
              <w:t xml:space="preserve">l Acuerdo Marco para el suministro de congelados (lotes 1, 2 y 4) a residencias y </w:t>
            </w:r>
            <w:r w:rsidR="009E3DEC" w:rsidRPr="001923B5">
              <w:rPr>
                <w:rFonts w:ascii="Times New Roman" w:hAnsi="Times New Roman"/>
                <w:color w:val="auto"/>
                <w:sz w:val="22"/>
              </w:rPr>
              <w:t>centros</w:t>
            </w:r>
            <w:r w:rsidR="0015655B" w:rsidRPr="001923B5">
              <w:rPr>
                <w:rFonts w:ascii="Times New Roman" w:hAnsi="Times New Roman"/>
                <w:color w:val="auto"/>
                <w:sz w:val="22"/>
              </w:rPr>
              <w:t xml:space="preserve"> del IFBS e </w:t>
            </w:r>
            <w:r w:rsidR="009E3DEC" w:rsidRPr="001923B5">
              <w:rPr>
                <w:rFonts w:ascii="Times New Roman" w:hAnsi="Times New Roman"/>
                <w:color w:val="auto"/>
                <w:sz w:val="22"/>
              </w:rPr>
              <w:t>INDESA</w:t>
            </w:r>
            <w:r w:rsidR="0015655B" w:rsidRPr="001923B5">
              <w:rPr>
                <w:rFonts w:ascii="Times New Roman" w:hAnsi="Times New Roman"/>
                <w:color w:val="auto"/>
                <w:sz w:val="22"/>
              </w:rPr>
              <w:t xml:space="preserve"> 20210, S.L.</w:t>
            </w:r>
          </w:p>
          <w:p w14:paraId="3BD25C75" w14:textId="156CDD3A" w:rsidR="006B58F3" w:rsidRDefault="006B58F3" w:rsidP="001564A0">
            <w:pPr>
              <w:pStyle w:val="Ttulo1"/>
              <w:spacing w:before="120" w:after="120" w:line="276" w:lineRule="auto"/>
              <w:rPr>
                <w:rFonts w:ascii="Times New Roman" w:hAnsi="Times New Roman"/>
                <w:b/>
                <w:sz w:val="22"/>
              </w:rPr>
            </w:pPr>
            <w:r w:rsidRPr="001923B5">
              <w:rPr>
                <w:rFonts w:ascii="Times New Roman" w:hAnsi="Times New Roman"/>
                <w:color w:val="auto"/>
                <w:sz w:val="22"/>
              </w:rPr>
              <w:t>Esp Zenb / Nº exp</w:t>
            </w:r>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15655B" w:rsidRPr="00E175E0">
              <w:rPr>
                <w:rFonts w:ascii="Times New Roman" w:hAnsi="Times New Roman"/>
                <w:color w:val="000000" w:themeColor="text1"/>
                <w:sz w:val="22"/>
              </w:rPr>
              <w:t>2</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1564A0">
            <w:pPr>
              <w:spacing w:line="276" w:lineRule="auto"/>
              <w:jc w:val="center"/>
              <w:rPr>
                <w:b/>
                <w:lang w:eastAsia="en-US"/>
              </w:rPr>
            </w:pPr>
          </w:p>
        </w:tc>
      </w:tr>
    </w:tbl>
    <w:p w14:paraId="10E185C9" w14:textId="2A6C3826" w:rsidR="006B58F3" w:rsidRDefault="006B58F3" w:rsidP="006B58F3">
      <w:pPr>
        <w:spacing w:before="120" w:after="120"/>
        <w:jc w:val="center"/>
        <w:rPr>
          <w:b/>
          <w:sz w:val="24"/>
          <w:szCs w:val="24"/>
          <w:u w:val="single"/>
        </w:rPr>
      </w:pPr>
      <w:r>
        <w:rPr>
          <w:b/>
          <w:sz w:val="24"/>
          <w:szCs w:val="24"/>
          <w:u w:val="single"/>
        </w:rPr>
        <w:t xml:space="preserve">RESOLUCIÓN </w:t>
      </w:r>
      <w:r w:rsidR="0015655B">
        <w:rPr>
          <w:b/>
          <w:sz w:val="24"/>
          <w:szCs w:val="24"/>
          <w:u w:val="single"/>
        </w:rPr>
        <w:t>1</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07A3C2CC" w:rsidR="006B58F3" w:rsidRDefault="006B58F3" w:rsidP="006B58F3">
      <w:pPr>
        <w:spacing w:before="120" w:after="120"/>
        <w:rPr>
          <w:bCs/>
          <w:sz w:val="22"/>
          <w:szCs w:val="22"/>
        </w:rPr>
      </w:pPr>
      <w:r>
        <w:rPr>
          <w:bCs/>
          <w:sz w:val="22"/>
          <w:szCs w:val="22"/>
        </w:rPr>
        <w:t xml:space="preserve">En Vitoria-Gasteiz, a </w:t>
      </w:r>
      <w:r w:rsidR="0015655B">
        <w:rPr>
          <w:bCs/>
          <w:sz w:val="22"/>
          <w:szCs w:val="22"/>
        </w:rPr>
        <w:t>2</w:t>
      </w:r>
      <w:r w:rsidR="003B7FC8">
        <w:rPr>
          <w:bCs/>
          <w:sz w:val="22"/>
          <w:szCs w:val="22"/>
        </w:rPr>
        <w:t>0</w:t>
      </w:r>
      <w:r>
        <w:rPr>
          <w:bCs/>
          <w:sz w:val="22"/>
          <w:szCs w:val="22"/>
        </w:rPr>
        <w:t xml:space="preserve"> de </w:t>
      </w:r>
      <w:r w:rsidR="0015655B">
        <w:rPr>
          <w:bCs/>
          <w:sz w:val="22"/>
          <w:szCs w:val="22"/>
        </w:rPr>
        <w:t>febrero</w:t>
      </w:r>
      <w:r>
        <w:rPr>
          <w:bCs/>
          <w:sz w:val="22"/>
          <w:szCs w:val="22"/>
        </w:rPr>
        <w:t xml:space="preserve"> de 202</w:t>
      </w:r>
      <w:r w:rsidR="0015655B">
        <w:rPr>
          <w:bCs/>
          <w:sz w:val="22"/>
          <w:szCs w:val="22"/>
        </w:rPr>
        <w:t>5</w:t>
      </w:r>
      <w:r>
        <w:rPr>
          <w:bCs/>
          <w:sz w:val="22"/>
          <w:szCs w:val="22"/>
        </w:rPr>
        <w:t>.</w:t>
      </w:r>
    </w:p>
    <w:p w14:paraId="16403DB4" w14:textId="77777777" w:rsidR="006B58F3" w:rsidRPr="0038468A" w:rsidRDefault="006B58F3" w:rsidP="006B58F3">
      <w:pPr>
        <w:spacing w:before="120" w:after="120"/>
        <w:rPr>
          <w:bCs/>
          <w:sz w:val="22"/>
          <w:szCs w:val="22"/>
        </w:rPr>
      </w:pPr>
    </w:p>
    <w:p w14:paraId="398BE1DB" w14:textId="4C226F2E" w:rsidR="006B58F3" w:rsidRPr="000C6A30" w:rsidRDefault="006B58F3" w:rsidP="006B58F3">
      <w:pPr>
        <w:spacing w:before="120" w:after="120"/>
        <w:jc w:val="both"/>
        <w:rPr>
          <w:sz w:val="22"/>
        </w:rPr>
      </w:pPr>
      <w:bookmarkStart w:id="0" w:name="_Hlk161654240"/>
      <w:r>
        <w:rPr>
          <w:sz w:val="22"/>
        </w:rPr>
        <w:t>El Órgano Administrativo Foral de Recursos Contractuales de la Diputación Foral de Álava ha dictado la siguiente RESOLUCIÓN en relación con el Recurso Especial en materia de contratación interpuesto por</w:t>
      </w:r>
      <w:r w:rsidR="000A5632">
        <w:rPr>
          <w:sz w:val="22"/>
        </w:rPr>
        <w:t xml:space="preserve"> </w:t>
      </w:r>
      <w:r w:rsidR="000A5632">
        <w:rPr>
          <w:b/>
          <w:bCs/>
          <w:sz w:val="22"/>
        </w:rPr>
        <w:t>XXXXXXXXXXXXXXXXXXXXXXXX</w:t>
      </w:r>
      <w:r w:rsidR="000A5632">
        <w:rPr>
          <w:sz w:val="22"/>
        </w:rPr>
        <w:t>,</w:t>
      </w:r>
      <w:r>
        <w:rPr>
          <w:sz w:val="22"/>
        </w:rPr>
        <w:t xml:space="preserve"> en representación de la mercantil </w:t>
      </w:r>
      <w:r w:rsidR="0015655B">
        <w:rPr>
          <w:sz w:val="22"/>
        </w:rPr>
        <w:t>CONGELADOS BEDARONA, S.L.U</w:t>
      </w:r>
      <w:r w:rsidR="001C3979">
        <w:rPr>
          <w:sz w:val="22"/>
        </w:rPr>
        <w:t>.</w:t>
      </w:r>
      <w:r>
        <w:rPr>
          <w:bCs/>
          <w:sz w:val="22"/>
          <w:lang w:eastAsia="en-US"/>
        </w:rPr>
        <w:t xml:space="preserve">, </w:t>
      </w:r>
      <w:r>
        <w:rPr>
          <w:sz w:val="22"/>
        </w:rPr>
        <w:t xml:space="preserve">contra </w:t>
      </w:r>
      <w:r w:rsidR="000A5632">
        <w:rPr>
          <w:sz w:val="22"/>
        </w:rPr>
        <w:t xml:space="preserve">el </w:t>
      </w:r>
      <w:r w:rsidR="001C3979">
        <w:rPr>
          <w:sz w:val="22"/>
        </w:rPr>
        <w:t xml:space="preserve">Acuerdo del Consejo de Administración del Instituto Foral de Bienestar Social de </w:t>
      </w:r>
      <w:r w:rsidR="00E175E0">
        <w:rPr>
          <w:sz w:val="22"/>
        </w:rPr>
        <w:t>Álava</w:t>
      </w:r>
      <w:r w:rsidR="009E3DEC">
        <w:rPr>
          <w:sz w:val="22"/>
        </w:rPr>
        <w:t xml:space="preserve"> de </w:t>
      </w:r>
      <w:r w:rsidR="001C3979">
        <w:rPr>
          <w:sz w:val="22"/>
        </w:rPr>
        <w:t xml:space="preserve">adjudicación del </w:t>
      </w:r>
      <w:r w:rsidR="009E3DEC">
        <w:rPr>
          <w:sz w:val="22"/>
        </w:rPr>
        <w:t xml:space="preserve">contrato de </w:t>
      </w:r>
      <w:r w:rsidR="001C3979">
        <w:rPr>
          <w:sz w:val="22"/>
        </w:rPr>
        <w:t xml:space="preserve">acuerdo </w:t>
      </w:r>
      <w:r w:rsidR="00E175E0">
        <w:rPr>
          <w:sz w:val="22"/>
        </w:rPr>
        <w:t xml:space="preserve">marco </w:t>
      </w:r>
      <w:r w:rsidR="001C3979">
        <w:rPr>
          <w:sz w:val="22"/>
        </w:rPr>
        <w:t xml:space="preserve">para el suministro de productos congelados de alimentación (lote 1, </w:t>
      </w:r>
      <w:r w:rsidR="009E3DEC">
        <w:rPr>
          <w:sz w:val="22"/>
        </w:rPr>
        <w:t xml:space="preserve">lote </w:t>
      </w:r>
      <w:r w:rsidR="001C3979">
        <w:rPr>
          <w:sz w:val="22"/>
        </w:rPr>
        <w:t xml:space="preserve">2 y </w:t>
      </w:r>
      <w:r w:rsidR="009E3DEC">
        <w:rPr>
          <w:sz w:val="22"/>
        </w:rPr>
        <w:t xml:space="preserve">lote </w:t>
      </w:r>
      <w:r w:rsidR="001C3979">
        <w:rPr>
          <w:sz w:val="22"/>
        </w:rPr>
        <w:t xml:space="preserve">4) a las residencias y centros dependientes del Instituto Foral de Bienestar Social e </w:t>
      </w:r>
      <w:r w:rsidR="009E3DEC">
        <w:rPr>
          <w:sz w:val="22"/>
        </w:rPr>
        <w:t>INDESA</w:t>
      </w:r>
      <w:r w:rsidR="001C3979">
        <w:rPr>
          <w:sz w:val="22"/>
        </w:rPr>
        <w:t>, 2010, S.L.</w:t>
      </w:r>
      <w:r>
        <w:rPr>
          <w:sz w:val="22"/>
        </w:rPr>
        <w:t xml:space="preserve"> (expte. </w:t>
      </w:r>
      <w:r w:rsidRPr="003254F5">
        <w:rPr>
          <w:sz w:val="22"/>
        </w:rPr>
        <w:t>2</w:t>
      </w:r>
      <w:r w:rsidR="001C3979">
        <w:rPr>
          <w:sz w:val="22"/>
        </w:rPr>
        <w:t>7/24</w:t>
      </w:r>
      <w:r>
        <w:rPr>
          <w:sz w:val="22"/>
        </w:rPr>
        <w:t>).</w:t>
      </w:r>
    </w:p>
    <w:p w14:paraId="466462A1" w14:textId="77CBE987" w:rsidR="006B58F3" w:rsidRDefault="006B58F3" w:rsidP="006B58F3">
      <w:pPr>
        <w:tabs>
          <w:tab w:val="left" w:pos="3261"/>
        </w:tabs>
        <w:spacing w:after="120" w:line="276" w:lineRule="auto"/>
        <w:jc w:val="both"/>
        <w:rPr>
          <w:sz w:val="22"/>
        </w:rPr>
      </w:pPr>
      <w:r>
        <w:rPr>
          <w:sz w:val="22"/>
        </w:rPr>
        <w:t xml:space="preserve">Son partes en dicho recurso: como RECURRENTE, </w:t>
      </w:r>
      <w:r w:rsidR="001C3979">
        <w:rPr>
          <w:sz w:val="22"/>
        </w:rPr>
        <w:t xml:space="preserve">CONGELADOS BEDARONA, S.L.U </w:t>
      </w:r>
      <w:r>
        <w:rPr>
          <w:sz w:val="22"/>
        </w:rPr>
        <w:t xml:space="preserve">y, como DEMANDADA </w:t>
      </w:r>
      <w:r w:rsidR="001C3979">
        <w:rPr>
          <w:sz w:val="22"/>
        </w:rPr>
        <w:t xml:space="preserve">EL INSTITUTO FORAL DE BIENESTAR SOCIAL DE </w:t>
      </w:r>
      <w:r w:rsidR="00E175E0">
        <w:rPr>
          <w:sz w:val="22"/>
        </w:rPr>
        <w:t>ÁLAVA</w:t>
      </w:r>
      <w:r w:rsidR="001C3979">
        <w:rPr>
          <w:sz w:val="22"/>
        </w:rPr>
        <w:t>.</w:t>
      </w:r>
    </w:p>
    <w:p w14:paraId="14288CB0" w14:textId="77777777" w:rsidR="006B58F3" w:rsidRDefault="006B58F3" w:rsidP="006B58F3">
      <w:pPr>
        <w:tabs>
          <w:tab w:val="left" w:pos="3261"/>
        </w:tabs>
        <w:spacing w:after="120"/>
        <w:jc w:val="both"/>
        <w:rPr>
          <w:sz w:val="22"/>
        </w:rPr>
      </w:pPr>
      <w:r>
        <w:rPr>
          <w:sz w:val="22"/>
        </w:rPr>
        <w:t>Visto el recurso especial interpuesto, este Órgano efectúa las siguientes consideraciones:</w:t>
      </w:r>
    </w:p>
    <w:p w14:paraId="72A9F960" w14:textId="77777777" w:rsidR="006B58F3" w:rsidRDefault="006B58F3" w:rsidP="006B58F3">
      <w:pPr>
        <w:spacing w:after="120"/>
        <w:jc w:val="center"/>
        <w:rPr>
          <w:b/>
          <w:sz w:val="22"/>
        </w:rPr>
      </w:pPr>
    </w:p>
    <w:p w14:paraId="7DD0D5FA" w14:textId="77777777" w:rsidR="006B58F3" w:rsidRDefault="006B58F3" w:rsidP="006B58F3">
      <w:pPr>
        <w:spacing w:after="120"/>
        <w:jc w:val="center"/>
        <w:rPr>
          <w:b/>
          <w:sz w:val="22"/>
        </w:rPr>
      </w:pPr>
      <w:r>
        <w:rPr>
          <w:b/>
          <w:sz w:val="22"/>
        </w:rPr>
        <w:t>ANTECEDENTES DE HECHO</w:t>
      </w:r>
    </w:p>
    <w:p w14:paraId="4FADCCA2" w14:textId="77777777" w:rsidR="006B58F3" w:rsidRDefault="006B58F3" w:rsidP="006B58F3">
      <w:pPr>
        <w:pStyle w:val="Estilo1"/>
        <w:tabs>
          <w:tab w:val="left" w:pos="567"/>
        </w:tabs>
        <w:ind w:firstLine="0"/>
        <w:rPr>
          <w:b/>
          <w:sz w:val="22"/>
          <w:szCs w:val="22"/>
          <w:lang w:val="es-ES"/>
        </w:rPr>
      </w:pPr>
    </w:p>
    <w:p w14:paraId="59904395" w14:textId="54B951D7" w:rsidR="006B58F3" w:rsidRDefault="006B58F3" w:rsidP="006B58F3">
      <w:pPr>
        <w:spacing w:before="120" w:after="120"/>
        <w:jc w:val="both"/>
        <w:rPr>
          <w:sz w:val="22"/>
        </w:rPr>
      </w:pPr>
      <w:r>
        <w:rPr>
          <w:b/>
          <w:sz w:val="22"/>
          <w:szCs w:val="22"/>
        </w:rPr>
        <w:t>1º.</w:t>
      </w:r>
      <w:r w:rsidR="001C3979" w:rsidRPr="001C3979">
        <w:rPr>
          <w:sz w:val="22"/>
        </w:rPr>
        <w:t xml:space="preserve"> </w:t>
      </w:r>
      <w:r w:rsidR="001C3979">
        <w:rPr>
          <w:sz w:val="22"/>
        </w:rPr>
        <w:t xml:space="preserve">Con fecha 7 de marzo de 2024 el Consejo de Administración del Instituto Foral de Bienestar Social de </w:t>
      </w:r>
      <w:r w:rsidR="00E175E0">
        <w:rPr>
          <w:sz w:val="22"/>
        </w:rPr>
        <w:t>Álava</w:t>
      </w:r>
      <w:r w:rsidR="001C3979">
        <w:rPr>
          <w:sz w:val="22"/>
          <w:szCs w:val="22"/>
        </w:rPr>
        <w:t xml:space="preserve"> aprueba </w:t>
      </w:r>
      <w:r>
        <w:rPr>
          <w:sz w:val="22"/>
          <w:szCs w:val="22"/>
        </w:rPr>
        <w:t xml:space="preserve">el procedimiento de licitación para </w:t>
      </w:r>
      <w:r w:rsidR="00FC5B43">
        <w:rPr>
          <w:sz w:val="22"/>
          <w:szCs w:val="22"/>
        </w:rPr>
        <w:t xml:space="preserve">la contratación del </w:t>
      </w:r>
      <w:r w:rsidR="001C3979">
        <w:rPr>
          <w:sz w:val="22"/>
        </w:rPr>
        <w:t xml:space="preserve">acuerdo marco de selección de proveedores para el suministro de productos congelados de alimentación a las residencias y centros dependientes del Instituto Foral de Bienestar Social e </w:t>
      </w:r>
      <w:r w:rsidR="009E3DEC">
        <w:rPr>
          <w:sz w:val="22"/>
        </w:rPr>
        <w:t>INDESA</w:t>
      </w:r>
      <w:r w:rsidR="001C3979">
        <w:rPr>
          <w:sz w:val="22"/>
        </w:rPr>
        <w:t>, 2010, S.L</w:t>
      </w:r>
      <w:r>
        <w:rPr>
          <w:bCs/>
          <w:sz w:val="22"/>
          <w:lang w:eastAsia="en-US"/>
        </w:rPr>
        <w:t xml:space="preserve">, con un valor estimado </w:t>
      </w:r>
      <w:r w:rsidR="00FC5B43">
        <w:rPr>
          <w:bCs/>
          <w:sz w:val="22"/>
          <w:lang w:eastAsia="en-US"/>
        </w:rPr>
        <w:t>de 2.466.039,74 euros</w:t>
      </w:r>
      <w:r>
        <w:rPr>
          <w:bCs/>
          <w:sz w:val="22"/>
          <w:lang w:eastAsia="en-US"/>
        </w:rPr>
        <w:t>, IVA excluido</w:t>
      </w:r>
      <w:r>
        <w:rPr>
          <w:sz w:val="22"/>
        </w:rPr>
        <w:t>.</w:t>
      </w:r>
    </w:p>
    <w:p w14:paraId="0E7D9814" w14:textId="6FEE00E3" w:rsidR="006B58F3" w:rsidRDefault="006B58F3" w:rsidP="006B58F3">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w:t>
      </w:r>
      <w:r w:rsidR="00FC5B43">
        <w:rPr>
          <w:sz w:val="22"/>
          <w:szCs w:val="22"/>
          <w:lang w:val="es-ES"/>
        </w:rPr>
        <w:t xml:space="preserve">Acuerdo del </w:t>
      </w:r>
      <w:r w:rsidR="00FC5B43">
        <w:rPr>
          <w:sz w:val="22"/>
        </w:rPr>
        <w:t xml:space="preserve">Consejo de Administración del Instituto Foral de Bienestar Social de </w:t>
      </w:r>
      <w:r w:rsidR="00E175E0">
        <w:rPr>
          <w:sz w:val="22"/>
        </w:rPr>
        <w:t>Álava</w:t>
      </w:r>
      <w:r w:rsidR="009E3DEC">
        <w:rPr>
          <w:sz w:val="22"/>
        </w:rPr>
        <w:t>, de 25 de enero de 2025,</w:t>
      </w:r>
      <w:r w:rsidR="00FC5B43">
        <w:rPr>
          <w:sz w:val="22"/>
          <w:szCs w:val="22"/>
        </w:rPr>
        <w:t xml:space="preserve"> </w:t>
      </w:r>
      <w:r>
        <w:rPr>
          <w:sz w:val="22"/>
          <w:szCs w:val="22"/>
          <w:lang w:val="es-ES"/>
        </w:rPr>
        <w:t xml:space="preserve">se adjudica el </w:t>
      </w:r>
      <w:r w:rsidR="009E3DEC">
        <w:rPr>
          <w:sz w:val="22"/>
          <w:szCs w:val="22"/>
          <w:lang w:val="es-ES"/>
        </w:rPr>
        <w:t>a</w:t>
      </w:r>
      <w:r w:rsidR="00FC5B43">
        <w:rPr>
          <w:sz w:val="22"/>
          <w:szCs w:val="22"/>
          <w:lang w:val="es-ES"/>
        </w:rPr>
        <w:t xml:space="preserve">cuerdo </w:t>
      </w:r>
      <w:r w:rsidR="009E3DEC">
        <w:rPr>
          <w:sz w:val="22"/>
          <w:szCs w:val="22"/>
          <w:lang w:val="es-ES"/>
        </w:rPr>
        <w:t>m</w:t>
      </w:r>
      <w:r w:rsidR="00FC5B43">
        <w:rPr>
          <w:sz w:val="22"/>
          <w:szCs w:val="22"/>
          <w:lang w:val="es-ES"/>
        </w:rPr>
        <w:t xml:space="preserve">arco </w:t>
      </w:r>
      <w:r w:rsidR="00FC5B43">
        <w:rPr>
          <w:sz w:val="22"/>
        </w:rPr>
        <w:t xml:space="preserve">para el suministro de productos congelados de alimentación (lote 1, </w:t>
      </w:r>
      <w:r w:rsidR="009E3DEC">
        <w:rPr>
          <w:sz w:val="22"/>
        </w:rPr>
        <w:t xml:space="preserve">lote </w:t>
      </w:r>
      <w:r w:rsidR="00FC5B43">
        <w:rPr>
          <w:sz w:val="22"/>
        </w:rPr>
        <w:t xml:space="preserve">2 y </w:t>
      </w:r>
      <w:r w:rsidR="009E3DEC">
        <w:rPr>
          <w:sz w:val="22"/>
        </w:rPr>
        <w:t xml:space="preserve">lote </w:t>
      </w:r>
      <w:r w:rsidR="00FC5B43">
        <w:rPr>
          <w:sz w:val="22"/>
        </w:rPr>
        <w:t xml:space="preserve">4) a las residencias y centros dependientes del Instituto Foral de Bienestar Social e </w:t>
      </w:r>
      <w:r w:rsidR="009E3DEC">
        <w:rPr>
          <w:sz w:val="22"/>
        </w:rPr>
        <w:t>INDESA</w:t>
      </w:r>
      <w:r w:rsidR="00FC5B43">
        <w:rPr>
          <w:sz w:val="22"/>
        </w:rPr>
        <w:t>, 2010, S.L., a las empresas Congelados Bedarona, S.L. y Frío Bilbao, S.A.</w:t>
      </w:r>
    </w:p>
    <w:bookmarkEnd w:id="1"/>
    <w:p w14:paraId="033FEECB" w14:textId="3228F1CE" w:rsidR="006B58F3" w:rsidRDefault="006B58F3" w:rsidP="006B58F3">
      <w:pPr>
        <w:spacing w:after="120"/>
        <w:jc w:val="both"/>
        <w:rPr>
          <w:b/>
          <w:sz w:val="22"/>
        </w:rPr>
      </w:pPr>
      <w:r>
        <w:rPr>
          <w:b/>
          <w:sz w:val="22"/>
          <w:szCs w:val="22"/>
        </w:rPr>
        <w:t xml:space="preserve">3º. </w:t>
      </w:r>
      <w:r>
        <w:rPr>
          <w:sz w:val="22"/>
          <w:szCs w:val="22"/>
        </w:rPr>
        <w:t xml:space="preserve">El </w:t>
      </w:r>
      <w:r w:rsidR="00FC5B43">
        <w:rPr>
          <w:sz w:val="22"/>
          <w:szCs w:val="22"/>
        </w:rPr>
        <w:t xml:space="preserve">12 </w:t>
      </w:r>
      <w:r>
        <w:rPr>
          <w:sz w:val="22"/>
          <w:szCs w:val="22"/>
        </w:rPr>
        <w:t xml:space="preserve">de </w:t>
      </w:r>
      <w:r w:rsidR="00FC5B43">
        <w:rPr>
          <w:sz w:val="22"/>
          <w:szCs w:val="22"/>
        </w:rPr>
        <w:t>febrero</w:t>
      </w:r>
      <w:r>
        <w:rPr>
          <w:sz w:val="22"/>
          <w:szCs w:val="22"/>
        </w:rPr>
        <w:t xml:space="preserve"> </w:t>
      </w:r>
      <w:r w:rsidR="009E3DEC">
        <w:rPr>
          <w:sz w:val="22"/>
          <w:szCs w:val="22"/>
        </w:rPr>
        <w:t>de 2025 tiene</w:t>
      </w:r>
      <w:r>
        <w:rPr>
          <w:sz w:val="22"/>
          <w:szCs w:val="22"/>
        </w:rPr>
        <w:t xml:space="preserve"> entrada en </w:t>
      </w:r>
      <w:r w:rsidR="009E3DEC">
        <w:rPr>
          <w:sz w:val="22"/>
          <w:szCs w:val="22"/>
        </w:rPr>
        <w:t>la Plataforma de Contratación Pública de Euskadi</w:t>
      </w:r>
      <w:r>
        <w:rPr>
          <w:sz w:val="22"/>
          <w:szCs w:val="22"/>
        </w:rPr>
        <w:t xml:space="preserve"> escrito de interposición de recurso especial en materia de contratación presentado por la mercantil </w:t>
      </w:r>
      <w:r w:rsidR="00FC5B43">
        <w:rPr>
          <w:sz w:val="22"/>
        </w:rPr>
        <w:t>Congelados Bedarona, S.L.</w:t>
      </w:r>
      <w:r>
        <w:rPr>
          <w:sz w:val="22"/>
          <w:szCs w:val="22"/>
        </w:rPr>
        <w:t>, en impugnación del acto de adjudicación.</w:t>
      </w:r>
    </w:p>
    <w:p w14:paraId="46B885B6" w14:textId="77777777" w:rsidR="006B58F3" w:rsidRDefault="006B58F3" w:rsidP="006B58F3">
      <w:pPr>
        <w:spacing w:before="480" w:after="480"/>
        <w:jc w:val="center"/>
        <w:rPr>
          <w:b/>
          <w:sz w:val="22"/>
        </w:rPr>
      </w:pPr>
      <w:r>
        <w:rPr>
          <w:b/>
          <w:sz w:val="22"/>
        </w:rPr>
        <w:lastRenderedPageBreak/>
        <w:t>FUNDAMENTOS DE DERECHO</w:t>
      </w:r>
    </w:p>
    <w:p w14:paraId="2FEE7827" w14:textId="77777777" w:rsidR="006B58F3" w:rsidRDefault="006B58F3" w:rsidP="006B58F3">
      <w:pPr>
        <w:pStyle w:val="Textoindependiente2"/>
        <w:spacing w:before="120"/>
        <w:rPr>
          <w:i w:val="0"/>
          <w:sz w:val="22"/>
          <w:szCs w:val="22"/>
        </w:rPr>
      </w:pPr>
      <w:r>
        <w:rPr>
          <w:b/>
          <w:i w:val="0"/>
          <w:sz w:val="22"/>
          <w:szCs w:val="22"/>
        </w:rPr>
        <w:t>PRIMERO.</w:t>
      </w:r>
      <w:r>
        <w:rPr>
          <w:i w:val="0"/>
          <w:sz w:val="22"/>
          <w:szCs w:val="22"/>
        </w:rPr>
        <w:t xml:space="preserve"> 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6A844343" w14:textId="77777777" w:rsidR="006B58F3" w:rsidRDefault="006B58F3" w:rsidP="006B58F3">
      <w:pPr>
        <w:pStyle w:val="Textoindependiente2"/>
        <w:spacing w:before="120"/>
        <w:rPr>
          <w:i w:val="0"/>
          <w:sz w:val="22"/>
          <w:szCs w:val="22"/>
        </w:rPr>
      </w:pPr>
      <w:r>
        <w:rPr>
          <w:i w:val="0"/>
          <w:sz w:val="22"/>
          <w:szCs w:val="22"/>
        </w:rPr>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6F154C09" w14:textId="77777777" w:rsidR="006B58F3" w:rsidRDefault="006B58F3" w:rsidP="006B58F3">
      <w:pPr>
        <w:pStyle w:val="Textoindependiente2"/>
        <w:spacing w:before="120"/>
        <w:rPr>
          <w:i w:val="0"/>
          <w:sz w:val="22"/>
          <w:szCs w:val="22"/>
        </w:rPr>
      </w:pPr>
    </w:p>
    <w:p w14:paraId="1F12E849" w14:textId="77777777" w:rsidR="006B58F3" w:rsidRDefault="006B58F3" w:rsidP="006B58F3">
      <w:pPr>
        <w:jc w:val="both"/>
        <w:rPr>
          <w:sz w:val="22"/>
        </w:rPr>
      </w:pPr>
      <w:r>
        <w:rPr>
          <w:b/>
          <w:sz w:val="22"/>
          <w:szCs w:val="22"/>
        </w:rPr>
        <w:t>SEGUNDO.</w:t>
      </w:r>
      <w:r>
        <w:rPr>
          <w:sz w:val="22"/>
          <w:szCs w:val="22"/>
        </w:rPr>
        <w:t xml:space="preserve"> No se aprecian en el caso elementos de juicio que aconsejen levantar la suspensión del procedimiento de contratación, siendo procedente su mantenimiento</w:t>
      </w:r>
      <w:r>
        <w:rPr>
          <w:sz w:val="22"/>
        </w:rPr>
        <w:t xml:space="preserve"> al objeto de propiciar y favorecer el efecto útil del recurso planteado con plenitud de efectos.</w:t>
      </w:r>
    </w:p>
    <w:p w14:paraId="33660B77" w14:textId="77777777" w:rsidR="006B58F3" w:rsidRDefault="006B58F3" w:rsidP="006B58F3">
      <w:pPr>
        <w:jc w:val="both"/>
        <w:rPr>
          <w:sz w:val="22"/>
        </w:rPr>
      </w:pPr>
    </w:p>
    <w:p w14:paraId="6CD2B0FD" w14:textId="77777777" w:rsidR="006B58F3" w:rsidRDefault="006B58F3" w:rsidP="006B58F3">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69DCD52A" w14:textId="77777777" w:rsidR="006B58F3" w:rsidRDefault="006B58F3" w:rsidP="006B58F3">
      <w:pPr>
        <w:pStyle w:val="Textoindependiente"/>
        <w:spacing w:before="480" w:after="480"/>
        <w:jc w:val="center"/>
        <w:rPr>
          <w:rFonts w:ascii="Times New Roman" w:hAnsi="Times New Roman"/>
          <w:b/>
          <w:sz w:val="22"/>
        </w:rPr>
      </w:pPr>
      <w:r>
        <w:rPr>
          <w:rFonts w:ascii="Times New Roman" w:hAnsi="Times New Roman"/>
          <w:b/>
          <w:sz w:val="22"/>
        </w:rPr>
        <w:t>RESOLUCIÓN</w:t>
      </w:r>
    </w:p>
    <w:p w14:paraId="57EAA4D1" w14:textId="0968478D" w:rsidR="006B58F3" w:rsidRPr="006520C0" w:rsidRDefault="006B58F3" w:rsidP="006B58F3">
      <w:pPr>
        <w:pStyle w:val="Textoindependiente2"/>
        <w:spacing w:before="120"/>
        <w:rPr>
          <w:i w:val="0"/>
          <w:sz w:val="22"/>
          <w:szCs w:val="22"/>
        </w:rPr>
      </w:pPr>
      <w:r>
        <w:rPr>
          <w:b/>
          <w:i w:val="0"/>
          <w:sz w:val="22"/>
          <w:szCs w:val="22"/>
        </w:rPr>
        <w:t>ÚNICO.</w:t>
      </w:r>
      <w:r>
        <w:rPr>
          <w:i w:val="0"/>
          <w:sz w:val="22"/>
          <w:szCs w:val="22"/>
        </w:rPr>
        <w:t xml:space="preserve"> Mantener la suspensión de la </w:t>
      </w:r>
      <w:r w:rsidRPr="0007188B">
        <w:rPr>
          <w:i w:val="0"/>
          <w:sz w:val="22"/>
          <w:szCs w:val="22"/>
        </w:rPr>
        <w:t>adjudicación</w:t>
      </w:r>
      <w:r w:rsidR="00FC5B43" w:rsidRPr="00FC5B43">
        <w:rPr>
          <w:i w:val="0"/>
          <w:iCs/>
          <w:sz w:val="22"/>
        </w:rPr>
        <w:t xml:space="preserve"> del </w:t>
      </w:r>
      <w:r w:rsidR="003819FF">
        <w:rPr>
          <w:i w:val="0"/>
          <w:iCs/>
          <w:sz w:val="22"/>
        </w:rPr>
        <w:t xml:space="preserve">contrato de </w:t>
      </w:r>
      <w:r w:rsidR="00FC5B43" w:rsidRPr="00FC5B43">
        <w:rPr>
          <w:i w:val="0"/>
          <w:iCs/>
          <w:sz w:val="22"/>
        </w:rPr>
        <w:t xml:space="preserve">acuerdo marco de selección de proveedores para el suministro de productos congelados de alimentación (lote 1, </w:t>
      </w:r>
      <w:r w:rsidR="003819FF">
        <w:rPr>
          <w:i w:val="0"/>
          <w:iCs/>
          <w:sz w:val="22"/>
        </w:rPr>
        <w:t xml:space="preserve">lote </w:t>
      </w:r>
      <w:r w:rsidR="00FC5B43" w:rsidRPr="00FC5B43">
        <w:rPr>
          <w:i w:val="0"/>
          <w:iCs/>
          <w:sz w:val="22"/>
        </w:rPr>
        <w:t xml:space="preserve">2 y </w:t>
      </w:r>
      <w:r w:rsidR="003819FF">
        <w:rPr>
          <w:i w:val="0"/>
          <w:iCs/>
          <w:sz w:val="22"/>
        </w:rPr>
        <w:t xml:space="preserve">lote </w:t>
      </w:r>
      <w:r w:rsidR="00FC5B43" w:rsidRPr="00FC5B43">
        <w:rPr>
          <w:i w:val="0"/>
          <w:iCs/>
          <w:sz w:val="22"/>
        </w:rPr>
        <w:t xml:space="preserve">4) a las residencias y centros dependientes del Instituto Foral de Bienestar Social </w:t>
      </w:r>
      <w:r w:rsidR="003819FF">
        <w:rPr>
          <w:i w:val="0"/>
          <w:iCs/>
          <w:sz w:val="22"/>
        </w:rPr>
        <w:t xml:space="preserve">de </w:t>
      </w:r>
      <w:r w:rsidR="00E175E0">
        <w:rPr>
          <w:i w:val="0"/>
          <w:iCs/>
          <w:sz w:val="22"/>
        </w:rPr>
        <w:t>Álava</w:t>
      </w:r>
      <w:r w:rsidR="003819FF">
        <w:rPr>
          <w:i w:val="0"/>
          <w:iCs/>
          <w:sz w:val="22"/>
        </w:rPr>
        <w:t xml:space="preserve"> </w:t>
      </w:r>
      <w:r w:rsidR="00FC5B43" w:rsidRPr="00FC5B43">
        <w:rPr>
          <w:i w:val="0"/>
          <w:iCs/>
          <w:sz w:val="22"/>
        </w:rPr>
        <w:t xml:space="preserve">e </w:t>
      </w:r>
      <w:r w:rsidR="003819FF" w:rsidRPr="00FC5B43">
        <w:rPr>
          <w:i w:val="0"/>
          <w:iCs/>
          <w:sz w:val="22"/>
        </w:rPr>
        <w:t>INDESA</w:t>
      </w:r>
      <w:r w:rsidR="00FC5B43" w:rsidRPr="00FC5B43">
        <w:rPr>
          <w:i w:val="0"/>
          <w:iCs/>
          <w:sz w:val="22"/>
        </w:rPr>
        <w:t>, 2010, S.L.</w:t>
      </w:r>
      <w:r w:rsidR="00FC5B43">
        <w:rPr>
          <w:sz w:val="22"/>
        </w:rPr>
        <w:t xml:space="preserve"> </w:t>
      </w:r>
    </w:p>
    <w:p w14:paraId="5FC1C9BB" w14:textId="77777777" w:rsidR="006B58F3" w:rsidRDefault="006B58F3" w:rsidP="006B58F3">
      <w:pPr>
        <w:pStyle w:val="Textoindependiente2"/>
        <w:spacing w:before="120"/>
        <w:rPr>
          <w:i w:val="0"/>
          <w:sz w:val="22"/>
          <w:szCs w:val="22"/>
        </w:rPr>
      </w:pPr>
      <w:r w:rsidRPr="00A2423A">
        <w:rPr>
          <w:i w:val="0"/>
          <w:sz w:val="22"/>
          <w:szCs w:val="22"/>
        </w:rPr>
        <w:t>Contra la presente resolución no cabe recurso alguno, sin per</w:t>
      </w:r>
      <w:r>
        <w:rPr>
          <w:i w:val="0"/>
          <w:sz w:val="22"/>
          <w:szCs w:val="22"/>
        </w:rPr>
        <w:t>juicio del que proceda contra la resolución que se dicte en el procedimiento principal del recurso.</w:t>
      </w:r>
    </w:p>
    <w:p w14:paraId="2864E2AD" w14:textId="77777777" w:rsidR="006B58F3" w:rsidRDefault="006B58F3" w:rsidP="006B58F3">
      <w:pPr>
        <w:spacing w:line="276" w:lineRule="auto"/>
        <w:jc w:val="both"/>
        <w:rPr>
          <w:sz w:val="22"/>
          <w:szCs w:val="22"/>
        </w:rPr>
      </w:pPr>
    </w:p>
    <w:bookmarkEnd w:id="0"/>
    <w:p w14:paraId="472F0CC3" w14:textId="77777777" w:rsidR="003B7FC8" w:rsidRDefault="003B7FC8" w:rsidP="003B7FC8">
      <w:pPr>
        <w:rPr>
          <w:sz w:val="24"/>
          <w:szCs w:val="24"/>
        </w:rPr>
      </w:pPr>
    </w:p>
    <w:sectPr w:rsidR="003B7FC8">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FE40" w14:textId="77777777" w:rsidR="005E5A55" w:rsidRDefault="005E5A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0562" w14:textId="77777777" w:rsidR="005E5A55" w:rsidRDefault="005E5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CC9A"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638F" w14:textId="77777777" w:rsidR="005E5A55" w:rsidRDefault="005E5A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187C" w14:textId="77777777" w:rsidR="005E5A55" w:rsidRDefault="005E5A5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A5632"/>
    <w:rsid w:val="0015655B"/>
    <w:rsid w:val="001923B5"/>
    <w:rsid w:val="001C37FB"/>
    <w:rsid w:val="001C3979"/>
    <w:rsid w:val="002C68AE"/>
    <w:rsid w:val="003819FF"/>
    <w:rsid w:val="003B7FC8"/>
    <w:rsid w:val="005C34A3"/>
    <w:rsid w:val="005E5A55"/>
    <w:rsid w:val="006657C4"/>
    <w:rsid w:val="006B58F3"/>
    <w:rsid w:val="00763B20"/>
    <w:rsid w:val="007940C5"/>
    <w:rsid w:val="00883660"/>
    <w:rsid w:val="009937BC"/>
    <w:rsid w:val="009C4D25"/>
    <w:rsid w:val="009E3DEC"/>
    <w:rsid w:val="009F4109"/>
    <w:rsid w:val="00A171DB"/>
    <w:rsid w:val="00C44ACA"/>
    <w:rsid w:val="00C47FCE"/>
    <w:rsid w:val="00CC39CD"/>
    <w:rsid w:val="00E175E0"/>
    <w:rsid w:val="00E63822"/>
    <w:rsid w:val="00FC5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615</Words>
  <Characters>3295</Characters>
  <Application>Microsoft Office Word</Application>
  <DocSecurity>0</DocSecurity>
  <Lines>64</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2025-03-24T07:51:00Z</cp:lastPrinted>
  <dcterms:created xsi:type="dcterms:W3CDTF">2025-03-20T12:11:00Z</dcterms:created>
  <dcterms:modified xsi:type="dcterms:W3CDTF">2025-03-24T07:52:00Z</dcterms:modified>
</cp:coreProperties>
</file>