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58A4" w14:textId="226096CB" w:rsidR="00990B51" w:rsidRDefault="005D4F84">
      <w:pPr>
        <w:pStyle w:val="Textoindependiente"/>
        <w:spacing w:before="86"/>
        <w:ind w:right="105"/>
        <w:jc w:val="righ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179E61" wp14:editId="7E23B01F">
            <wp:simplePos x="0" y="0"/>
            <wp:positionH relativeFrom="page">
              <wp:posOffset>857250</wp:posOffset>
            </wp:positionH>
            <wp:positionV relativeFrom="paragraph">
              <wp:posOffset>167512</wp:posOffset>
            </wp:positionV>
            <wp:extent cx="1532460" cy="125310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9C53F47" w14:textId="77777777" w:rsidR="00990B51" w:rsidRDefault="00990B51">
      <w:pPr>
        <w:pStyle w:val="Textoindependiente"/>
        <w:rPr>
          <w:sz w:val="20"/>
        </w:rPr>
      </w:pPr>
    </w:p>
    <w:p w14:paraId="7F196D5E" w14:textId="77777777" w:rsidR="00990B51" w:rsidRDefault="00990B51">
      <w:pPr>
        <w:pStyle w:val="Textoindependiente"/>
        <w:rPr>
          <w:sz w:val="20"/>
        </w:rPr>
      </w:pPr>
    </w:p>
    <w:p w14:paraId="0D85B0ED" w14:textId="77777777" w:rsidR="00990B51" w:rsidRDefault="00990B51">
      <w:pPr>
        <w:pStyle w:val="Textoindependiente"/>
        <w:spacing w:before="1"/>
        <w:rPr>
          <w:sz w:val="19"/>
        </w:rPr>
      </w:pPr>
    </w:p>
    <w:p w14:paraId="5CE13EA6" w14:textId="77777777" w:rsidR="00990B51" w:rsidRDefault="00990B51">
      <w:pPr>
        <w:rPr>
          <w:sz w:val="19"/>
        </w:rPr>
        <w:sectPr w:rsidR="00990B51">
          <w:type w:val="continuous"/>
          <w:pgSz w:w="11910" w:h="16840"/>
          <w:pgMar w:top="20" w:right="220" w:bottom="280" w:left="260" w:header="720" w:footer="720" w:gutter="0"/>
          <w:cols w:space="720"/>
        </w:sectPr>
      </w:pPr>
    </w:p>
    <w:p w14:paraId="482D5C3E" w14:textId="77777777" w:rsidR="00990B51" w:rsidRDefault="00990B51">
      <w:pPr>
        <w:pStyle w:val="Textoindependiente"/>
        <w:rPr>
          <w:sz w:val="18"/>
        </w:rPr>
      </w:pPr>
    </w:p>
    <w:p w14:paraId="0F388C9F" w14:textId="77777777" w:rsidR="00990B51" w:rsidRDefault="00990B51">
      <w:pPr>
        <w:pStyle w:val="Textoindependiente"/>
        <w:spacing w:before="3"/>
        <w:rPr>
          <w:sz w:val="15"/>
        </w:rPr>
      </w:pPr>
    </w:p>
    <w:p w14:paraId="077757ED" w14:textId="77777777" w:rsidR="00990B51" w:rsidRDefault="005D4F84">
      <w:pPr>
        <w:tabs>
          <w:tab w:val="left" w:pos="5234"/>
        </w:tabs>
        <w:ind w:left="982"/>
        <w:rPr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r>
        <w:rPr>
          <w:rFonts w:ascii="Arial" w:hAnsi="Arial"/>
          <w:b/>
          <w:w w:val="95"/>
          <w:sz w:val="12"/>
          <w:u w:val="single"/>
        </w:rPr>
        <w:t>Espediente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" w:hAnsi="Arial"/>
          <w:b/>
          <w:w w:val="95"/>
          <w:sz w:val="12"/>
          <w:u w:val="single"/>
        </w:rPr>
        <w:t>zk.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w w:val="75"/>
          <w:sz w:val="16"/>
          <w:u w:val="single"/>
        </w:rPr>
        <w:t>▪</w:t>
      </w:r>
      <w:r>
        <w:rPr>
          <w:spacing w:val="1"/>
          <w:w w:val="75"/>
          <w:sz w:val="16"/>
          <w:u w:val="single"/>
        </w:rPr>
        <w:t xml:space="preserve"> </w:t>
      </w:r>
      <w:r>
        <w:rPr>
          <w:w w:val="95"/>
          <w:sz w:val="12"/>
          <w:u w:val="single"/>
        </w:rPr>
        <w:t>Nº</w:t>
      </w:r>
      <w:r>
        <w:rPr>
          <w:spacing w:val="4"/>
          <w:w w:val="95"/>
          <w:sz w:val="12"/>
          <w:u w:val="single"/>
        </w:rPr>
        <w:t xml:space="preserve"> </w:t>
      </w:r>
      <w:r>
        <w:rPr>
          <w:w w:val="95"/>
          <w:sz w:val="12"/>
          <w:u w:val="single"/>
        </w:rPr>
        <w:t>de</w:t>
      </w:r>
      <w:r>
        <w:rPr>
          <w:spacing w:val="3"/>
          <w:w w:val="95"/>
          <w:sz w:val="12"/>
          <w:u w:val="single"/>
        </w:rPr>
        <w:t xml:space="preserve"> </w:t>
      </w:r>
      <w:r>
        <w:rPr>
          <w:w w:val="95"/>
          <w:sz w:val="12"/>
          <w:u w:val="single"/>
        </w:rPr>
        <w:t>Expediente</w:t>
      </w:r>
      <w:r>
        <w:rPr>
          <w:w w:val="95"/>
          <w:sz w:val="12"/>
          <w:u w:val="single"/>
        </w:rPr>
        <w:tab/>
      </w:r>
    </w:p>
    <w:p w14:paraId="0874E05D" w14:textId="77777777" w:rsidR="00990B51" w:rsidRDefault="005D4F84">
      <w:pPr>
        <w:spacing w:before="10"/>
        <w:ind w:left="1090"/>
        <w:rPr>
          <w:sz w:val="16"/>
        </w:rPr>
      </w:pPr>
      <w:r>
        <w:rPr>
          <w:sz w:val="16"/>
        </w:rPr>
        <w:t>INFOPU-2024/00005</w:t>
      </w:r>
    </w:p>
    <w:p w14:paraId="06D00B48" w14:textId="77777777" w:rsidR="00990B51" w:rsidRDefault="005D4F84">
      <w:pPr>
        <w:tabs>
          <w:tab w:val="left" w:pos="5234"/>
        </w:tabs>
        <w:spacing w:before="146"/>
        <w:ind w:left="982"/>
        <w:rPr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w w:val="75"/>
          <w:sz w:val="16"/>
          <w:u w:val="single"/>
        </w:rPr>
        <w:t>▪</w:t>
      </w:r>
      <w:r>
        <w:rPr>
          <w:spacing w:val="-1"/>
          <w:w w:val="75"/>
          <w:sz w:val="16"/>
          <w:u w:val="single"/>
        </w:rPr>
        <w:t xml:space="preserve"> </w:t>
      </w:r>
      <w:r>
        <w:rPr>
          <w:w w:val="95"/>
          <w:sz w:val="12"/>
          <w:u w:val="single"/>
        </w:rPr>
        <w:t>Referencia</w:t>
      </w:r>
      <w:r>
        <w:rPr>
          <w:w w:val="95"/>
          <w:sz w:val="12"/>
          <w:u w:val="single"/>
        </w:rPr>
        <w:tab/>
      </w:r>
    </w:p>
    <w:p w14:paraId="764D852C" w14:textId="77777777" w:rsidR="00990B51" w:rsidRDefault="005D4F84">
      <w:pPr>
        <w:spacing w:before="26" w:line="261" w:lineRule="auto"/>
        <w:ind w:left="1090" w:right="131"/>
        <w:rPr>
          <w:sz w:val="16"/>
        </w:rPr>
      </w:pPr>
      <w:r>
        <w:rPr>
          <w:sz w:val="16"/>
        </w:rPr>
        <w:t>Lurralde Orekaren eta Lurralde Antolamenduaren Saila /</w:t>
      </w:r>
      <w:r>
        <w:rPr>
          <w:spacing w:val="-42"/>
          <w:sz w:val="16"/>
        </w:rPr>
        <w:t xml:space="preserve"> </w:t>
      </w:r>
      <w:r>
        <w:rPr>
          <w:sz w:val="16"/>
        </w:rPr>
        <w:t>Departamento de Equilibrio Territorial y Ordenación del</w:t>
      </w:r>
      <w:r>
        <w:rPr>
          <w:spacing w:val="1"/>
          <w:sz w:val="16"/>
        </w:rPr>
        <w:t xml:space="preserve"> </w:t>
      </w:r>
      <w:r>
        <w:rPr>
          <w:sz w:val="16"/>
        </w:rPr>
        <w:t>Territorio</w:t>
      </w:r>
    </w:p>
    <w:p w14:paraId="7890F1E0" w14:textId="3BBEDF65" w:rsidR="00990B51" w:rsidRDefault="005D4F84" w:rsidP="005D4F84">
      <w:pPr>
        <w:spacing w:before="95" w:line="309" w:lineRule="auto"/>
        <w:ind w:left="351" w:right="3963"/>
        <w:rPr>
          <w:rFonts w:ascii="Arial"/>
          <w:b/>
          <w:sz w:val="18"/>
        </w:rPr>
      </w:pPr>
      <w:r>
        <w:br w:type="column"/>
      </w:r>
      <w:r w:rsidRPr="005D4F84">
        <w:rPr>
          <w:rFonts w:ascii="Arial"/>
          <w:b/>
          <w:sz w:val="18"/>
          <w:highlight w:val="black"/>
        </w:rPr>
        <w:t>XXXXX</w:t>
      </w:r>
    </w:p>
    <w:p w14:paraId="6B9C2505" w14:textId="77777777" w:rsidR="00990B51" w:rsidRDefault="00990B51">
      <w:pPr>
        <w:rPr>
          <w:rFonts w:ascii="Arial"/>
          <w:sz w:val="18"/>
        </w:rPr>
        <w:sectPr w:rsidR="00990B51">
          <w:type w:val="continuous"/>
          <w:pgSz w:w="11910" w:h="16840"/>
          <w:pgMar w:top="20" w:right="220" w:bottom="280" w:left="260" w:header="720" w:footer="720" w:gutter="0"/>
          <w:cols w:num="2" w:space="720" w:equalWidth="0">
            <w:col w:w="5235" w:space="40"/>
            <w:col w:w="6155"/>
          </w:cols>
        </w:sectPr>
      </w:pPr>
    </w:p>
    <w:p w14:paraId="60451A64" w14:textId="77777777" w:rsidR="00990B51" w:rsidRDefault="00990B51">
      <w:pPr>
        <w:pStyle w:val="Textoindependiente"/>
        <w:rPr>
          <w:rFonts w:ascii="Arial"/>
          <w:b/>
          <w:sz w:val="20"/>
        </w:rPr>
      </w:pPr>
    </w:p>
    <w:p w14:paraId="5612459E" w14:textId="77777777" w:rsidR="00990B51" w:rsidRDefault="00990B51">
      <w:pPr>
        <w:pStyle w:val="Textoindependiente"/>
        <w:rPr>
          <w:rFonts w:ascii="Arial"/>
          <w:b/>
          <w:sz w:val="20"/>
        </w:rPr>
      </w:pPr>
    </w:p>
    <w:p w14:paraId="1605AFB1" w14:textId="77777777" w:rsidR="00990B51" w:rsidRDefault="00990B51">
      <w:pPr>
        <w:pStyle w:val="Textoindependiente"/>
        <w:spacing w:before="7"/>
        <w:rPr>
          <w:rFonts w:ascii="Arial"/>
          <w:b/>
          <w:sz w:val="17"/>
        </w:rPr>
      </w:pPr>
    </w:p>
    <w:p w14:paraId="7331E55A" w14:textId="77777777" w:rsidR="00990B51" w:rsidRDefault="00990B51">
      <w:pPr>
        <w:rPr>
          <w:rFonts w:ascii="Arial"/>
          <w:sz w:val="17"/>
        </w:rPr>
        <w:sectPr w:rsidR="00990B51">
          <w:type w:val="continuous"/>
          <w:pgSz w:w="11910" w:h="16840"/>
          <w:pgMar w:top="20" w:right="220" w:bottom="280" w:left="260" w:header="720" w:footer="720" w:gutter="0"/>
          <w:cols w:space="720"/>
        </w:sectPr>
      </w:pPr>
    </w:p>
    <w:p w14:paraId="5C38958B" w14:textId="77777777" w:rsidR="00990B51" w:rsidRDefault="005D4F84">
      <w:pPr>
        <w:spacing w:before="95"/>
        <w:ind w:left="1090"/>
        <w:rPr>
          <w:rFonts w:ascii="Arial"/>
          <w:b/>
          <w:sz w:val="16"/>
        </w:rPr>
      </w:pPr>
      <w:r>
        <w:rPr>
          <w:rFonts w:ascii="Arial"/>
          <w:b/>
          <w:sz w:val="16"/>
        </w:rPr>
        <w:t>Gaia: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EBAZPENA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jakinaraztea.</w:t>
      </w:r>
    </w:p>
    <w:p w14:paraId="01CDEC69" w14:textId="77777777" w:rsidR="00990B51" w:rsidRDefault="00990B51">
      <w:pPr>
        <w:pStyle w:val="Textoindependiente"/>
        <w:rPr>
          <w:rFonts w:ascii="Arial"/>
          <w:b/>
          <w:sz w:val="16"/>
        </w:rPr>
      </w:pPr>
    </w:p>
    <w:p w14:paraId="53F335BC" w14:textId="77777777" w:rsidR="00990B51" w:rsidRDefault="005D4F84">
      <w:pPr>
        <w:ind w:left="1090"/>
        <w:rPr>
          <w:sz w:val="16"/>
        </w:rPr>
      </w:pPr>
      <w:r>
        <w:rPr>
          <w:sz w:val="16"/>
        </w:rPr>
        <w:t>Lurralde</w:t>
      </w:r>
      <w:r>
        <w:rPr>
          <w:spacing w:val="35"/>
          <w:sz w:val="16"/>
        </w:rPr>
        <w:t xml:space="preserve"> </w:t>
      </w:r>
      <w:r>
        <w:rPr>
          <w:sz w:val="16"/>
        </w:rPr>
        <w:t>Orekaren</w:t>
      </w:r>
      <w:r>
        <w:rPr>
          <w:spacing w:val="35"/>
          <w:sz w:val="16"/>
        </w:rPr>
        <w:t xml:space="preserve"> </w:t>
      </w:r>
      <w:r>
        <w:rPr>
          <w:sz w:val="16"/>
        </w:rPr>
        <w:t>zuzendariak</w:t>
      </w:r>
      <w:r>
        <w:rPr>
          <w:spacing w:val="35"/>
          <w:sz w:val="16"/>
        </w:rPr>
        <w:t xml:space="preserve"> </w:t>
      </w:r>
      <w:r>
        <w:rPr>
          <w:sz w:val="16"/>
        </w:rPr>
        <w:t>ebazpen</w:t>
      </w:r>
      <w:r>
        <w:rPr>
          <w:spacing w:val="35"/>
          <w:sz w:val="16"/>
        </w:rPr>
        <w:t xml:space="preserve"> </w:t>
      </w:r>
      <w:r>
        <w:rPr>
          <w:sz w:val="16"/>
        </w:rPr>
        <w:t>hau</w:t>
      </w:r>
      <w:r>
        <w:rPr>
          <w:spacing w:val="35"/>
          <w:sz w:val="16"/>
        </w:rPr>
        <w:t xml:space="preserve"> </w:t>
      </w:r>
      <w:r>
        <w:rPr>
          <w:sz w:val="16"/>
        </w:rPr>
        <w:t>eman</w:t>
      </w:r>
      <w:r>
        <w:rPr>
          <w:spacing w:val="35"/>
          <w:sz w:val="16"/>
        </w:rPr>
        <w:t xml:space="preserve"> </w:t>
      </w:r>
      <w:r>
        <w:rPr>
          <w:sz w:val="16"/>
        </w:rPr>
        <w:t>du</w:t>
      </w:r>
      <w:r>
        <w:rPr>
          <w:spacing w:val="-42"/>
          <w:sz w:val="16"/>
        </w:rPr>
        <w:t xml:space="preserve"> </w:t>
      </w:r>
      <w:r>
        <w:rPr>
          <w:sz w:val="16"/>
        </w:rPr>
        <w:t>adierazitako</w:t>
      </w:r>
      <w:r>
        <w:rPr>
          <w:spacing w:val="-1"/>
          <w:sz w:val="16"/>
        </w:rPr>
        <w:t xml:space="preserve"> </w:t>
      </w:r>
      <w:r>
        <w:rPr>
          <w:sz w:val="16"/>
        </w:rPr>
        <w:t>datan.</w:t>
      </w:r>
    </w:p>
    <w:p w14:paraId="346152FA" w14:textId="77777777" w:rsidR="00990B51" w:rsidRDefault="005D4F84">
      <w:pPr>
        <w:spacing w:before="95"/>
        <w:ind w:left="459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RESOLUCIÓN</w:t>
      </w:r>
    </w:p>
    <w:p w14:paraId="14B91DF6" w14:textId="77777777" w:rsidR="00990B51" w:rsidRDefault="00990B51">
      <w:pPr>
        <w:pStyle w:val="Textoindependiente"/>
        <w:rPr>
          <w:rFonts w:ascii="Arial"/>
          <w:b/>
          <w:sz w:val="16"/>
        </w:rPr>
      </w:pPr>
    </w:p>
    <w:p w14:paraId="1CBF1161" w14:textId="77777777" w:rsidR="00990B51" w:rsidRDefault="005D4F84">
      <w:pPr>
        <w:ind w:left="459" w:right="409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Directoria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Equilibrio</w:t>
      </w:r>
      <w:r>
        <w:rPr>
          <w:spacing w:val="1"/>
          <w:sz w:val="16"/>
        </w:rPr>
        <w:t xml:space="preserve"> </w:t>
      </w:r>
      <w:r>
        <w:rPr>
          <w:sz w:val="16"/>
        </w:rPr>
        <w:t>Territorial,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ha</w:t>
      </w:r>
      <w:r>
        <w:rPr>
          <w:spacing w:val="1"/>
          <w:sz w:val="16"/>
        </w:rPr>
        <w:t xml:space="preserve"> </w:t>
      </w:r>
      <w:r>
        <w:rPr>
          <w:sz w:val="16"/>
        </w:rPr>
        <w:t>servido</w:t>
      </w:r>
      <w:r>
        <w:rPr>
          <w:spacing w:val="1"/>
          <w:sz w:val="16"/>
        </w:rPr>
        <w:t xml:space="preserve"> </w:t>
      </w:r>
      <w:r>
        <w:rPr>
          <w:sz w:val="16"/>
        </w:rPr>
        <w:t>dictar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-42"/>
          <w:sz w:val="16"/>
        </w:rPr>
        <w:t xml:space="preserve"> </w:t>
      </w:r>
      <w:r>
        <w:rPr>
          <w:sz w:val="16"/>
        </w:rPr>
        <w:t>siguiente</w:t>
      </w:r>
      <w:r>
        <w:rPr>
          <w:spacing w:val="-2"/>
          <w:sz w:val="16"/>
        </w:rPr>
        <w:t xml:space="preserve"> </w:t>
      </w:r>
      <w:r>
        <w:rPr>
          <w:sz w:val="16"/>
        </w:rPr>
        <w:t>Resolución, en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fecha que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señala.</w:t>
      </w:r>
    </w:p>
    <w:p w14:paraId="690A73C1" w14:textId="77777777" w:rsidR="00990B51" w:rsidRDefault="00990B51">
      <w:pPr>
        <w:rPr>
          <w:sz w:val="16"/>
        </w:rPr>
        <w:sectPr w:rsidR="00990B51">
          <w:type w:val="continuous"/>
          <w:pgSz w:w="11910" w:h="16840"/>
          <w:pgMar w:top="20" w:right="220" w:bottom="280" w:left="260" w:header="720" w:footer="720" w:gutter="0"/>
          <w:cols w:num="2" w:space="720" w:equalWidth="0">
            <w:col w:w="5695" w:space="40"/>
            <w:col w:w="5695"/>
          </w:cols>
        </w:sectPr>
      </w:pPr>
    </w:p>
    <w:p w14:paraId="510791D2" w14:textId="77777777" w:rsidR="00990B51" w:rsidRDefault="00990B51">
      <w:pPr>
        <w:pStyle w:val="Textoindependiente"/>
        <w:spacing w:before="9"/>
        <w:rPr>
          <w:sz w:val="23"/>
        </w:rPr>
      </w:pPr>
    </w:p>
    <w:p w14:paraId="2A7215E8" w14:textId="77777777" w:rsidR="00990B51" w:rsidRDefault="005D4F84">
      <w:pPr>
        <w:tabs>
          <w:tab w:val="left" w:pos="511"/>
          <w:tab w:val="left" w:pos="2757"/>
          <w:tab w:val="left" w:pos="4376"/>
          <w:tab w:val="left" w:pos="5227"/>
          <w:tab w:val="left" w:pos="5535"/>
          <w:tab w:val="left" w:pos="7665"/>
          <w:tab w:val="left" w:pos="9197"/>
        </w:tabs>
        <w:spacing w:before="95"/>
        <w:ind w:right="2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Ebazpenaren data</w:t>
      </w:r>
      <w:r>
        <w:rPr>
          <w:rFonts w:ascii="Arial" w:hAnsi="Arial"/>
          <w:b/>
          <w:sz w:val="16"/>
          <w:u w:val="single"/>
        </w:rPr>
        <w:tab/>
        <w:t>Ebazpenaren zk.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  <w:t>Nº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75BF3F58" w14:textId="77777777" w:rsidR="00990B51" w:rsidRDefault="005D4F84">
      <w:pPr>
        <w:tabs>
          <w:tab w:val="left" w:pos="2370"/>
          <w:tab w:val="left" w:pos="4984"/>
          <w:tab w:val="left" w:pos="7191"/>
        </w:tabs>
        <w:spacing w:before="26"/>
        <w:ind w:left="48"/>
        <w:jc w:val="center"/>
        <w:rPr>
          <w:sz w:val="16"/>
        </w:rPr>
      </w:pPr>
      <w:r>
        <w:rPr>
          <w:sz w:val="16"/>
        </w:rPr>
        <w:t>24/02/19</w:t>
      </w:r>
      <w:r>
        <w:rPr>
          <w:sz w:val="16"/>
        </w:rPr>
        <w:tab/>
        <w:t>1053</w:t>
      </w:r>
      <w:r>
        <w:rPr>
          <w:sz w:val="16"/>
        </w:rPr>
        <w:tab/>
        <w:t>19/02/2024</w:t>
      </w:r>
      <w:r>
        <w:rPr>
          <w:sz w:val="16"/>
        </w:rPr>
        <w:tab/>
        <w:t>1053</w:t>
      </w:r>
    </w:p>
    <w:p w14:paraId="44EDF98C" w14:textId="77777777" w:rsidR="00990B51" w:rsidRDefault="00990B51">
      <w:pPr>
        <w:pStyle w:val="Textoindependiente"/>
        <w:rPr>
          <w:sz w:val="20"/>
        </w:rPr>
      </w:pPr>
    </w:p>
    <w:p w14:paraId="788B3CF5" w14:textId="77777777" w:rsidR="00990B51" w:rsidRDefault="00990B51">
      <w:pPr>
        <w:pStyle w:val="Textoindependiente"/>
        <w:rPr>
          <w:sz w:val="20"/>
        </w:rPr>
      </w:pPr>
    </w:p>
    <w:p w14:paraId="10AE7FB0" w14:textId="77777777" w:rsidR="00990B51" w:rsidRDefault="00990B51">
      <w:pPr>
        <w:pStyle w:val="Textoindependiente"/>
        <w:rPr>
          <w:sz w:val="20"/>
        </w:rPr>
      </w:pPr>
    </w:p>
    <w:p w14:paraId="11654002" w14:textId="77777777" w:rsidR="00990B51" w:rsidRDefault="005D4F84">
      <w:pPr>
        <w:pStyle w:val="Ttulo"/>
      </w:pPr>
      <w:r>
        <w:t>RESOLUCIÓN</w:t>
      </w:r>
    </w:p>
    <w:p w14:paraId="745541A0" w14:textId="77777777" w:rsidR="00990B51" w:rsidRDefault="00990B51">
      <w:pPr>
        <w:pStyle w:val="Textoindependiente"/>
        <w:rPr>
          <w:rFonts w:ascii="Times New Roman"/>
          <w:b/>
          <w:sz w:val="26"/>
        </w:rPr>
      </w:pPr>
    </w:p>
    <w:p w14:paraId="05C37A1C" w14:textId="514209EC" w:rsidR="00990B51" w:rsidRDefault="005D4F84">
      <w:pPr>
        <w:spacing w:before="181"/>
        <w:ind w:left="874" w:right="5513"/>
        <w:rPr>
          <w:rFonts w:ascii="Times New Roman" w:hAnsi="Times New Roman"/>
        </w:rPr>
      </w:pPr>
      <w:r>
        <w:rPr>
          <w:rFonts w:ascii="Times New Roman" w:hAnsi="Times New Roman"/>
        </w:rPr>
        <w:t>Servicio de Financiación Local y Gestión Administrativa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Expte</w:t>
      </w:r>
      <w:r>
        <w:rPr>
          <w:rFonts w:ascii="Times New Roman" w:hAnsi="Times New Roman"/>
          <w:b/>
        </w:rPr>
        <w:t xml:space="preserve">.: </w:t>
      </w:r>
      <w:r>
        <w:rPr>
          <w:rFonts w:ascii="Times New Roman" w:hAnsi="Times New Roman"/>
        </w:rPr>
        <w:t>INFOPU-2024/00005</w:t>
      </w:r>
    </w:p>
    <w:p w14:paraId="373035B3" w14:textId="77777777" w:rsidR="00990B51" w:rsidRDefault="00990B51">
      <w:pPr>
        <w:pStyle w:val="Textoindependiente"/>
        <w:rPr>
          <w:rFonts w:ascii="Times New Roman"/>
          <w:sz w:val="24"/>
        </w:rPr>
      </w:pPr>
    </w:p>
    <w:p w14:paraId="4F88F057" w14:textId="630974A8" w:rsidR="00990B51" w:rsidRDefault="005D4F84">
      <w:pPr>
        <w:spacing w:before="204"/>
        <w:ind w:left="874" w:right="7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</w:rPr>
        <w:t>Estimar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solicitud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acceso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1"/>
        </w:rPr>
        <w:t>información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pública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presentada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por</w:t>
      </w:r>
      <w:r>
        <w:rPr>
          <w:rFonts w:ascii="Times New Roman" w:hAnsi="Times New Roman"/>
          <w:b/>
          <w:spacing w:val="-13"/>
        </w:rPr>
        <w:t xml:space="preserve"> </w:t>
      </w:r>
      <w:r w:rsidRPr="005D4F84">
        <w:rPr>
          <w:rFonts w:ascii="Times New Roman" w:hAnsi="Times New Roman"/>
          <w:b/>
          <w:highlight w:val="black"/>
        </w:rPr>
        <w:t>XXXXX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en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que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solicita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 la Diputación Foral de Álava el expediente completo tramitado en el año 2015, relativo al cambio de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nombre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oficial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la Cuadrilla de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Zuia.</w:t>
      </w:r>
    </w:p>
    <w:p w14:paraId="53790B0D" w14:textId="77777777" w:rsidR="00990B51" w:rsidRDefault="00990B51">
      <w:pPr>
        <w:pStyle w:val="Textoindependiente"/>
        <w:spacing w:before="10"/>
        <w:rPr>
          <w:rFonts w:ascii="Times New Roman"/>
          <w:b/>
          <w:sz w:val="20"/>
        </w:rPr>
      </w:pPr>
    </w:p>
    <w:p w14:paraId="65A9DC92" w14:textId="68BBAE2B" w:rsidR="00990B51" w:rsidRDefault="005D4F84">
      <w:pPr>
        <w:ind w:left="874" w:right="7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fecha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febrero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2024,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registro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202490000007917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tuvo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entrada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Registro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General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Diputación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Foral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Álava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solicitud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acceso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información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presentada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13"/>
        </w:rPr>
        <w:t xml:space="preserve"> </w:t>
      </w:r>
      <w:r w:rsidRPr="005D4F84">
        <w:rPr>
          <w:rFonts w:ascii="Times New Roman" w:hAnsi="Times New Roman"/>
          <w:highlight w:val="black"/>
        </w:rPr>
        <w:t>XXXXX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DNI</w:t>
      </w:r>
      <w:r>
        <w:rPr>
          <w:rFonts w:ascii="Times New Roman" w:hAnsi="Times New Roman"/>
          <w:spacing w:val="-7"/>
        </w:rPr>
        <w:t xml:space="preserve"> </w:t>
      </w:r>
      <w:r w:rsidRPr="005D4F84">
        <w:rPr>
          <w:rFonts w:ascii="Times New Roman" w:hAnsi="Times New Roman"/>
          <w:highlight w:val="black"/>
        </w:rPr>
        <w:t>XXXXX,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solicitando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expediente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completo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tramitado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Diputación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año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2015,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relativo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cambio de denominación oficial de 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Cuadrilla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Zuia.</w:t>
      </w:r>
    </w:p>
    <w:p w14:paraId="407FA7A1" w14:textId="77777777" w:rsidR="00990B51" w:rsidRDefault="00990B51">
      <w:pPr>
        <w:pStyle w:val="Textoindependiente"/>
        <w:spacing w:before="3"/>
        <w:rPr>
          <w:rFonts w:ascii="Times New Roman"/>
          <w:sz w:val="31"/>
        </w:rPr>
      </w:pPr>
    </w:p>
    <w:p w14:paraId="7C4E961D" w14:textId="77777777" w:rsidR="00990B51" w:rsidRDefault="005D4F84">
      <w:pPr>
        <w:ind w:left="874" w:right="76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Una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vez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examinado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expediente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solicita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acceso,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comprueba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trata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expediente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cerrado.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Del mismo modo y después de analizar la solicitud anterior se constata que la misma cumple en todo momento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con lo dispuesto en la Norma Foral 1/2017, de 8 de febrero, de transparencia, participación ciudadana y buen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gobierno del sector público del Territorio Histórico de Álava, no incurriendo en ninguno de los supuestos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denegación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regulados en 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artículo 31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citada Norma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Foral.</w:t>
      </w:r>
    </w:p>
    <w:p w14:paraId="6DE1D370" w14:textId="77777777" w:rsidR="00990B51" w:rsidRDefault="00990B51">
      <w:pPr>
        <w:pStyle w:val="Textoindependiente"/>
        <w:spacing w:before="4"/>
        <w:rPr>
          <w:rFonts w:ascii="Times New Roman"/>
          <w:sz w:val="31"/>
        </w:rPr>
      </w:pPr>
    </w:p>
    <w:p w14:paraId="0B79681A" w14:textId="67ADEC50" w:rsidR="00990B51" w:rsidRDefault="005D4F84">
      <w:pPr>
        <w:ind w:left="874" w:right="7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virtud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dispuesto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Orden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Foral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266/2023,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diciembre,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según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cual,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delega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  <w:spacing w:val="-1"/>
        </w:rPr>
        <w:t>titular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Dirección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Equilibrio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Territorial,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resolución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solicitudes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acceso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información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previstas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Norma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1/2017,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febrero,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transparencia,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participación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ciudadana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buen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gobierno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sector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público 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Territorio Histórico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Álava, que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tramiten 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dicha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Dirección,</w:t>
      </w:r>
    </w:p>
    <w:p w14:paraId="4B9B5D06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6F285FDB" w14:textId="77777777" w:rsidR="00990B51" w:rsidRDefault="00990B51">
      <w:pPr>
        <w:rPr>
          <w:rFonts w:ascii="Times New Roman"/>
          <w:sz w:val="24"/>
        </w:rPr>
        <w:sectPr w:rsidR="00990B51">
          <w:type w:val="continuous"/>
          <w:pgSz w:w="11910" w:h="16840"/>
          <w:pgMar w:top="20" w:right="220" w:bottom="280" w:left="260" w:header="720" w:footer="720" w:gutter="0"/>
          <w:cols w:space="720"/>
        </w:sectPr>
      </w:pPr>
    </w:p>
    <w:p w14:paraId="7AF235AA" w14:textId="6453A3A1" w:rsidR="00990B51" w:rsidRDefault="00A93471" w:rsidP="005D4F84">
      <w:pPr>
        <w:spacing w:before="95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20714E2" wp14:editId="7861DB9A">
                <wp:simplePos x="0" y="0"/>
                <wp:positionH relativeFrom="page">
                  <wp:posOffset>701675</wp:posOffset>
                </wp:positionH>
                <wp:positionV relativeFrom="paragraph">
                  <wp:posOffset>182245</wp:posOffset>
                </wp:positionV>
                <wp:extent cx="6247765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F39C" id="Line 1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5pt,14.35pt" to="54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" strokeweight=".5pt">
                <w10:wrap anchorx="page"/>
              </v:line>
            </w:pict>
          </mc:Fallback>
        </mc:AlternateContent>
      </w:r>
    </w:p>
    <w:p w14:paraId="02F203CE" w14:textId="77777777" w:rsidR="00990B51" w:rsidRDefault="00990B51">
      <w:pPr>
        <w:pStyle w:val="Textoindependiente"/>
        <w:spacing w:before="10"/>
        <w:rPr>
          <w:sz w:val="22"/>
        </w:rPr>
      </w:pPr>
    </w:p>
    <w:p w14:paraId="1988B3CE" w14:textId="3C35B566" w:rsidR="00990B51" w:rsidRDefault="00A93471">
      <w:pPr>
        <w:ind w:left="939"/>
        <w:rPr>
          <w:sz w:val="20"/>
        </w:rPr>
      </w:pPr>
      <w:r>
        <w:rPr>
          <w:noProof/>
          <w:position w:val="33"/>
          <w:sz w:val="20"/>
        </w:rPr>
        <mc:AlternateContent>
          <mc:Choice Requires="wpg">
            <w:drawing>
              <wp:inline distT="0" distB="0" distL="0" distR="0" wp14:anchorId="64B8CF22" wp14:editId="34585806">
                <wp:extent cx="2880360" cy="6350"/>
                <wp:effectExtent l="8890" t="5715" r="6350" b="6985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CEB59" id="Group 8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">
                <v:line id="Line 9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w10:anchorlock/>
              </v:group>
            </w:pict>
          </mc:Fallback>
        </mc:AlternateContent>
      </w:r>
      <w:r w:rsidR="005D4F84">
        <w:rPr>
          <w:rFonts w:ascii="Times New Roman"/>
          <w:spacing w:val="21"/>
          <w:position w:val="33"/>
          <w:sz w:val="20"/>
        </w:rPr>
        <w:t xml:space="preserve"> </w:t>
      </w:r>
      <w:r w:rsidR="005D4F84">
        <w:rPr>
          <w:noProof/>
          <w:spacing w:val="21"/>
          <w:sz w:val="20"/>
        </w:rPr>
        <w:drawing>
          <wp:inline distT="0" distB="0" distL="0" distR="0" wp14:anchorId="1267067C" wp14:editId="15708E5A">
            <wp:extent cx="432815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A1A2" w14:textId="77777777" w:rsidR="00990B51" w:rsidRDefault="00990B51">
      <w:pPr>
        <w:pStyle w:val="Textoindependiente"/>
        <w:spacing w:before="5"/>
        <w:rPr>
          <w:sz w:val="32"/>
        </w:rPr>
      </w:pPr>
    </w:p>
    <w:p w14:paraId="78538C61" w14:textId="7AD413BC" w:rsidR="00990B51" w:rsidRDefault="00A93471">
      <w:pPr>
        <w:jc w:val="right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A11DB3B" wp14:editId="1E6A9B49">
                <wp:simplePos x="0" y="0"/>
                <wp:positionH relativeFrom="page">
                  <wp:posOffset>4185285</wp:posOffset>
                </wp:positionH>
                <wp:positionV relativeFrom="paragraph">
                  <wp:posOffset>-473710</wp:posOffset>
                </wp:positionV>
                <wp:extent cx="288036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1A7B7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55pt,-37.3pt" to="556.35pt,-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" strokeweight=".5pt">
                <w10:wrap anchorx="page"/>
              </v:line>
            </w:pict>
          </mc:Fallback>
        </mc:AlternateContent>
      </w:r>
      <w:r w:rsidR="005D4F84">
        <w:rPr>
          <w:rFonts w:ascii="Times New Roman"/>
          <w:b/>
        </w:rPr>
        <w:t>RESUELVO</w:t>
      </w:r>
    </w:p>
    <w:p w14:paraId="256C7D2E" w14:textId="1A1B3FCE" w:rsidR="00990B51" w:rsidRDefault="005D4F84" w:rsidP="005D4F84">
      <w:pPr>
        <w:pStyle w:val="Textoindependiente"/>
        <w:spacing w:before="86"/>
        <w:sectPr w:rsidR="00990B51">
          <w:pgSz w:w="11910" w:h="16840"/>
          <w:pgMar w:top="20" w:right="220" w:bottom="280" w:left="260" w:header="720" w:footer="720" w:gutter="0"/>
          <w:cols w:num="2" w:space="720" w:equalWidth="0">
            <w:col w:w="6370" w:space="40"/>
            <w:col w:w="5020"/>
          </w:cols>
        </w:sectPr>
      </w:pPr>
      <w:r>
        <w:br w:type="column"/>
      </w:r>
    </w:p>
    <w:p w14:paraId="4E0B1917" w14:textId="77777777" w:rsidR="00990B51" w:rsidRDefault="00990B51">
      <w:pPr>
        <w:pStyle w:val="Textoindependiente"/>
        <w:rPr>
          <w:sz w:val="20"/>
        </w:rPr>
      </w:pPr>
    </w:p>
    <w:p w14:paraId="1ACE56DB" w14:textId="77777777" w:rsidR="00990B51" w:rsidRDefault="00990B51">
      <w:pPr>
        <w:pStyle w:val="Textoindependiente"/>
        <w:spacing w:before="9"/>
        <w:rPr>
          <w:sz w:val="21"/>
        </w:rPr>
      </w:pPr>
    </w:p>
    <w:p w14:paraId="78E6DEAE" w14:textId="18216FAA" w:rsidR="00990B51" w:rsidRDefault="005D4F84">
      <w:pPr>
        <w:ind w:left="874" w:right="7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Primero.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Estimar la solicitud de acceso a la información pública presentada por </w:t>
      </w:r>
      <w:r w:rsidRPr="005D4F84">
        <w:rPr>
          <w:rFonts w:ascii="Times New Roman" w:hAnsi="Times New Roman"/>
          <w:highlight w:val="black"/>
        </w:rPr>
        <w:t>XXXXX,</w:t>
      </w:r>
      <w:r>
        <w:rPr>
          <w:rFonts w:ascii="Times New Roman" w:hAnsi="Times New Roman"/>
        </w:rPr>
        <w:t xml:space="preserve"> en la 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solicita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Diputación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expediente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completo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tramitado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año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2015,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relativo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cambio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denominación Oficial de la Cuadrilla de Zuia, en aplicación de la Ley 19/2013, de 9 de diciembre,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transparencia,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acceso 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información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pública 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buen gobierno 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 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Norma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Foral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1/2017,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 de febrero.</w:t>
      </w:r>
    </w:p>
    <w:p w14:paraId="4BF9B238" w14:textId="77777777" w:rsidR="00990B51" w:rsidRDefault="00990B51">
      <w:pPr>
        <w:pStyle w:val="Textoindependiente"/>
        <w:spacing w:before="3"/>
        <w:rPr>
          <w:rFonts w:ascii="Times New Roman"/>
          <w:sz w:val="31"/>
        </w:rPr>
      </w:pPr>
    </w:p>
    <w:p w14:paraId="4536F5AB" w14:textId="786C4609" w:rsidR="00990B51" w:rsidRDefault="005D4F84">
      <w:pPr>
        <w:ind w:left="874" w:right="7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Segundo.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Remitir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 w:rsidRPr="005D4F84">
        <w:rPr>
          <w:rFonts w:ascii="Times New Roman" w:hAnsi="Times New Roman"/>
          <w:highlight w:val="black"/>
        </w:rPr>
        <w:t>XXXXX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expediente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completo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tramitado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Diputación,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relativo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cambio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de denominación oficial de la Cuadrilla de Zuia. La documentación solicitada se notificará como anexo a esta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resolución,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mediante procedimiento específico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través de la sede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electrónica.</w:t>
      </w:r>
    </w:p>
    <w:p w14:paraId="687B8D77" w14:textId="77777777" w:rsidR="00990B51" w:rsidRDefault="00990B51">
      <w:pPr>
        <w:pStyle w:val="Textoindependiente"/>
        <w:spacing w:before="4"/>
        <w:rPr>
          <w:rFonts w:ascii="Times New Roman"/>
          <w:sz w:val="31"/>
        </w:rPr>
      </w:pPr>
    </w:p>
    <w:p w14:paraId="66EF0118" w14:textId="77777777" w:rsidR="00990B51" w:rsidRDefault="005D4F84">
      <w:pPr>
        <w:ind w:left="874" w:right="7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Tercero.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resolución,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vía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administrativa,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podrá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interponer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recurso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contencioso-administrativo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juzgados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contencioso-administrativo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Vitoria-Gasteiz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plazo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dos meses o, previa y potestativamente, reclamación ante el Consejo foral de Transparencia y Buen Gobierno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 el plazo de un mes; en ambos casos, el plazo se contará desde el día siguiente al de la notificación de 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resolución.</w:t>
      </w:r>
    </w:p>
    <w:p w14:paraId="7A09E103" w14:textId="77777777" w:rsidR="00990B51" w:rsidRDefault="00990B51">
      <w:pPr>
        <w:pStyle w:val="Textoindependiente"/>
        <w:spacing w:before="3"/>
        <w:rPr>
          <w:rFonts w:ascii="Times New Roman"/>
          <w:sz w:val="31"/>
        </w:rPr>
      </w:pPr>
    </w:p>
    <w:p w14:paraId="680A347C" w14:textId="77777777" w:rsidR="00990B51" w:rsidRDefault="005D4F84">
      <w:pPr>
        <w:ind w:left="874"/>
        <w:rPr>
          <w:rFonts w:ascii="Times New Roman"/>
        </w:rPr>
      </w:pPr>
      <w:r>
        <w:rPr>
          <w:rFonts w:ascii="Times New Roman"/>
        </w:rPr>
        <w:t>Vitoria-Gasteiz.</w:t>
      </w:r>
    </w:p>
    <w:p w14:paraId="6A8C77C0" w14:textId="77777777" w:rsidR="00990B51" w:rsidRDefault="00990B51">
      <w:pPr>
        <w:pStyle w:val="Textoindependiente"/>
        <w:rPr>
          <w:rFonts w:ascii="Times New Roman"/>
          <w:sz w:val="24"/>
        </w:rPr>
      </w:pPr>
    </w:p>
    <w:p w14:paraId="29DAE083" w14:textId="77777777" w:rsidR="00990B51" w:rsidRDefault="00990B51">
      <w:pPr>
        <w:pStyle w:val="Textoindependiente"/>
        <w:rPr>
          <w:rFonts w:ascii="Times New Roman"/>
          <w:sz w:val="24"/>
        </w:rPr>
      </w:pPr>
    </w:p>
    <w:p w14:paraId="4CE3BA4F" w14:textId="77777777" w:rsidR="00990B51" w:rsidRDefault="00990B51">
      <w:pPr>
        <w:pStyle w:val="Textoindependiente"/>
        <w:rPr>
          <w:rFonts w:ascii="Times New Roman"/>
          <w:sz w:val="24"/>
        </w:rPr>
      </w:pPr>
    </w:p>
    <w:p w14:paraId="576F55CB" w14:textId="77777777" w:rsidR="00990B51" w:rsidRDefault="00990B51">
      <w:pPr>
        <w:pStyle w:val="Textoindependiente"/>
        <w:rPr>
          <w:rFonts w:ascii="Times New Roman"/>
          <w:sz w:val="24"/>
        </w:rPr>
      </w:pPr>
    </w:p>
    <w:p w14:paraId="653B3891" w14:textId="77777777" w:rsidR="00990B51" w:rsidRDefault="00990B51">
      <w:pPr>
        <w:pStyle w:val="Textoindependiente"/>
        <w:rPr>
          <w:rFonts w:ascii="Times New Roman"/>
          <w:sz w:val="24"/>
        </w:rPr>
      </w:pPr>
    </w:p>
    <w:p w14:paraId="2BF5FB21" w14:textId="77777777" w:rsidR="00990B51" w:rsidRDefault="005D4F84">
      <w:pPr>
        <w:spacing w:before="167"/>
        <w:ind w:left="9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Laura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Pérez Borinaga</w:t>
      </w:r>
    </w:p>
    <w:p w14:paraId="16AFDC69" w14:textId="77777777" w:rsidR="00990B51" w:rsidRDefault="005D4F84">
      <w:pPr>
        <w:spacing w:before="47" w:line="247" w:lineRule="auto"/>
        <w:ind w:left="944" w:right="7477"/>
        <w:rPr>
          <w:rFonts w:ascii="Times New Roman"/>
        </w:rPr>
      </w:pPr>
      <w:r>
        <w:rPr>
          <w:rFonts w:ascii="Times New Roman"/>
        </w:rPr>
        <w:t>Lurralde Orekaren zuzendaria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Directora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Equilibrio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Territorial</w:t>
      </w:r>
    </w:p>
    <w:p w14:paraId="73A75D31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76AF11B7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35478F7E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1558B1EA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06AE0905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3DFA683C" w14:textId="35B0ED57" w:rsidR="00990B51" w:rsidRDefault="00990B51">
      <w:pPr>
        <w:pStyle w:val="Textoindependiente"/>
        <w:rPr>
          <w:rFonts w:ascii="Times New Roman"/>
          <w:sz w:val="20"/>
        </w:rPr>
      </w:pPr>
    </w:p>
    <w:p w14:paraId="4A7DAC60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524AABE7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15B18C45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575EF441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70CD3C80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0C96E101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1342A96D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7F6A67B3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30194B91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5574D829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7E95789A" w14:textId="77777777" w:rsidR="00990B51" w:rsidRDefault="00990B51">
      <w:pPr>
        <w:pStyle w:val="Textoindependiente"/>
        <w:rPr>
          <w:rFonts w:ascii="Times New Roman"/>
          <w:sz w:val="20"/>
        </w:rPr>
      </w:pPr>
    </w:p>
    <w:p w14:paraId="25F697D3" w14:textId="1DC4AFBD" w:rsidR="00990B51" w:rsidRPr="00DD2BE3" w:rsidRDefault="00A93471" w:rsidP="00DD2BE3">
      <w:pPr>
        <w:pStyle w:val="Textoindependiente"/>
        <w:spacing w:before="4"/>
        <w:rPr>
          <w:rFonts w:ascii="Times New Roman"/>
          <w:sz w:val="13"/>
        </w:rPr>
        <w:sectPr w:rsidR="00990B51" w:rsidRPr="00DD2BE3">
          <w:type w:val="continuous"/>
          <w:pgSz w:w="11910" w:h="16840"/>
          <w:pgMar w:top="20" w:right="220" w:bottom="280" w:left="2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141351" wp14:editId="54CCAF9C">
                <wp:simplePos x="0" y="0"/>
                <wp:positionH relativeFrom="page">
                  <wp:posOffset>720090</wp:posOffset>
                </wp:positionH>
                <wp:positionV relativeFrom="paragraph">
                  <wp:posOffset>125730</wp:posOffset>
                </wp:positionV>
                <wp:extent cx="621093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1E4B" id="Freeform 6" o:spid="_x0000_s1026" style="position:absolute;margin-left:56.7pt;margin-top:9.9pt;width:489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14:paraId="430292AD" w14:textId="7C5D8BEC" w:rsidR="00DD2BE3" w:rsidRDefault="00DD2BE3" w:rsidP="00F13720">
      <w:pPr>
        <w:pStyle w:val="Textoindependiente"/>
        <w:tabs>
          <w:tab w:val="left" w:pos="1830"/>
        </w:tabs>
        <w:spacing w:before="11"/>
      </w:pPr>
    </w:p>
    <w:sectPr w:rsidR="00DD2BE3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51"/>
    <w:rsid w:val="005D4F84"/>
    <w:rsid w:val="00990B51"/>
    <w:rsid w:val="00A93471"/>
    <w:rsid w:val="00DD2BE3"/>
    <w:rsid w:val="00F1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0E79"/>
  <w15:docId w15:val="{2C684906-6A8E-41F9-A753-1AD67D0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0"/>
    <w:qFormat/>
    <w:pPr>
      <w:spacing w:before="211"/>
      <w:ind w:left="87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5</cp:revision>
  <dcterms:created xsi:type="dcterms:W3CDTF">2024-06-26T09:20:00Z</dcterms:created>
  <dcterms:modified xsi:type="dcterms:W3CDTF">2024-07-16T08:16:00Z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2024-06-26T00:00:00Z</vt:filetime>
  </property>
</Properties>
</file>