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345C3" w14:textId="77777777" w:rsidR="00A8098A" w:rsidRDefault="00074D51">
      <w:pPr>
        <w:pStyle w:val="Textoindependiente"/>
        <w:ind w:left="1150"/>
        <w:rPr>
          <w:sz w:val="20"/>
        </w:rPr>
      </w:pPr>
      <w:r>
        <w:rPr>
          <w:noProof/>
          <w:sz w:val="20"/>
        </w:rPr>
        <w:drawing>
          <wp:inline distT="0" distB="0" distL="0" distR="0" wp14:anchorId="5D827256" wp14:editId="706929ED">
            <wp:extent cx="1532460" cy="125310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2460" cy="1253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80602" w14:textId="77777777" w:rsidR="00A8098A" w:rsidRDefault="00A8098A">
      <w:pPr>
        <w:pStyle w:val="Textoindependiente"/>
        <w:spacing w:before="6"/>
        <w:rPr>
          <w:sz w:val="17"/>
        </w:rPr>
      </w:pPr>
    </w:p>
    <w:p w14:paraId="139639CB" w14:textId="77777777" w:rsidR="00A8098A" w:rsidRDefault="00A8098A">
      <w:pPr>
        <w:pStyle w:val="Textoindependiente"/>
        <w:spacing w:before="9"/>
        <w:rPr>
          <w:rFonts w:ascii="Courier New"/>
          <w:sz w:val="18"/>
        </w:rPr>
      </w:pPr>
    </w:p>
    <w:p w14:paraId="0533CDB5" w14:textId="77777777" w:rsidR="00A8098A" w:rsidRDefault="00A8098A">
      <w:pPr>
        <w:rPr>
          <w:rFonts w:ascii="Courier New"/>
          <w:sz w:val="18"/>
        </w:rPr>
        <w:sectPr w:rsidR="00A8098A">
          <w:headerReference w:type="default" r:id="rId7"/>
          <w:type w:val="continuous"/>
          <w:pgSz w:w="11910" w:h="16840"/>
          <w:pgMar w:top="260" w:right="740" w:bottom="280" w:left="200" w:header="21" w:footer="720" w:gutter="0"/>
          <w:pgNumType w:start="1"/>
          <w:cols w:space="720"/>
        </w:sectPr>
      </w:pPr>
    </w:p>
    <w:p w14:paraId="2F674BA2" w14:textId="77777777" w:rsidR="00A8098A" w:rsidRDefault="00A8098A">
      <w:pPr>
        <w:pStyle w:val="Textoindependiente"/>
        <w:rPr>
          <w:rFonts w:ascii="Courier New"/>
          <w:sz w:val="18"/>
        </w:rPr>
      </w:pPr>
    </w:p>
    <w:p w14:paraId="28CD4624" w14:textId="77777777" w:rsidR="00A8098A" w:rsidRDefault="00A8098A">
      <w:pPr>
        <w:pStyle w:val="Textoindependiente"/>
        <w:spacing w:before="8"/>
        <w:rPr>
          <w:rFonts w:ascii="Courier New"/>
          <w:sz w:val="15"/>
        </w:rPr>
      </w:pPr>
    </w:p>
    <w:p w14:paraId="6608A712" w14:textId="77777777" w:rsidR="00A8098A" w:rsidRDefault="00074D51">
      <w:pPr>
        <w:tabs>
          <w:tab w:val="left" w:pos="5294"/>
        </w:tabs>
        <w:spacing w:before="1"/>
        <w:ind w:left="1042"/>
        <w:jc w:val="center"/>
        <w:rPr>
          <w:rFonts w:ascii="Arial MT" w:hAnsi="Arial MT"/>
          <w:sz w:val="12"/>
        </w:rPr>
      </w:pPr>
      <w:r>
        <w:rPr>
          <w:rFonts w:ascii="Arial" w:hAnsi="Arial"/>
          <w:b/>
          <w:sz w:val="12"/>
          <w:u w:val="single"/>
        </w:rPr>
        <w:t xml:space="preserve">  </w:t>
      </w:r>
      <w:r>
        <w:rPr>
          <w:rFonts w:ascii="Arial" w:hAnsi="Arial"/>
          <w:b/>
          <w:spacing w:val="7"/>
          <w:sz w:val="12"/>
          <w:u w:val="single"/>
        </w:rPr>
        <w:t xml:space="preserve"> </w:t>
      </w:r>
      <w:proofErr w:type="spellStart"/>
      <w:r>
        <w:rPr>
          <w:rFonts w:ascii="Arial" w:hAnsi="Arial"/>
          <w:b/>
          <w:w w:val="95"/>
          <w:sz w:val="12"/>
          <w:u w:val="single"/>
        </w:rPr>
        <w:t>Espediente</w:t>
      </w:r>
      <w:proofErr w:type="spellEnd"/>
      <w:r>
        <w:rPr>
          <w:rFonts w:ascii="Arial" w:hAnsi="Arial"/>
          <w:b/>
          <w:spacing w:val="3"/>
          <w:w w:val="95"/>
          <w:sz w:val="12"/>
          <w:u w:val="single"/>
        </w:rPr>
        <w:t xml:space="preserve"> </w:t>
      </w:r>
      <w:proofErr w:type="spellStart"/>
      <w:r>
        <w:rPr>
          <w:rFonts w:ascii="Arial" w:hAnsi="Arial"/>
          <w:b/>
          <w:w w:val="95"/>
          <w:sz w:val="12"/>
          <w:u w:val="single"/>
        </w:rPr>
        <w:t>zk</w:t>
      </w:r>
      <w:proofErr w:type="spellEnd"/>
      <w:r>
        <w:rPr>
          <w:rFonts w:ascii="Arial" w:hAnsi="Arial"/>
          <w:b/>
          <w:w w:val="95"/>
          <w:sz w:val="12"/>
          <w:u w:val="single"/>
        </w:rPr>
        <w:t>.</w:t>
      </w:r>
      <w:r>
        <w:rPr>
          <w:rFonts w:ascii="Arial" w:hAnsi="Arial"/>
          <w:b/>
          <w:spacing w:val="3"/>
          <w:w w:val="95"/>
          <w:sz w:val="12"/>
          <w:u w:val="single"/>
        </w:rPr>
        <w:t xml:space="preserve"> </w:t>
      </w:r>
      <w:r>
        <w:rPr>
          <w:rFonts w:ascii="Arial MT" w:hAnsi="Arial MT"/>
          <w:w w:val="75"/>
          <w:sz w:val="16"/>
          <w:u w:val="single"/>
        </w:rPr>
        <w:t>▪</w:t>
      </w:r>
      <w:r>
        <w:rPr>
          <w:rFonts w:ascii="Arial MT" w:hAnsi="Arial MT"/>
          <w:spacing w:val="1"/>
          <w:w w:val="75"/>
          <w:sz w:val="16"/>
          <w:u w:val="single"/>
        </w:rPr>
        <w:t xml:space="preserve"> </w:t>
      </w:r>
      <w:proofErr w:type="spellStart"/>
      <w:r>
        <w:rPr>
          <w:rFonts w:ascii="Arial MT" w:hAnsi="Arial MT"/>
          <w:w w:val="95"/>
          <w:sz w:val="12"/>
          <w:u w:val="single"/>
        </w:rPr>
        <w:t>Nº</w:t>
      </w:r>
      <w:proofErr w:type="spellEnd"/>
      <w:r>
        <w:rPr>
          <w:rFonts w:ascii="Arial MT" w:hAnsi="Arial MT"/>
          <w:spacing w:val="4"/>
          <w:w w:val="95"/>
          <w:sz w:val="12"/>
          <w:u w:val="single"/>
        </w:rPr>
        <w:t xml:space="preserve"> </w:t>
      </w:r>
      <w:r>
        <w:rPr>
          <w:rFonts w:ascii="Arial MT" w:hAnsi="Arial MT"/>
          <w:w w:val="95"/>
          <w:sz w:val="12"/>
          <w:u w:val="single"/>
        </w:rPr>
        <w:t>de</w:t>
      </w:r>
      <w:r>
        <w:rPr>
          <w:rFonts w:ascii="Arial MT" w:hAnsi="Arial MT"/>
          <w:spacing w:val="3"/>
          <w:w w:val="95"/>
          <w:sz w:val="12"/>
          <w:u w:val="single"/>
        </w:rPr>
        <w:t xml:space="preserve"> </w:t>
      </w:r>
      <w:r>
        <w:rPr>
          <w:rFonts w:ascii="Arial MT" w:hAnsi="Arial MT"/>
          <w:w w:val="95"/>
          <w:sz w:val="12"/>
          <w:u w:val="single"/>
        </w:rPr>
        <w:t>Expediente</w:t>
      </w:r>
      <w:r>
        <w:rPr>
          <w:rFonts w:ascii="Arial MT" w:hAnsi="Arial MT"/>
          <w:w w:val="95"/>
          <w:sz w:val="12"/>
          <w:u w:val="single"/>
        </w:rPr>
        <w:tab/>
      </w:r>
    </w:p>
    <w:p w14:paraId="74FE4F21" w14:textId="77777777" w:rsidR="00A8098A" w:rsidRDefault="00074D51">
      <w:pPr>
        <w:spacing w:before="10"/>
        <w:ind w:left="1150"/>
        <w:rPr>
          <w:rFonts w:ascii="Arial MT"/>
          <w:sz w:val="16"/>
        </w:rPr>
      </w:pPr>
      <w:r>
        <w:rPr>
          <w:rFonts w:ascii="Arial MT"/>
          <w:sz w:val="16"/>
        </w:rPr>
        <w:t>INFOPU-2024/00029</w:t>
      </w:r>
    </w:p>
    <w:p w14:paraId="5B2E8CEA" w14:textId="77777777" w:rsidR="00A8098A" w:rsidRDefault="00074D51">
      <w:pPr>
        <w:tabs>
          <w:tab w:val="left" w:pos="5294"/>
        </w:tabs>
        <w:spacing w:before="146" w:line="297" w:lineRule="auto"/>
        <w:ind w:left="1042"/>
        <w:jc w:val="center"/>
        <w:rPr>
          <w:rFonts w:ascii="Arial MT" w:hAnsi="Arial MT"/>
          <w:sz w:val="12"/>
        </w:rPr>
      </w:pPr>
      <w:r>
        <w:rPr>
          <w:rFonts w:ascii="Arial" w:hAnsi="Arial"/>
          <w:b/>
          <w:sz w:val="12"/>
          <w:u w:val="single"/>
        </w:rPr>
        <w:t xml:space="preserve">  </w:t>
      </w:r>
      <w:r>
        <w:rPr>
          <w:rFonts w:ascii="Arial" w:hAnsi="Arial"/>
          <w:b/>
          <w:spacing w:val="7"/>
          <w:sz w:val="12"/>
          <w:u w:val="single"/>
        </w:rPr>
        <w:t xml:space="preserve"> </w:t>
      </w:r>
      <w:proofErr w:type="spellStart"/>
      <w:r>
        <w:rPr>
          <w:rFonts w:ascii="Arial" w:hAnsi="Arial"/>
          <w:b/>
          <w:spacing w:val="-1"/>
          <w:w w:val="95"/>
          <w:sz w:val="12"/>
          <w:u w:val="single"/>
        </w:rPr>
        <w:t>Erreferentzia</w:t>
      </w:r>
      <w:proofErr w:type="spellEnd"/>
      <w:r>
        <w:rPr>
          <w:rFonts w:ascii="Arial" w:hAnsi="Arial"/>
          <w:b/>
          <w:spacing w:val="2"/>
          <w:w w:val="95"/>
          <w:sz w:val="12"/>
          <w:u w:val="single"/>
        </w:rPr>
        <w:t xml:space="preserve"> </w:t>
      </w:r>
      <w:r>
        <w:rPr>
          <w:rFonts w:ascii="Arial MT" w:hAnsi="Arial MT"/>
          <w:w w:val="75"/>
          <w:sz w:val="16"/>
          <w:u w:val="single"/>
        </w:rPr>
        <w:t xml:space="preserve">▪ </w:t>
      </w:r>
      <w:r>
        <w:rPr>
          <w:rFonts w:ascii="Arial MT" w:hAnsi="Arial MT"/>
          <w:w w:val="95"/>
          <w:sz w:val="12"/>
          <w:u w:val="single"/>
        </w:rPr>
        <w:t>Referencia</w:t>
      </w:r>
      <w:r>
        <w:rPr>
          <w:rFonts w:ascii="Arial MT" w:hAnsi="Arial MT"/>
          <w:sz w:val="12"/>
          <w:u w:val="single"/>
        </w:rPr>
        <w:tab/>
      </w:r>
      <w:r>
        <w:rPr>
          <w:rFonts w:ascii="Arial MT" w:hAnsi="Arial MT"/>
          <w:sz w:val="12"/>
        </w:rPr>
        <w:t xml:space="preserve"> </w:t>
      </w:r>
      <w:proofErr w:type="spellStart"/>
      <w:r>
        <w:rPr>
          <w:rFonts w:ascii="Arial MT" w:hAnsi="Arial MT"/>
          <w:sz w:val="12"/>
        </w:rPr>
        <w:t>Enplegu</w:t>
      </w:r>
      <w:proofErr w:type="spellEnd"/>
      <w:r>
        <w:rPr>
          <w:rFonts w:ascii="Arial MT" w:hAnsi="Arial MT"/>
          <w:sz w:val="12"/>
        </w:rPr>
        <w:t>,</w:t>
      </w:r>
      <w:r>
        <w:rPr>
          <w:rFonts w:ascii="Arial MT" w:hAnsi="Arial MT"/>
          <w:spacing w:val="8"/>
          <w:sz w:val="12"/>
        </w:rPr>
        <w:t xml:space="preserve"> </w:t>
      </w:r>
      <w:proofErr w:type="spellStart"/>
      <w:r>
        <w:rPr>
          <w:rFonts w:ascii="Arial MT" w:hAnsi="Arial MT"/>
          <w:sz w:val="12"/>
        </w:rPr>
        <w:t>Merkataritza</w:t>
      </w:r>
      <w:proofErr w:type="spellEnd"/>
      <w:r>
        <w:rPr>
          <w:rFonts w:ascii="Arial MT" w:hAnsi="Arial MT"/>
          <w:sz w:val="12"/>
        </w:rPr>
        <w:t>,</w:t>
      </w:r>
      <w:r>
        <w:rPr>
          <w:rFonts w:ascii="Arial MT" w:hAnsi="Arial MT"/>
          <w:spacing w:val="8"/>
          <w:sz w:val="12"/>
        </w:rPr>
        <w:t xml:space="preserve"> </w:t>
      </w:r>
      <w:r>
        <w:rPr>
          <w:rFonts w:ascii="Arial MT" w:hAnsi="Arial MT"/>
          <w:sz w:val="12"/>
        </w:rPr>
        <w:t>Turismo</w:t>
      </w:r>
      <w:r>
        <w:rPr>
          <w:rFonts w:ascii="Arial MT" w:hAnsi="Arial MT"/>
          <w:spacing w:val="8"/>
          <w:sz w:val="12"/>
        </w:rPr>
        <w:t xml:space="preserve"> </w:t>
      </w:r>
      <w:r>
        <w:rPr>
          <w:rFonts w:ascii="Arial MT" w:hAnsi="Arial MT"/>
          <w:sz w:val="12"/>
        </w:rPr>
        <w:t>eta</w:t>
      </w:r>
      <w:r>
        <w:rPr>
          <w:rFonts w:ascii="Arial MT" w:hAnsi="Arial MT"/>
          <w:spacing w:val="8"/>
          <w:sz w:val="12"/>
        </w:rPr>
        <w:t xml:space="preserve"> </w:t>
      </w:r>
      <w:r>
        <w:rPr>
          <w:rFonts w:ascii="Arial MT" w:hAnsi="Arial MT"/>
          <w:sz w:val="12"/>
        </w:rPr>
        <w:t>Foru</w:t>
      </w:r>
      <w:r>
        <w:rPr>
          <w:rFonts w:ascii="Arial MT" w:hAnsi="Arial MT"/>
          <w:spacing w:val="8"/>
          <w:sz w:val="12"/>
        </w:rPr>
        <w:t xml:space="preserve"> </w:t>
      </w:r>
      <w:proofErr w:type="spellStart"/>
      <w:r>
        <w:rPr>
          <w:rFonts w:ascii="Arial MT" w:hAnsi="Arial MT"/>
          <w:sz w:val="12"/>
        </w:rPr>
        <w:t>Administrazioaren</w:t>
      </w:r>
      <w:proofErr w:type="spellEnd"/>
      <w:r>
        <w:rPr>
          <w:rFonts w:ascii="Arial MT" w:hAnsi="Arial MT"/>
          <w:spacing w:val="8"/>
          <w:sz w:val="12"/>
        </w:rPr>
        <w:t xml:space="preserve"> </w:t>
      </w:r>
      <w:r>
        <w:rPr>
          <w:rFonts w:ascii="Arial MT" w:hAnsi="Arial MT"/>
          <w:sz w:val="12"/>
        </w:rPr>
        <w:t>Saila</w:t>
      </w:r>
      <w:r>
        <w:rPr>
          <w:rFonts w:ascii="Arial MT" w:hAnsi="Arial MT"/>
          <w:spacing w:val="8"/>
          <w:sz w:val="12"/>
        </w:rPr>
        <w:t xml:space="preserve"> </w:t>
      </w:r>
      <w:r>
        <w:rPr>
          <w:rFonts w:ascii="Arial MT" w:hAnsi="Arial MT"/>
          <w:sz w:val="12"/>
        </w:rPr>
        <w:t>/</w:t>
      </w:r>
    </w:p>
    <w:p w14:paraId="23E0C473" w14:textId="77777777" w:rsidR="00A8098A" w:rsidRDefault="00074D51">
      <w:pPr>
        <w:spacing w:before="28"/>
        <w:ind w:left="1150"/>
        <w:rPr>
          <w:rFonts w:ascii="Arial MT" w:hAnsi="Arial MT"/>
          <w:sz w:val="12"/>
        </w:rPr>
      </w:pPr>
      <w:r>
        <w:rPr>
          <w:rFonts w:ascii="Arial MT" w:hAnsi="Arial MT"/>
          <w:sz w:val="12"/>
        </w:rPr>
        <w:t>Departamento</w:t>
      </w:r>
      <w:r>
        <w:rPr>
          <w:rFonts w:ascii="Arial MT" w:hAnsi="Arial MT"/>
          <w:spacing w:val="-1"/>
          <w:sz w:val="12"/>
        </w:rPr>
        <w:t xml:space="preserve"> </w:t>
      </w:r>
      <w:r>
        <w:rPr>
          <w:rFonts w:ascii="Arial MT" w:hAnsi="Arial MT"/>
          <w:sz w:val="12"/>
        </w:rPr>
        <w:t>de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z w:val="12"/>
        </w:rPr>
        <w:t>Empleo,</w:t>
      </w:r>
      <w:r>
        <w:rPr>
          <w:rFonts w:ascii="Arial MT" w:hAnsi="Arial MT"/>
          <w:spacing w:val="-1"/>
          <w:sz w:val="12"/>
        </w:rPr>
        <w:t xml:space="preserve"> </w:t>
      </w:r>
      <w:r>
        <w:rPr>
          <w:rFonts w:ascii="Arial MT" w:hAnsi="Arial MT"/>
          <w:sz w:val="12"/>
        </w:rPr>
        <w:t>Comercio,</w:t>
      </w:r>
      <w:r>
        <w:rPr>
          <w:rFonts w:ascii="Arial MT" w:hAnsi="Arial MT"/>
          <w:spacing w:val="-1"/>
          <w:sz w:val="12"/>
        </w:rPr>
        <w:t xml:space="preserve"> </w:t>
      </w:r>
      <w:r>
        <w:rPr>
          <w:rFonts w:ascii="Arial MT" w:hAnsi="Arial MT"/>
          <w:sz w:val="12"/>
        </w:rPr>
        <w:t>Turismo</w:t>
      </w:r>
      <w:r>
        <w:rPr>
          <w:rFonts w:ascii="Arial MT" w:hAnsi="Arial MT"/>
          <w:spacing w:val="-1"/>
          <w:sz w:val="12"/>
        </w:rPr>
        <w:t xml:space="preserve"> </w:t>
      </w:r>
      <w:r>
        <w:rPr>
          <w:rFonts w:ascii="Arial MT" w:hAnsi="Arial MT"/>
          <w:sz w:val="12"/>
        </w:rPr>
        <w:t>y</w:t>
      </w:r>
      <w:r>
        <w:rPr>
          <w:rFonts w:ascii="Arial MT" w:hAnsi="Arial MT"/>
          <w:spacing w:val="-1"/>
          <w:sz w:val="12"/>
        </w:rPr>
        <w:t xml:space="preserve"> </w:t>
      </w:r>
      <w:r>
        <w:rPr>
          <w:rFonts w:ascii="Arial MT" w:hAnsi="Arial MT"/>
          <w:sz w:val="12"/>
        </w:rPr>
        <w:t>Administración</w:t>
      </w:r>
      <w:r>
        <w:rPr>
          <w:rFonts w:ascii="Arial MT" w:hAnsi="Arial MT"/>
          <w:spacing w:val="-2"/>
          <w:sz w:val="12"/>
        </w:rPr>
        <w:t xml:space="preserve"> </w:t>
      </w:r>
      <w:r>
        <w:rPr>
          <w:rFonts w:ascii="Arial MT" w:hAnsi="Arial MT"/>
          <w:sz w:val="12"/>
        </w:rPr>
        <w:t>Foral</w:t>
      </w:r>
    </w:p>
    <w:p w14:paraId="4438A5C0" w14:textId="1CD099C4" w:rsidR="00A8098A" w:rsidRDefault="00074D51" w:rsidP="002270FE">
      <w:pPr>
        <w:spacing w:before="94"/>
        <w:ind w:left="351"/>
        <w:rPr>
          <w:rFonts w:ascii="Arial" w:hAnsi="Arial"/>
          <w:b/>
          <w:sz w:val="18"/>
        </w:rPr>
      </w:pPr>
      <w:r>
        <w:br w:type="column"/>
      </w:r>
      <w:r w:rsidR="002270FE" w:rsidRPr="002270FE">
        <w:rPr>
          <w:rFonts w:ascii="Arial" w:hAnsi="Arial"/>
          <w:b/>
          <w:sz w:val="18"/>
          <w:highlight w:val="black"/>
        </w:rPr>
        <w:t>XXXXX</w:t>
      </w:r>
    </w:p>
    <w:p w14:paraId="4C3B9F5A" w14:textId="77777777" w:rsidR="00A8098A" w:rsidRDefault="00A8098A">
      <w:pPr>
        <w:spacing w:line="309" w:lineRule="auto"/>
        <w:rPr>
          <w:rFonts w:ascii="Arial" w:hAnsi="Arial"/>
          <w:sz w:val="18"/>
        </w:rPr>
        <w:sectPr w:rsidR="00A8098A">
          <w:type w:val="continuous"/>
          <w:pgSz w:w="11910" w:h="16840"/>
          <w:pgMar w:top="260" w:right="740" w:bottom="280" w:left="200" w:header="720" w:footer="720" w:gutter="0"/>
          <w:cols w:num="2" w:space="720" w:equalWidth="0">
            <w:col w:w="5295" w:space="40"/>
            <w:col w:w="5635"/>
          </w:cols>
        </w:sectPr>
      </w:pPr>
    </w:p>
    <w:p w14:paraId="265D1484" w14:textId="77777777" w:rsidR="00A8098A" w:rsidRDefault="00A8098A">
      <w:pPr>
        <w:pStyle w:val="Textoindependiente"/>
        <w:rPr>
          <w:rFonts w:ascii="Arial"/>
          <w:b/>
          <w:sz w:val="20"/>
        </w:rPr>
      </w:pPr>
    </w:p>
    <w:p w14:paraId="5BE8D71B" w14:textId="77777777" w:rsidR="00A8098A" w:rsidRDefault="00A8098A">
      <w:pPr>
        <w:pStyle w:val="Textoindependiente"/>
        <w:rPr>
          <w:rFonts w:ascii="Arial"/>
          <w:b/>
          <w:sz w:val="20"/>
        </w:rPr>
      </w:pPr>
    </w:p>
    <w:p w14:paraId="0E9107C5" w14:textId="77777777" w:rsidR="00A8098A" w:rsidRDefault="00A8098A">
      <w:pPr>
        <w:pStyle w:val="Textoindependiente"/>
        <w:rPr>
          <w:rFonts w:ascii="Arial"/>
          <w:b/>
          <w:sz w:val="20"/>
        </w:rPr>
      </w:pPr>
    </w:p>
    <w:p w14:paraId="6CE3C5B0" w14:textId="77777777" w:rsidR="00A8098A" w:rsidRDefault="00A8098A">
      <w:pPr>
        <w:pStyle w:val="Textoindependiente"/>
        <w:rPr>
          <w:rFonts w:ascii="Arial"/>
          <w:b/>
          <w:sz w:val="19"/>
        </w:rPr>
      </w:pPr>
    </w:p>
    <w:p w14:paraId="7923E8D2" w14:textId="77777777" w:rsidR="00A8098A" w:rsidRDefault="00A8098A">
      <w:pPr>
        <w:rPr>
          <w:rFonts w:ascii="Arial"/>
          <w:sz w:val="19"/>
        </w:rPr>
        <w:sectPr w:rsidR="00A8098A">
          <w:type w:val="continuous"/>
          <w:pgSz w:w="11910" w:h="16840"/>
          <w:pgMar w:top="260" w:right="740" w:bottom="280" w:left="200" w:header="720" w:footer="720" w:gutter="0"/>
          <w:cols w:space="720"/>
        </w:sectPr>
      </w:pPr>
    </w:p>
    <w:p w14:paraId="71A7B21A" w14:textId="77777777" w:rsidR="00A8098A" w:rsidRDefault="00074D51">
      <w:pPr>
        <w:spacing w:before="95"/>
        <w:ind w:left="1150"/>
        <w:rPr>
          <w:rFonts w:ascii="Arial"/>
          <w:b/>
          <w:sz w:val="16"/>
        </w:rPr>
      </w:pPr>
      <w:r>
        <w:rPr>
          <w:rFonts w:ascii="Arial"/>
          <w:b/>
          <w:sz w:val="16"/>
        </w:rPr>
        <w:t xml:space="preserve">Gaia: </w:t>
      </w:r>
      <w:r>
        <w:rPr>
          <w:sz w:val="16"/>
        </w:rPr>
        <w:t xml:space="preserve">EBAZPENA </w:t>
      </w:r>
      <w:proofErr w:type="spellStart"/>
      <w:r>
        <w:rPr>
          <w:rFonts w:ascii="Arial"/>
          <w:b/>
          <w:sz w:val="16"/>
        </w:rPr>
        <w:t>jakinaraztea</w:t>
      </w:r>
      <w:proofErr w:type="spellEnd"/>
      <w:r>
        <w:rPr>
          <w:rFonts w:ascii="Arial"/>
          <w:b/>
          <w:sz w:val="16"/>
        </w:rPr>
        <w:t>.</w:t>
      </w:r>
    </w:p>
    <w:p w14:paraId="49688C5A" w14:textId="77777777" w:rsidR="00A8098A" w:rsidRDefault="00A8098A">
      <w:pPr>
        <w:pStyle w:val="Textoindependiente"/>
        <w:rPr>
          <w:rFonts w:ascii="Arial"/>
          <w:b/>
          <w:sz w:val="16"/>
        </w:rPr>
      </w:pPr>
    </w:p>
    <w:p w14:paraId="4ADD2ABE" w14:textId="77777777" w:rsidR="00A8098A" w:rsidRDefault="00074D51">
      <w:pPr>
        <w:ind w:left="1150"/>
        <w:rPr>
          <w:rFonts w:ascii="Arial MT"/>
          <w:sz w:val="16"/>
        </w:rPr>
      </w:pPr>
      <w:proofErr w:type="spellStart"/>
      <w:r>
        <w:rPr>
          <w:rFonts w:ascii="Arial MT"/>
          <w:sz w:val="16"/>
        </w:rPr>
        <w:t>Funtzio</w:t>
      </w:r>
      <w:proofErr w:type="spellEnd"/>
      <w:r>
        <w:rPr>
          <w:rFonts w:ascii="Arial MT"/>
          <w:spacing w:val="5"/>
          <w:sz w:val="16"/>
        </w:rPr>
        <w:t xml:space="preserve"> </w:t>
      </w:r>
      <w:proofErr w:type="spellStart"/>
      <w:r>
        <w:rPr>
          <w:rFonts w:ascii="Arial MT"/>
          <w:sz w:val="16"/>
        </w:rPr>
        <w:t>Publikoko</w:t>
      </w:r>
      <w:proofErr w:type="spellEnd"/>
      <w:r>
        <w:rPr>
          <w:rFonts w:ascii="Arial MT"/>
          <w:spacing w:val="5"/>
          <w:sz w:val="16"/>
        </w:rPr>
        <w:t xml:space="preserve"> </w:t>
      </w:r>
      <w:proofErr w:type="spellStart"/>
      <w:r>
        <w:rPr>
          <w:rFonts w:ascii="Arial MT"/>
          <w:sz w:val="16"/>
        </w:rPr>
        <w:t>Zuzendariak</w:t>
      </w:r>
      <w:proofErr w:type="spellEnd"/>
      <w:r>
        <w:rPr>
          <w:rFonts w:ascii="Arial MT"/>
          <w:sz w:val="16"/>
        </w:rPr>
        <w:t>,</w:t>
      </w:r>
      <w:r>
        <w:rPr>
          <w:rFonts w:ascii="Arial MT"/>
          <w:spacing w:val="5"/>
          <w:sz w:val="16"/>
        </w:rPr>
        <w:t xml:space="preserve"> </w:t>
      </w:r>
      <w:proofErr w:type="spellStart"/>
      <w:r>
        <w:rPr>
          <w:rFonts w:ascii="Arial MT"/>
          <w:sz w:val="16"/>
        </w:rPr>
        <w:t>ebazpen</w:t>
      </w:r>
      <w:proofErr w:type="spellEnd"/>
      <w:r>
        <w:rPr>
          <w:rFonts w:ascii="Arial MT"/>
          <w:spacing w:val="5"/>
          <w:sz w:val="16"/>
        </w:rPr>
        <w:t xml:space="preserve"> </w:t>
      </w:r>
      <w:proofErr w:type="spellStart"/>
      <w:r>
        <w:rPr>
          <w:rFonts w:ascii="Arial MT"/>
          <w:sz w:val="16"/>
        </w:rPr>
        <w:t>hau</w:t>
      </w:r>
      <w:proofErr w:type="spellEnd"/>
      <w:r>
        <w:rPr>
          <w:rFonts w:ascii="Arial MT"/>
          <w:spacing w:val="5"/>
          <w:sz w:val="16"/>
        </w:rPr>
        <w:t xml:space="preserve"> </w:t>
      </w:r>
      <w:proofErr w:type="spellStart"/>
      <w:r>
        <w:rPr>
          <w:rFonts w:ascii="Arial MT"/>
          <w:sz w:val="16"/>
        </w:rPr>
        <w:t>eman</w:t>
      </w:r>
      <w:proofErr w:type="spellEnd"/>
      <w:r>
        <w:rPr>
          <w:rFonts w:ascii="Arial MT"/>
          <w:spacing w:val="5"/>
          <w:sz w:val="16"/>
        </w:rPr>
        <w:t xml:space="preserve"> </w:t>
      </w:r>
      <w:r>
        <w:rPr>
          <w:rFonts w:ascii="Arial MT"/>
          <w:sz w:val="16"/>
        </w:rPr>
        <w:t>du</w:t>
      </w:r>
      <w:r>
        <w:rPr>
          <w:rFonts w:ascii="Arial MT"/>
          <w:spacing w:val="5"/>
          <w:sz w:val="16"/>
        </w:rPr>
        <w:t xml:space="preserve"> </w:t>
      </w:r>
      <w:r>
        <w:rPr>
          <w:rFonts w:ascii="Arial MT"/>
          <w:sz w:val="16"/>
        </w:rPr>
        <w:t>data</w:t>
      </w:r>
      <w:r>
        <w:rPr>
          <w:rFonts w:ascii="Arial MT"/>
          <w:spacing w:val="-42"/>
          <w:sz w:val="16"/>
        </w:rPr>
        <w:t xml:space="preserve"> </w:t>
      </w:r>
      <w:proofErr w:type="spellStart"/>
      <w:r>
        <w:rPr>
          <w:rFonts w:ascii="Arial MT"/>
          <w:sz w:val="16"/>
        </w:rPr>
        <w:t>honetan</w:t>
      </w:r>
      <w:proofErr w:type="spellEnd"/>
      <w:r>
        <w:rPr>
          <w:rFonts w:ascii="Arial MT"/>
          <w:sz w:val="16"/>
        </w:rPr>
        <w:t>.</w:t>
      </w:r>
    </w:p>
    <w:p w14:paraId="21BD90E5" w14:textId="77777777" w:rsidR="00A8098A" w:rsidRDefault="00074D51">
      <w:pPr>
        <w:spacing w:before="95"/>
        <w:ind w:left="460"/>
        <w:rPr>
          <w:sz w:val="16"/>
        </w:rPr>
      </w:pPr>
      <w:r>
        <w:br w:type="column"/>
      </w:r>
      <w:r>
        <w:rPr>
          <w:rFonts w:ascii="Arial" w:hAnsi="Arial"/>
          <w:b/>
          <w:sz w:val="16"/>
        </w:rPr>
        <w:t>Asunto: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Comunicación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sz w:val="16"/>
        </w:rPr>
        <w:t>RESOLUCIÓN</w:t>
      </w:r>
    </w:p>
    <w:p w14:paraId="006C5AD1" w14:textId="77777777" w:rsidR="00A8098A" w:rsidRDefault="00A8098A">
      <w:pPr>
        <w:pStyle w:val="Textoindependiente"/>
        <w:rPr>
          <w:sz w:val="16"/>
        </w:rPr>
      </w:pPr>
    </w:p>
    <w:p w14:paraId="57E4AB30" w14:textId="77777777" w:rsidR="00A8098A" w:rsidRDefault="00074D51">
      <w:pPr>
        <w:ind w:left="460" w:right="89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La Directora de Función Pública, se ha servido dictar la siguiente</w:t>
      </w:r>
      <w:r>
        <w:rPr>
          <w:rFonts w:ascii="Arial MT" w:hAnsi="Arial MT"/>
          <w:spacing w:val="-43"/>
          <w:sz w:val="16"/>
        </w:rPr>
        <w:t xml:space="preserve"> </w:t>
      </w:r>
      <w:r>
        <w:rPr>
          <w:rFonts w:ascii="Arial MT" w:hAnsi="Arial MT"/>
          <w:sz w:val="16"/>
        </w:rPr>
        <w:t>Resolución,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en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la fecha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que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se señala.</w:t>
      </w:r>
    </w:p>
    <w:p w14:paraId="7A88312B" w14:textId="77777777" w:rsidR="00A8098A" w:rsidRDefault="00A8098A">
      <w:pPr>
        <w:rPr>
          <w:rFonts w:ascii="Arial MT" w:hAnsi="Arial MT"/>
          <w:sz w:val="16"/>
        </w:rPr>
        <w:sectPr w:rsidR="00A8098A">
          <w:type w:val="continuous"/>
          <w:pgSz w:w="11910" w:h="16840"/>
          <w:pgMar w:top="260" w:right="740" w:bottom="280" w:left="200" w:header="720" w:footer="720" w:gutter="0"/>
          <w:cols w:num="2" w:space="720" w:equalWidth="0">
            <w:col w:w="5754" w:space="40"/>
            <w:col w:w="5176"/>
          </w:cols>
        </w:sectPr>
      </w:pPr>
    </w:p>
    <w:p w14:paraId="55D33708" w14:textId="77777777" w:rsidR="00A8098A" w:rsidRDefault="00A8098A">
      <w:pPr>
        <w:pStyle w:val="Textoindependiente"/>
        <w:spacing w:before="8"/>
        <w:rPr>
          <w:rFonts w:ascii="Arial MT"/>
          <w:sz w:val="23"/>
        </w:rPr>
      </w:pPr>
    </w:p>
    <w:p w14:paraId="22F303DA" w14:textId="77777777" w:rsidR="00A8098A" w:rsidRDefault="00074D51">
      <w:pPr>
        <w:tabs>
          <w:tab w:val="left" w:pos="1070"/>
          <w:tab w:val="left" w:pos="3316"/>
          <w:tab w:val="left" w:pos="4935"/>
          <w:tab w:val="left" w:pos="5786"/>
          <w:tab w:val="left" w:pos="6094"/>
          <w:tab w:val="left" w:pos="8224"/>
          <w:tab w:val="left" w:pos="9756"/>
        </w:tabs>
        <w:spacing w:before="95"/>
        <w:ind w:left="559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ab/>
      </w:r>
      <w:proofErr w:type="spellStart"/>
      <w:r>
        <w:rPr>
          <w:rFonts w:ascii="Arial" w:hAnsi="Arial"/>
          <w:b/>
          <w:sz w:val="16"/>
          <w:u w:val="single"/>
        </w:rPr>
        <w:t>Ebazpenaren</w:t>
      </w:r>
      <w:proofErr w:type="spellEnd"/>
      <w:r>
        <w:rPr>
          <w:rFonts w:ascii="Arial" w:hAnsi="Arial"/>
          <w:b/>
          <w:sz w:val="16"/>
          <w:u w:val="single"/>
        </w:rPr>
        <w:t xml:space="preserve"> data</w:t>
      </w:r>
      <w:r>
        <w:rPr>
          <w:rFonts w:ascii="Arial" w:hAnsi="Arial"/>
          <w:b/>
          <w:sz w:val="16"/>
          <w:u w:val="single"/>
        </w:rPr>
        <w:tab/>
      </w:r>
      <w:proofErr w:type="spellStart"/>
      <w:r>
        <w:rPr>
          <w:rFonts w:ascii="Arial" w:hAnsi="Arial"/>
          <w:b/>
          <w:sz w:val="16"/>
          <w:u w:val="single"/>
        </w:rPr>
        <w:t>Ebazpenaren</w:t>
      </w:r>
      <w:proofErr w:type="spellEnd"/>
      <w:r>
        <w:rPr>
          <w:rFonts w:ascii="Arial" w:hAnsi="Arial"/>
          <w:b/>
          <w:sz w:val="16"/>
          <w:u w:val="single"/>
        </w:rPr>
        <w:t xml:space="preserve"> </w:t>
      </w:r>
      <w:proofErr w:type="spellStart"/>
      <w:r>
        <w:rPr>
          <w:rFonts w:ascii="Arial" w:hAnsi="Arial"/>
          <w:b/>
          <w:sz w:val="16"/>
          <w:u w:val="single"/>
        </w:rPr>
        <w:t>zk</w:t>
      </w:r>
      <w:proofErr w:type="spellEnd"/>
      <w:r>
        <w:rPr>
          <w:rFonts w:ascii="Arial" w:hAnsi="Arial"/>
          <w:b/>
          <w:sz w:val="16"/>
          <w:u w:val="single"/>
        </w:rPr>
        <w:t>.</w:t>
      </w:r>
      <w:r>
        <w:rPr>
          <w:rFonts w:ascii="Arial" w:hAnsi="Arial"/>
          <w:b/>
          <w:sz w:val="16"/>
          <w:u w:val="single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ab/>
        <w:t>Fecha</w:t>
      </w:r>
      <w:r>
        <w:rPr>
          <w:rFonts w:ascii="Arial" w:hAnsi="Arial"/>
          <w:b/>
          <w:spacing w:val="-3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Resolución</w:t>
      </w:r>
      <w:r>
        <w:rPr>
          <w:rFonts w:ascii="Arial" w:hAnsi="Arial"/>
          <w:b/>
          <w:sz w:val="16"/>
          <w:u w:val="single"/>
        </w:rPr>
        <w:tab/>
      </w:r>
      <w:proofErr w:type="spellStart"/>
      <w:r>
        <w:rPr>
          <w:rFonts w:ascii="Arial" w:hAnsi="Arial"/>
          <w:b/>
          <w:sz w:val="16"/>
          <w:u w:val="single"/>
        </w:rPr>
        <w:t>Nº</w:t>
      </w:r>
      <w:proofErr w:type="spellEnd"/>
      <w:r>
        <w:rPr>
          <w:rFonts w:ascii="Arial" w:hAnsi="Arial"/>
          <w:b/>
          <w:spacing w:val="-4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Resolución</w:t>
      </w:r>
      <w:r>
        <w:rPr>
          <w:rFonts w:ascii="Arial" w:hAnsi="Arial"/>
          <w:b/>
          <w:sz w:val="16"/>
          <w:u w:val="single"/>
        </w:rPr>
        <w:tab/>
      </w:r>
    </w:p>
    <w:p w14:paraId="5FE782C8" w14:textId="77777777" w:rsidR="00A8098A" w:rsidRDefault="00074D51">
      <w:pPr>
        <w:tabs>
          <w:tab w:val="left" w:pos="2950"/>
          <w:tab w:val="left" w:pos="5564"/>
          <w:tab w:val="left" w:pos="7771"/>
        </w:tabs>
        <w:spacing w:before="27"/>
        <w:ind w:left="628"/>
        <w:jc w:val="center"/>
        <w:rPr>
          <w:rFonts w:ascii="Arial MT"/>
          <w:sz w:val="16"/>
        </w:rPr>
      </w:pPr>
      <w:r>
        <w:rPr>
          <w:rFonts w:ascii="Arial MT"/>
          <w:sz w:val="16"/>
        </w:rPr>
        <w:t>24/06/10</w:t>
      </w:r>
      <w:r>
        <w:rPr>
          <w:rFonts w:ascii="Arial MT"/>
          <w:sz w:val="16"/>
        </w:rPr>
        <w:tab/>
        <w:t>3100</w:t>
      </w:r>
      <w:r>
        <w:rPr>
          <w:rFonts w:ascii="Arial MT"/>
          <w:sz w:val="16"/>
        </w:rPr>
        <w:tab/>
        <w:t>10/06/2024</w:t>
      </w:r>
      <w:r>
        <w:rPr>
          <w:rFonts w:ascii="Arial MT"/>
          <w:sz w:val="16"/>
        </w:rPr>
        <w:tab/>
        <w:t>3100</w:t>
      </w:r>
    </w:p>
    <w:p w14:paraId="4F912286" w14:textId="77777777" w:rsidR="00A8098A" w:rsidRDefault="00A8098A">
      <w:pPr>
        <w:pStyle w:val="Textoindependiente"/>
        <w:rPr>
          <w:rFonts w:ascii="Arial MT"/>
          <w:sz w:val="20"/>
        </w:rPr>
      </w:pPr>
    </w:p>
    <w:p w14:paraId="0DE64FCA" w14:textId="77777777" w:rsidR="00A8098A" w:rsidRDefault="00A8098A">
      <w:pPr>
        <w:pStyle w:val="Textoindependiente"/>
        <w:rPr>
          <w:rFonts w:ascii="Arial MT"/>
          <w:sz w:val="20"/>
        </w:rPr>
      </w:pPr>
    </w:p>
    <w:p w14:paraId="578FBB71" w14:textId="77777777" w:rsidR="00A8098A" w:rsidRDefault="00A8098A">
      <w:pPr>
        <w:pStyle w:val="Textoindependiente"/>
        <w:rPr>
          <w:rFonts w:ascii="Arial MT"/>
          <w:sz w:val="20"/>
        </w:rPr>
      </w:pPr>
    </w:p>
    <w:p w14:paraId="4016CDB2" w14:textId="77777777" w:rsidR="00A8098A" w:rsidRDefault="00074D51">
      <w:pPr>
        <w:pStyle w:val="Ttulo1"/>
        <w:spacing w:before="210"/>
      </w:pPr>
      <w:r>
        <w:t>RESOLUCIÓN</w:t>
      </w:r>
    </w:p>
    <w:p w14:paraId="45DDF1DE" w14:textId="77777777" w:rsidR="00A8098A" w:rsidRDefault="00A8098A">
      <w:pPr>
        <w:pStyle w:val="Textoindependiente"/>
        <w:rPr>
          <w:b/>
          <w:sz w:val="24"/>
        </w:rPr>
      </w:pPr>
    </w:p>
    <w:p w14:paraId="6E94A112" w14:textId="013FDFB9" w:rsidR="00A8098A" w:rsidRDefault="00074D51">
      <w:pPr>
        <w:spacing w:before="204"/>
        <w:ind w:left="934" w:right="5519"/>
        <w:rPr>
          <w:i/>
        </w:rPr>
      </w:pPr>
      <w:r>
        <w:rPr>
          <w:i/>
        </w:rPr>
        <w:t>Servicio de Secretaría Técnica de Función Pública</w:t>
      </w:r>
      <w:r>
        <w:rPr>
          <w:i/>
          <w:spacing w:val="-52"/>
        </w:rPr>
        <w:t xml:space="preserve"> </w:t>
      </w:r>
      <w:proofErr w:type="spellStart"/>
      <w:r>
        <w:rPr>
          <w:i/>
        </w:rPr>
        <w:t>Nº</w:t>
      </w:r>
      <w:proofErr w:type="spellEnd"/>
      <w:r>
        <w:rPr>
          <w:i/>
          <w:spacing w:val="-1"/>
        </w:rPr>
        <w:t xml:space="preserve"> </w:t>
      </w:r>
      <w:proofErr w:type="spellStart"/>
      <w:r>
        <w:rPr>
          <w:i/>
        </w:rPr>
        <w:t>Expte</w:t>
      </w:r>
      <w:proofErr w:type="spellEnd"/>
      <w:r>
        <w:rPr>
          <w:i/>
        </w:rPr>
        <w:t>: 230/2024</w:t>
      </w:r>
    </w:p>
    <w:p w14:paraId="56F41E0F" w14:textId="77777777" w:rsidR="00A8098A" w:rsidRDefault="00A8098A">
      <w:pPr>
        <w:pStyle w:val="Textoindependiente"/>
        <w:rPr>
          <w:i/>
          <w:sz w:val="24"/>
        </w:rPr>
      </w:pPr>
    </w:p>
    <w:p w14:paraId="6E31FC4A" w14:textId="7105B9AA" w:rsidR="00A8098A" w:rsidRDefault="00074D51">
      <w:pPr>
        <w:pStyle w:val="Ttulo1"/>
        <w:spacing w:before="164"/>
      </w:pPr>
      <w:r>
        <w:t>Inadmitir</w:t>
      </w:r>
      <w:r>
        <w:rPr>
          <w:spacing w:val="48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solicitud</w:t>
      </w:r>
      <w:r>
        <w:rPr>
          <w:spacing w:val="48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acceso</w:t>
      </w:r>
      <w:r>
        <w:rPr>
          <w:spacing w:val="48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información</w:t>
      </w:r>
      <w:r>
        <w:rPr>
          <w:spacing w:val="48"/>
        </w:rPr>
        <w:t xml:space="preserve"> </w:t>
      </w:r>
      <w:r>
        <w:t>pública</w:t>
      </w:r>
      <w:r>
        <w:rPr>
          <w:spacing w:val="49"/>
        </w:rPr>
        <w:t xml:space="preserve"> </w:t>
      </w:r>
      <w:r>
        <w:t>solicitada</w:t>
      </w:r>
      <w:r>
        <w:rPr>
          <w:spacing w:val="48"/>
        </w:rPr>
        <w:t xml:space="preserve"> </w:t>
      </w:r>
      <w:r>
        <w:t>por</w:t>
      </w:r>
      <w:r>
        <w:rPr>
          <w:spacing w:val="49"/>
        </w:rPr>
        <w:t xml:space="preserve"> </w:t>
      </w:r>
      <w:r w:rsidR="002270FE" w:rsidRPr="002270FE">
        <w:rPr>
          <w:highlight w:val="black"/>
        </w:rPr>
        <w:t>XXXXX</w:t>
      </w:r>
      <w:r>
        <w:rPr>
          <w:spacing w:val="-1"/>
        </w:rPr>
        <w:t xml:space="preserve"> </w:t>
      </w:r>
      <w:r>
        <w:t>con fecha 8 de</w:t>
      </w:r>
      <w:r>
        <w:rPr>
          <w:spacing w:val="-1"/>
        </w:rPr>
        <w:t xml:space="preserve"> </w:t>
      </w:r>
      <w:r>
        <w:t>mayo de</w:t>
      </w:r>
      <w:r>
        <w:rPr>
          <w:spacing w:val="-1"/>
        </w:rPr>
        <w:t xml:space="preserve"> </w:t>
      </w:r>
      <w:r>
        <w:t>2024.</w:t>
      </w:r>
    </w:p>
    <w:p w14:paraId="0EA890BB" w14:textId="77777777" w:rsidR="00A8098A" w:rsidRDefault="00A8098A">
      <w:pPr>
        <w:pStyle w:val="Textoindependiente"/>
        <w:rPr>
          <w:b/>
        </w:rPr>
      </w:pPr>
    </w:p>
    <w:p w14:paraId="73C5147F" w14:textId="0B29DD4F" w:rsidR="00A8098A" w:rsidRDefault="00074D51">
      <w:pPr>
        <w:pStyle w:val="Textoindependiente"/>
        <w:ind w:left="934" w:right="250"/>
        <w:jc w:val="both"/>
      </w:pPr>
      <w:r>
        <w:t xml:space="preserve">Mediante solicitud de acceso a información pública, con entrada el 8 de mayo de 2024, </w:t>
      </w:r>
      <w:r w:rsidR="002270FE" w:rsidRPr="002270FE">
        <w:rPr>
          <w:highlight w:val="black"/>
        </w:rPr>
        <w:t>XXXXX</w:t>
      </w:r>
      <w:r>
        <w:rPr>
          <w:spacing w:val="-5"/>
        </w:rPr>
        <w:t xml:space="preserve"> </w:t>
      </w:r>
      <w:r>
        <w:t>requiere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Dirección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Función</w:t>
      </w:r>
      <w:r>
        <w:rPr>
          <w:spacing w:val="-5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cuaderno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preguntas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plantilla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respuestas</w:t>
      </w:r>
      <w:r>
        <w:rPr>
          <w:spacing w:val="-5"/>
        </w:rPr>
        <w:t xml:space="preserve"> </w:t>
      </w:r>
      <w:r>
        <w:t>de</w:t>
      </w:r>
      <w:r>
        <w:rPr>
          <w:spacing w:val="-53"/>
        </w:rPr>
        <w:t xml:space="preserve">       L</w:t>
      </w:r>
      <w:r>
        <w:t>a prueba de promoción interna para el acceso a la escala de Administración General, subescala de gestión,</w:t>
      </w:r>
      <w:r>
        <w:rPr>
          <w:spacing w:val="1"/>
        </w:rPr>
        <w:t xml:space="preserve"> </w:t>
      </w:r>
      <w:r>
        <w:t>grupo</w:t>
      </w:r>
      <w:r w:rsidR="002270FE">
        <w:t xml:space="preserve"> </w:t>
      </w:r>
      <w:r>
        <w:t>A,</w:t>
      </w:r>
      <w:r>
        <w:rPr>
          <w:spacing w:val="-1"/>
        </w:rPr>
        <w:t xml:space="preserve"> </w:t>
      </w:r>
      <w:r>
        <w:t>subgrupo</w:t>
      </w:r>
      <w:r>
        <w:rPr>
          <w:spacing w:val="-1"/>
        </w:rPr>
        <w:t xml:space="preserve"> </w:t>
      </w:r>
      <w:r>
        <w:t>A2 correspondiente</w:t>
      </w:r>
      <w:r>
        <w:rPr>
          <w:spacing w:val="-1"/>
        </w:rPr>
        <w:t xml:space="preserve"> </w:t>
      </w:r>
      <w:r>
        <w:t>a la Oferta</w:t>
      </w:r>
      <w:r>
        <w:rPr>
          <w:spacing w:val="-2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Empleo 2019.</w:t>
      </w:r>
    </w:p>
    <w:p w14:paraId="6AB03FAD" w14:textId="77777777" w:rsidR="00A8098A" w:rsidRDefault="00A8098A">
      <w:pPr>
        <w:pStyle w:val="Textoindependiente"/>
        <w:rPr>
          <w:sz w:val="24"/>
        </w:rPr>
      </w:pPr>
    </w:p>
    <w:p w14:paraId="0687AD49" w14:textId="77777777" w:rsidR="00A8098A" w:rsidRDefault="00A8098A">
      <w:pPr>
        <w:pStyle w:val="Textoindependiente"/>
        <w:rPr>
          <w:sz w:val="20"/>
        </w:rPr>
      </w:pPr>
    </w:p>
    <w:p w14:paraId="1E0F9067" w14:textId="0A765ED4" w:rsidR="00A8098A" w:rsidRDefault="00074D51">
      <w:pPr>
        <w:pStyle w:val="Textoindependiente"/>
        <w:ind w:left="934" w:right="251"/>
        <w:jc w:val="both"/>
      </w:pPr>
      <w:r>
        <w:t>Desde Recursos Humanos se indica que tal como puede comprobarse a través del Portal de Empleo Público de</w:t>
      </w:r>
      <w:r>
        <w:rPr>
          <w:spacing w:val="-52"/>
        </w:rPr>
        <w:t xml:space="preserve"> </w:t>
      </w:r>
      <w:r>
        <w:t>la Administración General de la Diputación foral de Álava, la fecha prevista para la realización del primer</w:t>
      </w:r>
      <w:r>
        <w:rPr>
          <w:spacing w:val="1"/>
        </w:rPr>
        <w:t xml:space="preserve"> </w:t>
      </w:r>
      <w:r>
        <w:t>ejercicio de la convocatoria Técnico/a Medio/a Administración General (2119) correspondiente a la Oferta</w:t>
      </w:r>
      <w:r>
        <w:rPr>
          <w:spacing w:val="1"/>
        </w:rPr>
        <w:t xml:space="preserve"> </w:t>
      </w:r>
      <w:r>
        <w:t>Pública de Empleo 2019, es a partir del 1 de septiembre de 2024. Tras su realización, se publicarán en dicho</w:t>
      </w:r>
      <w:r>
        <w:rPr>
          <w:spacing w:val="1"/>
        </w:rPr>
        <w:t xml:space="preserve"> </w:t>
      </w:r>
      <w:r>
        <w:t>Portal</w:t>
      </w:r>
      <w:r>
        <w:rPr>
          <w:spacing w:val="-2"/>
        </w:rPr>
        <w:t xml:space="preserve"> </w:t>
      </w:r>
      <w:r>
        <w:t>el cuaderno de preguntas y la plantilla de</w:t>
      </w:r>
      <w:r>
        <w:rPr>
          <w:spacing w:val="-1"/>
        </w:rPr>
        <w:t xml:space="preserve"> </w:t>
      </w:r>
      <w:r>
        <w:t>respuestas.</w:t>
      </w:r>
    </w:p>
    <w:p w14:paraId="562392D0" w14:textId="77777777" w:rsidR="00A8098A" w:rsidRDefault="00A8098A">
      <w:pPr>
        <w:pStyle w:val="Textoindependiente"/>
      </w:pPr>
    </w:p>
    <w:p w14:paraId="2DC415C6" w14:textId="7A209B58" w:rsidR="00A8098A" w:rsidRDefault="00074D51">
      <w:pPr>
        <w:pStyle w:val="Textoindependiente"/>
        <w:ind w:left="934" w:right="249"/>
        <w:jc w:val="both"/>
      </w:pPr>
      <w:r>
        <w:t>Dado que la información solicitada se encuentra en curso de elaboración o de publicación general se inadmite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 solicitud.</w:t>
      </w:r>
    </w:p>
    <w:p w14:paraId="56840919" w14:textId="77777777" w:rsidR="00A8098A" w:rsidRDefault="00A8098A">
      <w:pPr>
        <w:pStyle w:val="Textoindependiente"/>
      </w:pPr>
    </w:p>
    <w:p w14:paraId="225DD874" w14:textId="77777777" w:rsidR="00A8098A" w:rsidRDefault="00074D51">
      <w:pPr>
        <w:pStyle w:val="Textoindependiente"/>
        <w:ind w:left="934" w:right="248"/>
        <w:jc w:val="both"/>
      </w:pPr>
      <w:r>
        <w:t>No obstante lo anterior, se le informa que toda la información relativa a los distintos procesos selectivos</w:t>
      </w:r>
      <w:r>
        <w:rPr>
          <w:spacing w:val="1"/>
        </w:rPr>
        <w:t xml:space="preserve"> </w:t>
      </w:r>
      <w:r>
        <w:t>convocados, en tramitación o en cualquier caso pendientes de convocar se hace público para todas las personas</w:t>
      </w:r>
      <w:r>
        <w:rPr>
          <w:spacing w:val="-52"/>
        </w:rPr>
        <w:t xml:space="preserve"> </w:t>
      </w:r>
      <w:r>
        <w:t>interesadas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través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correspondientes</w:t>
      </w:r>
      <w:r>
        <w:rPr>
          <w:spacing w:val="-5"/>
        </w:rPr>
        <w:t xml:space="preserve"> </w:t>
      </w:r>
      <w:r>
        <w:t>publicaciones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BOTHA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Portal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Empleo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Diputación</w:t>
      </w:r>
      <w:r>
        <w:rPr>
          <w:spacing w:val="-53"/>
        </w:rPr>
        <w:t xml:space="preserve"> </w:t>
      </w:r>
      <w:r>
        <w:t>Foral</w:t>
      </w:r>
      <w:r>
        <w:rPr>
          <w:spacing w:val="-2"/>
        </w:rPr>
        <w:t xml:space="preserve"> </w:t>
      </w:r>
      <w:r>
        <w:t>de Álava.</w:t>
      </w:r>
    </w:p>
    <w:p w14:paraId="0545A1DA" w14:textId="77777777" w:rsidR="00A8098A" w:rsidRDefault="00A8098A">
      <w:pPr>
        <w:jc w:val="both"/>
        <w:sectPr w:rsidR="00A8098A">
          <w:type w:val="continuous"/>
          <w:pgSz w:w="11910" w:h="16840"/>
          <w:pgMar w:top="260" w:right="740" w:bottom="280" w:left="200" w:header="720" w:footer="720" w:gutter="0"/>
          <w:cols w:space="720"/>
        </w:sectPr>
      </w:pPr>
    </w:p>
    <w:p w14:paraId="5B5ED527" w14:textId="77777777" w:rsidR="00A8098A" w:rsidRDefault="00074D51">
      <w:pPr>
        <w:spacing w:before="114" w:line="288" w:lineRule="auto"/>
        <w:ind w:left="1015" w:right="540"/>
        <w:rPr>
          <w:rFonts w:ascii="Arial"/>
          <w:b/>
          <w:sz w:val="16"/>
        </w:rPr>
      </w:pPr>
      <w:proofErr w:type="spellStart"/>
      <w:r>
        <w:rPr>
          <w:rFonts w:ascii="Arial"/>
          <w:b/>
          <w:sz w:val="16"/>
        </w:rPr>
        <w:t>Enplegu</w:t>
      </w:r>
      <w:proofErr w:type="spellEnd"/>
      <w:r>
        <w:rPr>
          <w:rFonts w:ascii="Arial"/>
          <w:b/>
          <w:sz w:val="16"/>
        </w:rPr>
        <w:t xml:space="preserve">, </w:t>
      </w:r>
      <w:proofErr w:type="spellStart"/>
      <w:r>
        <w:rPr>
          <w:rFonts w:ascii="Arial"/>
          <w:b/>
          <w:sz w:val="16"/>
        </w:rPr>
        <w:t>Merkataritza</w:t>
      </w:r>
      <w:proofErr w:type="spellEnd"/>
      <w:r>
        <w:rPr>
          <w:rFonts w:ascii="Arial"/>
          <w:b/>
          <w:sz w:val="16"/>
        </w:rPr>
        <w:t>, Turismo eta Foru</w:t>
      </w:r>
      <w:r>
        <w:rPr>
          <w:rFonts w:ascii="Arial"/>
          <w:b/>
          <w:spacing w:val="-43"/>
          <w:sz w:val="16"/>
        </w:rPr>
        <w:t xml:space="preserve"> </w:t>
      </w:r>
      <w:proofErr w:type="spellStart"/>
      <w:r>
        <w:rPr>
          <w:rFonts w:ascii="Arial"/>
          <w:b/>
          <w:sz w:val="16"/>
        </w:rPr>
        <w:t>Administrazioaren</w:t>
      </w:r>
      <w:proofErr w:type="spellEnd"/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Saila</w:t>
      </w:r>
    </w:p>
    <w:p w14:paraId="60241268" w14:textId="77777777" w:rsidR="00A8098A" w:rsidRDefault="00074D51">
      <w:pPr>
        <w:spacing w:before="112" w:line="288" w:lineRule="auto"/>
        <w:ind w:left="1015" w:right="-1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Departamento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Empleo,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Comercio,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Turismo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y</w:t>
      </w:r>
      <w:r>
        <w:rPr>
          <w:rFonts w:ascii="Arial" w:hAnsi="Arial"/>
          <w:b/>
          <w:spacing w:val="-41"/>
          <w:sz w:val="16"/>
        </w:rPr>
        <w:t xml:space="preserve"> </w:t>
      </w:r>
      <w:r>
        <w:rPr>
          <w:rFonts w:ascii="Arial" w:hAnsi="Arial"/>
          <w:b/>
          <w:sz w:val="16"/>
        </w:rPr>
        <w:t>Administración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Foral</w:t>
      </w:r>
    </w:p>
    <w:p w14:paraId="62E3066E" w14:textId="77777777" w:rsidR="00A8098A" w:rsidRDefault="00074D51">
      <w:pPr>
        <w:spacing w:before="118" w:line="352" w:lineRule="auto"/>
        <w:ind w:left="702" w:right="-4"/>
        <w:rPr>
          <w:rFonts w:ascii="Arial MT" w:hAnsi="Arial MT"/>
          <w:sz w:val="16"/>
        </w:rPr>
      </w:pPr>
      <w:r>
        <w:br w:type="column"/>
      </w:r>
      <w:proofErr w:type="spellStart"/>
      <w:r>
        <w:rPr>
          <w:rFonts w:ascii="Arial MT" w:hAnsi="Arial MT"/>
          <w:sz w:val="16"/>
        </w:rPr>
        <w:t>Funtzio</w:t>
      </w:r>
      <w:proofErr w:type="spellEnd"/>
      <w:r>
        <w:rPr>
          <w:rFonts w:ascii="Arial MT" w:hAnsi="Arial MT"/>
          <w:spacing w:val="-8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Publikoko</w:t>
      </w:r>
      <w:proofErr w:type="spellEnd"/>
      <w:r>
        <w:rPr>
          <w:rFonts w:ascii="Arial MT" w:hAnsi="Arial MT"/>
          <w:spacing w:val="-8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Zuzendaritza</w:t>
      </w:r>
      <w:proofErr w:type="spellEnd"/>
      <w:r>
        <w:rPr>
          <w:rFonts w:ascii="Arial MT" w:hAnsi="Arial MT"/>
          <w:spacing w:val="-42"/>
          <w:sz w:val="16"/>
        </w:rPr>
        <w:t xml:space="preserve"> </w:t>
      </w:r>
      <w:r>
        <w:rPr>
          <w:rFonts w:ascii="Arial MT" w:hAnsi="Arial MT"/>
          <w:sz w:val="16"/>
        </w:rPr>
        <w:t>Dirección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Función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Pública</w:t>
      </w:r>
    </w:p>
    <w:p w14:paraId="3A7AA452" w14:textId="77777777" w:rsidR="00A8098A" w:rsidRDefault="00074D51">
      <w:pPr>
        <w:spacing w:before="133" w:line="331" w:lineRule="auto"/>
        <w:ind w:left="845" w:right="1132"/>
        <w:rPr>
          <w:rFonts w:ascii="Arial MT"/>
          <w:sz w:val="14"/>
        </w:rPr>
      </w:pPr>
      <w:r>
        <w:br w:type="column"/>
      </w:r>
      <w:proofErr w:type="spellStart"/>
      <w:r>
        <w:rPr>
          <w:rFonts w:ascii="Arial MT"/>
          <w:sz w:val="14"/>
        </w:rPr>
        <w:t>Probintzia</w:t>
      </w:r>
      <w:proofErr w:type="spellEnd"/>
      <w:r>
        <w:rPr>
          <w:rFonts w:ascii="Arial MT"/>
          <w:sz w:val="14"/>
        </w:rPr>
        <w:t xml:space="preserve"> plaza,</w:t>
      </w:r>
      <w:r>
        <w:rPr>
          <w:rFonts w:ascii="Arial MT"/>
          <w:spacing w:val="1"/>
          <w:sz w:val="14"/>
        </w:rPr>
        <w:t xml:space="preserve"> </w:t>
      </w:r>
      <w:r>
        <w:rPr>
          <w:rFonts w:ascii="Arial MT"/>
          <w:spacing w:val="-1"/>
          <w:sz w:val="14"/>
        </w:rPr>
        <w:t>01001</w:t>
      </w:r>
      <w:r>
        <w:rPr>
          <w:rFonts w:ascii="Arial MT"/>
          <w:spacing w:val="-8"/>
          <w:sz w:val="14"/>
        </w:rPr>
        <w:t xml:space="preserve"> </w:t>
      </w:r>
      <w:r>
        <w:rPr>
          <w:rFonts w:ascii="Arial MT"/>
          <w:sz w:val="14"/>
        </w:rPr>
        <w:t>Vitoria-Gasteiz</w:t>
      </w:r>
    </w:p>
    <w:p w14:paraId="0DFEA905" w14:textId="77777777" w:rsidR="00A8098A" w:rsidRDefault="00074D51">
      <w:pPr>
        <w:spacing w:line="161" w:lineRule="exact"/>
        <w:ind w:left="845"/>
        <w:rPr>
          <w:rFonts w:ascii="Arial MT"/>
          <w:sz w:val="14"/>
        </w:rPr>
      </w:pPr>
      <w:r>
        <w:rPr>
          <w:rFonts w:ascii="Arial MT"/>
          <w:sz w:val="14"/>
        </w:rPr>
        <w:t>Tel.:</w:t>
      </w:r>
      <w:r>
        <w:rPr>
          <w:rFonts w:ascii="Arial MT"/>
          <w:spacing w:val="-2"/>
          <w:sz w:val="14"/>
        </w:rPr>
        <w:t xml:space="preserve"> </w:t>
      </w:r>
      <w:r>
        <w:rPr>
          <w:rFonts w:ascii="Arial MT"/>
          <w:sz w:val="14"/>
        </w:rPr>
        <w:t>945</w:t>
      </w:r>
      <w:r>
        <w:rPr>
          <w:rFonts w:ascii="Arial MT"/>
          <w:spacing w:val="-3"/>
          <w:sz w:val="14"/>
        </w:rPr>
        <w:t xml:space="preserve"> </w:t>
      </w:r>
      <w:r>
        <w:rPr>
          <w:rFonts w:ascii="Arial MT"/>
          <w:sz w:val="14"/>
        </w:rPr>
        <w:t>18</w:t>
      </w:r>
      <w:r>
        <w:rPr>
          <w:rFonts w:ascii="Arial MT"/>
          <w:spacing w:val="-2"/>
          <w:sz w:val="14"/>
        </w:rPr>
        <w:t xml:space="preserve"> </w:t>
      </w:r>
      <w:r>
        <w:rPr>
          <w:rFonts w:ascii="Arial MT"/>
          <w:sz w:val="14"/>
        </w:rPr>
        <w:t>18</w:t>
      </w:r>
      <w:r>
        <w:rPr>
          <w:rFonts w:ascii="Arial MT"/>
          <w:spacing w:val="-2"/>
          <w:sz w:val="14"/>
        </w:rPr>
        <w:t xml:space="preserve"> </w:t>
      </w:r>
      <w:r>
        <w:rPr>
          <w:rFonts w:ascii="Arial MT"/>
          <w:sz w:val="14"/>
        </w:rPr>
        <w:t>18</w:t>
      </w:r>
    </w:p>
    <w:p w14:paraId="7DA6E660" w14:textId="77777777" w:rsidR="00A8098A" w:rsidRDefault="00074D51">
      <w:pPr>
        <w:spacing w:before="59"/>
        <w:ind w:left="845"/>
        <w:rPr>
          <w:rFonts w:ascii="Arial MT"/>
          <w:sz w:val="14"/>
        </w:rPr>
      </w:pPr>
      <w:r>
        <w:rPr>
          <w:rFonts w:ascii="Arial MT"/>
          <w:sz w:val="14"/>
        </w:rPr>
        <w:t>Fax:</w:t>
      </w:r>
      <w:r>
        <w:rPr>
          <w:rFonts w:ascii="Arial MT"/>
          <w:spacing w:val="-2"/>
          <w:sz w:val="14"/>
        </w:rPr>
        <w:t xml:space="preserve"> </w:t>
      </w:r>
      <w:r>
        <w:rPr>
          <w:rFonts w:ascii="Arial MT"/>
          <w:sz w:val="14"/>
        </w:rPr>
        <w:t>945</w:t>
      </w:r>
      <w:r>
        <w:rPr>
          <w:rFonts w:ascii="Arial MT"/>
          <w:spacing w:val="-3"/>
          <w:sz w:val="14"/>
        </w:rPr>
        <w:t xml:space="preserve"> </w:t>
      </w:r>
      <w:r>
        <w:rPr>
          <w:rFonts w:ascii="Arial MT"/>
          <w:sz w:val="14"/>
        </w:rPr>
        <w:t>18</w:t>
      </w:r>
      <w:r>
        <w:rPr>
          <w:rFonts w:ascii="Arial MT"/>
          <w:spacing w:val="-2"/>
          <w:sz w:val="14"/>
        </w:rPr>
        <w:t xml:space="preserve"> </w:t>
      </w:r>
      <w:r>
        <w:rPr>
          <w:rFonts w:ascii="Arial MT"/>
          <w:sz w:val="14"/>
        </w:rPr>
        <w:t>19</w:t>
      </w:r>
      <w:r>
        <w:rPr>
          <w:rFonts w:ascii="Arial MT"/>
          <w:spacing w:val="-2"/>
          <w:sz w:val="14"/>
        </w:rPr>
        <w:t xml:space="preserve"> </w:t>
      </w:r>
      <w:r>
        <w:rPr>
          <w:rFonts w:ascii="Arial MT"/>
          <w:sz w:val="14"/>
        </w:rPr>
        <w:t>47</w:t>
      </w:r>
    </w:p>
    <w:p w14:paraId="06E0EE9C" w14:textId="77777777" w:rsidR="00A8098A" w:rsidRDefault="00A8098A">
      <w:pPr>
        <w:rPr>
          <w:rFonts w:ascii="Arial MT"/>
          <w:sz w:val="14"/>
        </w:rPr>
        <w:sectPr w:rsidR="00A8098A">
          <w:type w:val="continuous"/>
          <w:pgSz w:w="11910" w:h="16840"/>
          <w:pgMar w:top="260" w:right="740" w:bottom="280" w:left="200" w:header="720" w:footer="720" w:gutter="0"/>
          <w:cols w:num="3" w:space="720" w:equalWidth="0">
            <w:col w:w="4625" w:space="40"/>
            <w:col w:w="2935" w:space="39"/>
            <w:col w:w="3331"/>
          </w:cols>
        </w:sectPr>
      </w:pPr>
    </w:p>
    <w:p w14:paraId="7E2E825A" w14:textId="77777777" w:rsidR="00A8098A" w:rsidRDefault="00A8098A">
      <w:pPr>
        <w:pStyle w:val="Textoindependiente"/>
        <w:spacing w:before="9"/>
        <w:rPr>
          <w:rFonts w:ascii="Arial MT"/>
          <w:sz w:val="20"/>
        </w:rPr>
      </w:pPr>
    </w:p>
    <w:p w14:paraId="594BB2ED" w14:textId="1A410573" w:rsidR="00A8098A" w:rsidRDefault="0076778E">
      <w:pPr>
        <w:ind w:left="999" w:right="-44"/>
        <w:rPr>
          <w:rFonts w:ascii="Arial MT"/>
          <w:sz w:val="20"/>
        </w:rPr>
      </w:pPr>
      <w:r>
        <w:rPr>
          <w:rFonts w:ascii="Arial MT"/>
          <w:noProof/>
          <w:position w:val="33"/>
          <w:sz w:val="20"/>
        </w:rPr>
        <mc:AlternateContent>
          <mc:Choice Requires="wpg">
            <w:drawing>
              <wp:inline distT="0" distB="0" distL="0" distR="0" wp14:anchorId="4BDC7DE4" wp14:editId="4C55FFBE">
                <wp:extent cx="2880360" cy="6350"/>
                <wp:effectExtent l="8890" t="6350" r="6350" b="6350"/>
                <wp:docPr id="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0360" cy="6350"/>
                          <a:chOff x="0" y="0"/>
                          <a:chExt cx="4536" cy="10"/>
                        </a:xfrm>
                      </wpg:grpSpPr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53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BC650E" id="Group 5" o:spid="_x0000_s1026" style="width:226.8pt;height:.5pt;mso-position-horizontal-relative:char;mso-position-vertical-relative:line" coordsize="453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ACgHAIAALAEAAAOAAAAZHJzL2Uyb0RvYy54bWyklM1u4jAQx+8r9R2s3Ev4WBCKCD1Ay4Xd&#10;RWr3AQbbSax1bMs2BN5+x3YKlF5WXQ6WJ54Z/+c3YxZPp1aSI7dOaFVmo8EwI1xRzYSqy+z328vj&#10;PCPOg2IgteJlduYue1o+fFt0puBj3WjJuCWYRLmiM2XWeG+KPHe04S24gTZc4WGlbQseTVvnzEKH&#10;2VuZj4fDWd5py4zVlDuHX9fpMFvG/FXFqf9VVY57IssMtfm42rjuw5ovF1DUFkwjaC8DvqCiBaHw&#10;0kuqNXggBys+pWoFtdrpyg+obnNdVYLyWANWMxreVbOx+mBiLXXR1eaCCdHecfpyWvrzuLHm1exs&#10;Uo/braZ/HHLJO1MXt+fBrpMz2Xc/NMN+wsHrWPipsm1IgSWRU+R7vvDlJ08ofhzP58PJDNtA8Ww2&#10;mfb4aYM9+hREm+c+7Pt0MksxoxiRQ5Fuiwp7RaHjOELuSsn9H6XXBgyP8F2gsLNEMJxwVK+gxcq3&#10;QnEyCwMULkaPlUoQ6Un1EInSqwZUzWOut7PBsFGIQOE3IcFw2IF/hDpNQ/sO9UrnIxwojHV+w3VL&#10;wqbMJAqOrYLj1vmg4uoSOqf0i5ASv0MhFen6DgXTaSlYOIyGrfcrackRwpOKv1jSnVu4cw2uSX4x&#10;Q9KNM61YvKXhwJ77vQch0x5VSdUjClQS371m5519R4dt7ucTn0UspH/C4d3d2tHr+kez/AsAAP//&#10;AwBQSwMEFAAGAAgAAAAhAPTT7QfaAAAAAwEAAA8AAABkcnMvZG93bnJldi54bWxMj0FLw0AQhe+C&#10;/2EZwZvdxNoiMZtSinoqgq0g3qbZaRKanQ3ZbZL+e0cvenkwvMd73+SrybVqoD40ng2kswQUcelt&#10;w5WBj/3L3SOoEJEttp7JwIUCrIrrqxwz60d+p2EXKyUlHDI0UMfYZVqHsiaHYeY7YvGOvncY5ewr&#10;bXscpdy1+j5Jltphw7JQY0ebmsrT7uwMvI44rufp87A9HTeXr/3i7XObkjG3N9P6CVSkKf6F4Qdf&#10;0KEQpoM/sw2qNSCPxF8V72ExX4I6SCgBXeT6P3vxDQAA//8DAFBLAQItABQABgAIAAAAIQC2gziS&#10;/gAAAOEBAAATAAAAAAAAAAAAAAAAAAAAAABbQ29udGVudF9UeXBlc10ueG1sUEsBAi0AFAAGAAgA&#10;AAAhADj9If/WAAAAlAEAAAsAAAAAAAAAAAAAAAAALwEAAF9yZWxzLy5yZWxzUEsBAi0AFAAGAAgA&#10;AAAhANsoAKAcAgAAsAQAAA4AAAAAAAAAAAAAAAAALgIAAGRycy9lMm9Eb2MueG1sUEsBAi0AFAAG&#10;AAgAAAAhAPTT7QfaAAAAAwEAAA8AAAAAAAAAAAAAAAAAdgQAAGRycy9kb3ducmV2LnhtbFBLBQYA&#10;AAAABAAEAPMAAAB9BQAAAAA=&#10;">
                <v:line id="Line 6" o:spid="_x0000_s1027" style="position:absolute;visibility:visible;mso-wrap-style:square" from="0,5" to="453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kb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Qyy8ygF4+AQAA//8DAFBLAQItABQABgAIAAAAIQDb4fbL7gAAAIUBAAATAAAAAAAAAAAA&#10;AAAAAAAAAABbQ29udGVudF9UeXBlc10ueG1sUEsBAi0AFAAGAAgAAAAhAFr0LFu/AAAAFQEAAAsA&#10;AAAAAAAAAAAAAAAAHwEAAF9yZWxzLy5yZWxzUEsBAi0AFAAGAAgAAAAhAI6DKRvEAAAA2wAAAA8A&#10;AAAAAAAAAAAAAAAABwIAAGRycy9kb3ducmV2LnhtbFBLBQYAAAAAAwADALcAAAD4AgAAAAA=&#10;" strokeweight=".5pt"/>
                <w10:anchorlock/>
              </v:group>
            </w:pict>
          </mc:Fallback>
        </mc:AlternateContent>
      </w:r>
      <w:r w:rsidR="00074D51">
        <w:rPr>
          <w:spacing w:val="21"/>
          <w:position w:val="33"/>
          <w:sz w:val="20"/>
        </w:rPr>
        <w:t xml:space="preserve"> </w:t>
      </w:r>
      <w:r w:rsidR="00074D51">
        <w:rPr>
          <w:rFonts w:ascii="Arial MT"/>
          <w:noProof/>
          <w:spacing w:val="21"/>
          <w:sz w:val="20"/>
        </w:rPr>
        <w:drawing>
          <wp:inline distT="0" distB="0" distL="0" distR="0" wp14:anchorId="11738836" wp14:editId="183D2CF4">
            <wp:extent cx="432815" cy="43281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15" cy="43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4D51">
        <w:rPr>
          <w:spacing w:val="61"/>
          <w:sz w:val="2"/>
        </w:rPr>
        <w:t xml:space="preserve"> </w:t>
      </w:r>
      <w:r>
        <w:rPr>
          <w:rFonts w:ascii="Arial MT"/>
          <w:noProof/>
          <w:spacing w:val="61"/>
          <w:position w:val="33"/>
          <w:sz w:val="20"/>
        </w:rPr>
        <mc:AlternateContent>
          <mc:Choice Requires="wpg">
            <w:drawing>
              <wp:inline distT="0" distB="0" distL="0" distR="0" wp14:anchorId="7DF23BFE" wp14:editId="07F38845">
                <wp:extent cx="2880360" cy="6350"/>
                <wp:effectExtent l="13970" t="6350" r="10795" b="6350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0360" cy="6350"/>
                          <a:chOff x="0" y="0"/>
                          <a:chExt cx="4536" cy="10"/>
                        </a:xfrm>
                      </wpg:grpSpPr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53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35964A" id="Group 3" o:spid="_x0000_s1026" style="width:226.8pt;height:.5pt;mso-position-horizontal-relative:char;mso-position-vertical-relative:line" coordsize="453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qMpHAIAAK8EAAAOAAAAZHJzL2Uyb0RvYy54bWyklM1u4jAQx+8r7TtYvpfwURCKCD1Ay4Xd&#10;RWr3AQbbSaw6tmUbAm+/YycFll5WXQ6WJ54Z/+c3YxZPp0aRo3BeGl3Q0WBIidDMcKmrgv5+e3mY&#10;U+IDaA7KaFHQs/D0afn926K1uRib2iguHMEk2uetLWgdgs2zzLNaNOAHxgqNh6VxDQQ0XZVxBy1m&#10;b1Q2Hg5nWWsct84w4T1+XXeHdJnyl6Vg4VdZehGIKihqC2l1ad3HNVsuIK8c2FqyXgZ8QUUDUuOl&#10;l1RrCEAOTn5K1UjmjDdlGDDTZKYsJROpBqxmNLyrZuPMwaZaqryt7AUTor3j9OW07Odx4+yr3blO&#10;PW63hr175JK1tspvz6Nddc5k3/4wHPsJh2BS4afSNTEFlkROie/5wlecAmH4cTyfDyczbAPDs9lk&#10;2uNnNfboUxCrn/uwx+lk1sWMUkQGeXdbUtgrih3HEfJXSv7/KL3WYEWC7yOFnSOSFxTHWUODhW+l&#10;FuQxzk+8Fx1WumPITrpnSLRZ1aArkVK9nS2GjWIE6r4JiYbHBvwj02k3sx9Mr3D+ZgO5dT5shGlI&#10;3BRUoeDUKThufYgqri6xcdq8SKXwO+RKk7ZvUDS9UZLHw2S4ar9Sjhwhvqj0SyXducU71+Drzi9l&#10;6HTjSGuebqkF8Od+H0Cqbo+qlO4RRSod373h5537QIdd7scTX0UqpH/B8dnd2snr+j+z/AMAAP//&#10;AwBQSwMEFAAGAAgAAAAhAPTT7QfaAAAAAwEAAA8AAABkcnMvZG93bnJldi54bWxMj0FLw0AQhe+C&#10;/2EZwZvdxNoiMZtSinoqgq0g3qbZaRKanQ3ZbZL+e0cvenkwvMd73+SrybVqoD40ng2kswQUcelt&#10;w5WBj/3L3SOoEJEttp7JwIUCrIrrqxwz60d+p2EXKyUlHDI0UMfYZVqHsiaHYeY7YvGOvncY5ewr&#10;bXscpdy1+j5Jltphw7JQY0ebmsrT7uwMvI44rufp87A9HTeXr/3i7XObkjG3N9P6CVSkKf6F4Qdf&#10;0KEQpoM/sw2qNSCPxF8V72ExX4I6SCgBXeT6P3vxDQAA//8DAFBLAQItABQABgAIAAAAIQC2gziS&#10;/gAAAOEBAAATAAAAAAAAAAAAAAAAAAAAAABbQ29udGVudF9UeXBlc10ueG1sUEsBAi0AFAAGAAgA&#10;AAAhADj9If/WAAAAlAEAAAsAAAAAAAAAAAAAAAAALwEAAF9yZWxzLy5yZWxzUEsBAi0AFAAGAAgA&#10;AAAhAAA+oykcAgAArwQAAA4AAAAAAAAAAAAAAAAALgIAAGRycy9lMm9Eb2MueG1sUEsBAi0AFAAG&#10;AAgAAAAhAPTT7QfaAAAAAwEAAA8AAAAAAAAAAAAAAAAAdgQAAGRycy9kb3ducmV2LnhtbFBLBQYA&#10;AAAABAAEAPMAAAB9BQAAAAA=&#10;">
                <v:line id="Line 4" o:spid="_x0000_s1027" style="position:absolute;visibility:visible;mso-wrap-style:square" from="0,5" to="453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OGwgAAANoAAAAPAAAAZHJzL2Rvd25yZXYueG1sRI9Pi8Iw&#10;FMTvC36H8ARva6rIIl2j+AdB8CC1Xrw9mrdtd5uXkkStfnqzIHgcZn4zzGzRmUZcyfnasoLRMAFB&#10;XFhdc6nglG8/pyB8QNbYWCYFd/KwmPc+Zphqe+OMrsdQiljCPkUFVQhtKqUvKjLoh7Yljt6PdQZD&#10;lK6U2uEtlptGjpPkSxqsOS5U2NK6ouLveDEKpnnrN/f1eWsP7veR7ScZTXCl1KDfLb9BBOrCO/yi&#10;dzpy8H8l3gA5fwIAAP//AwBQSwECLQAUAAYACAAAACEA2+H2y+4AAACFAQAAEwAAAAAAAAAAAAAA&#10;AAAAAAAAW0NvbnRlbnRfVHlwZXNdLnhtbFBLAQItABQABgAIAAAAIQBa9CxbvwAAABUBAAALAAAA&#10;AAAAAAAAAAAAAB8BAABfcmVscy8ucmVsc1BLAQItABQABgAIAAAAIQCSveOGwgAAANoAAAAPAAAA&#10;AAAAAAAAAAAAAAcCAABkcnMvZG93bnJldi54bWxQSwUGAAAAAAMAAwC3AAAA9gIAAAAA&#10;" strokeweight=".5pt"/>
                <w10:anchorlock/>
              </v:group>
            </w:pict>
          </mc:Fallback>
        </mc:AlternateContent>
      </w:r>
    </w:p>
    <w:p w14:paraId="481C0E3B" w14:textId="77777777" w:rsidR="00A8098A" w:rsidRDefault="00A8098A">
      <w:pPr>
        <w:pStyle w:val="Textoindependiente"/>
        <w:rPr>
          <w:rFonts w:ascii="Arial MT"/>
          <w:sz w:val="20"/>
        </w:rPr>
      </w:pPr>
    </w:p>
    <w:p w14:paraId="775AC8FE" w14:textId="77777777" w:rsidR="00A8098A" w:rsidRDefault="00A8098A">
      <w:pPr>
        <w:pStyle w:val="Textoindependiente"/>
        <w:spacing w:before="6"/>
        <w:rPr>
          <w:rFonts w:ascii="Arial MT"/>
          <w:sz w:val="26"/>
        </w:rPr>
      </w:pPr>
    </w:p>
    <w:p w14:paraId="70DDB720" w14:textId="77777777" w:rsidR="00A8098A" w:rsidRDefault="00074D51">
      <w:pPr>
        <w:pStyle w:val="Textoindependiente"/>
        <w:spacing w:before="91"/>
        <w:ind w:left="934"/>
      </w:pPr>
      <w:r>
        <w:t>Para</w:t>
      </w:r>
      <w:r>
        <w:rPr>
          <w:spacing w:val="17"/>
        </w:rPr>
        <w:t xml:space="preserve"> </w:t>
      </w:r>
      <w:r>
        <w:t>recibir</w:t>
      </w:r>
      <w:r>
        <w:rPr>
          <w:spacing w:val="17"/>
        </w:rPr>
        <w:t xml:space="preserve"> </w:t>
      </w:r>
      <w:r>
        <w:t>información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novedades</w:t>
      </w:r>
      <w:r>
        <w:rPr>
          <w:spacing w:val="17"/>
        </w:rPr>
        <w:t xml:space="preserve"> </w:t>
      </w:r>
      <w:r>
        <w:t>publicadas,</w:t>
      </w:r>
      <w:r>
        <w:rPr>
          <w:spacing w:val="18"/>
        </w:rPr>
        <w:t xml:space="preserve"> </w:t>
      </w:r>
      <w:r>
        <w:t>puede</w:t>
      </w:r>
      <w:r>
        <w:rPr>
          <w:spacing w:val="17"/>
        </w:rPr>
        <w:t xml:space="preserve"> </w:t>
      </w:r>
      <w:r>
        <w:t>suscribirse</w:t>
      </w:r>
      <w:r>
        <w:rPr>
          <w:spacing w:val="18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Boletín</w:t>
      </w:r>
      <w:r>
        <w:rPr>
          <w:spacing w:val="18"/>
        </w:rPr>
        <w:t xml:space="preserve"> </w:t>
      </w:r>
      <w:r>
        <w:t>Informativo</w:t>
      </w:r>
      <w:r>
        <w:rPr>
          <w:spacing w:val="17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Portal</w:t>
      </w:r>
      <w:r>
        <w:rPr>
          <w:spacing w:val="17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Empleo</w:t>
      </w:r>
      <w:r>
        <w:rPr>
          <w:spacing w:val="-1"/>
        </w:rPr>
        <w:t xml:space="preserve"> </w:t>
      </w:r>
      <w:r>
        <w:t>en la siguiente dirección:</w:t>
      </w:r>
    </w:p>
    <w:p w14:paraId="04C73466" w14:textId="77777777" w:rsidR="00A8098A" w:rsidRDefault="00A8098A">
      <w:pPr>
        <w:pStyle w:val="Textoindependiente"/>
      </w:pPr>
    </w:p>
    <w:p w14:paraId="6931E493" w14:textId="77777777" w:rsidR="00A8098A" w:rsidRDefault="00074D51">
      <w:pPr>
        <w:pStyle w:val="Textoindependiente"/>
        <w:ind w:left="934"/>
      </w:pPr>
      <w:r>
        <w:t>https:/</w:t>
      </w:r>
      <w:hyperlink r:id="rId9">
        <w:r>
          <w:t>/www.araba.eus/PortalEmpleo</w:t>
        </w:r>
      </w:hyperlink>
    </w:p>
    <w:p w14:paraId="3A1ACC18" w14:textId="77777777" w:rsidR="00A8098A" w:rsidRDefault="00A8098A">
      <w:pPr>
        <w:pStyle w:val="Textoindependiente"/>
      </w:pPr>
    </w:p>
    <w:p w14:paraId="311495C1" w14:textId="77777777" w:rsidR="00A8098A" w:rsidRDefault="00074D51">
      <w:pPr>
        <w:pStyle w:val="Textoindependiente"/>
        <w:ind w:left="934" w:right="248"/>
        <w:jc w:val="both"/>
      </w:pPr>
      <w:r>
        <w:t>Por todo cuanto antecede, de conformidad con el artículo 35.1 NF 1/2017 - en relación con el Decreto Foral</w:t>
      </w:r>
      <w:r>
        <w:rPr>
          <w:spacing w:val="1"/>
        </w:rPr>
        <w:t xml:space="preserve"> </w:t>
      </w:r>
      <w:r>
        <w:t>154/1993 del Consejo de Diputados de 30 de Julio, por el que se establecen las atribuciones en materia de</w:t>
      </w:r>
      <w:r>
        <w:rPr>
          <w:spacing w:val="1"/>
        </w:rPr>
        <w:t xml:space="preserve"> </w:t>
      </w:r>
      <w:r>
        <w:t>Función Pública, en relación a su vez, con el Decreto Foral 23/2021, de 1 de junio, por el que se aprueba la</w:t>
      </w:r>
      <w:r>
        <w:rPr>
          <w:spacing w:val="1"/>
        </w:rPr>
        <w:t xml:space="preserve"> </w:t>
      </w:r>
      <w:r>
        <w:t>estructura</w:t>
      </w:r>
      <w:r>
        <w:rPr>
          <w:spacing w:val="1"/>
        </w:rPr>
        <w:t xml:space="preserve"> </w:t>
      </w:r>
      <w:r>
        <w:t>orgánica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funcional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Empleo,</w:t>
      </w:r>
      <w:r>
        <w:rPr>
          <w:spacing w:val="1"/>
        </w:rPr>
        <w:t xml:space="preserve"> </w:t>
      </w:r>
      <w:r>
        <w:t>Comercio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Turismo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Administración</w:t>
      </w:r>
      <w:r>
        <w:rPr>
          <w:spacing w:val="-7"/>
        </w:rPr>
        <w:t xml:space="preserve"> </w:t>
      </w:r>
      <w:r>
        <w:t>Foral,</w:t>
      </w:r>
      <w:r>
        <w:rPr>
          <w:spacing w:val="-7"/>
        </w:rPr>
        <w:t xml:space="preserve"> </w:t>
      </w:r>
      <w:r>
        <w:t>y,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relación</w:t>
      </w:r>
      <w:r>
        <w:rPr>
          <w:spacing w:val="-6"/>
        </w:rPr>
        <w:t xml:space="preserve"> </w:t>
      </w:r>
      <w:r>
        <w:t>todos</w:t>
      </w:r>
      <w:r>
        <w:rPr>
          <w:spacing w:val="-7"/>
        </w:rPr>
        <w:t xml:space="preserve"> </w:t>
      </w:r>
      <w:r>
        <w:t>ellos,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Decreto</w:t>
      </w:r>
      <w:r>
        <w:rPr>
          <w:spacing w:val="-7"/>
        </w:rPr>
        <w:t xml:space="preserve"> </w:t>
      </w:r>
      <w:r>
        <w:t>Foral</w:t>
      </w:r>
      <w:r>
        <w:rPr>
          <w:spacing w:val="-7"/>
        </w:rPr>
        <w:t xml:space="preserve"> </w:t>
      </w:r>
      <w:r>
        <w:t>152/2023,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Diputado</w:t>
      </w:r>
      <w:r>
        <w:rPr>
          <w:spacing w:val="-7"/>
        </w:rPr>
        <w:t xml:space="preserve"> </w:t>
      </w:r>
      <w:r>
        <w:t>General,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junio, por el que se determinan los Departamentos de la Diputación Foral de Álava para la legislatura 2023-</w:t>
      </w:r>
      <w:r>
        <w:rPr>
          <w:spacing w:val="1"/>
        </w:rPr>
        <w:t xml:space="preserve"> </w:t>
      </w:r>
      <w:r>
        <w:t>2027-, resulta competente para resolver la presentes solicitud la Primera Teniente de Diputado General y</w:t>
      </w:r>
      <w:r>
        <w:rPr>
          <w:spacing w:val="1"/>
        </w:rPr>
        <w:t xml:space="preserve"> </w:t>
      </w:r>
      <w:r>
        <w:t>Diputada Foral de Empleo, Comercio, Turismo y Administración Foral, quien, por medio de la Orden Foral</w:t>
      </w:r>
      <w:r>
        <w:rPr>
          <w:spacing w:val="1"/>
        </w:rPr>
        <w:t xml:space="preserve"> </w:t>
      </w:r>
      <w:r>
        <w:t>243/2020, de 1 de julio, aprobó delegar en la persona titular de la dirección de Función Pública la competencia</w:t>
      </w:r>
      <w:r>
        <w:rPr>
          <w:spacing w:val="-52"/>
        </w:rPr>
        <w:t xml:space="preserve"> </w:t>
      </w:r>
      <w:r>
        <w:t xml:space="preserve">para resolver las solicitudes en materia de acceso a la información pública, por lo </w:t>
      </w:r>
      <w:r>
        <w:t>que, en virtud de dicha</w:t>
      </w:r>
      <w:r>
        <w:rPr>
          <w:spacing w:val="1"/>
        </w:rPr>
        <w:t xml:space="preserve"> </w:t>
      </w:r>
      <w:r>
        <w:t>delegación,</w:t>
      </w:r>
      <w:r>
        <w:rPr>
          <w:spacing w:val="-1"/>
        </w:rPr>
        <w:t xml:space="preserve"> </w:t>
      </w:r>
      <w:r>
        <w:t>considerándose como dictada</w:t>
      </w:r>
      <w:r>
        <w:rPr>
          <w:spacing w:val="-1"/>
        </w:rPr>
        <w:t xml:space="preserve"> </w:t>
      </w:r>
      <w:r>
        <w:t>por el órgano delegante,</w:t>
      </w:r>
    </w:p>
    <w:p w14:paraId="7DC1C934" w14:textId="77777777" w:rsidR="00A8098A" w:rsidRDefault="00A8098A">
      <w:pPr>
        <w:pStyle w:val="Textoindependiente"/>
        <w:rPr>
          <w:sz w:val="24"/>
        </w:rPr>
      </w:pPr>
    </w:p>
    <w:p w14:paraId="0E50C3A8" w14:textId="77777777" w:rsidR="00A8098A" w:rsidRDefault="00A8098A">
      <w:pPr>
        <w:pStyle w:val="Textoindependiente"/>
        <w:rPr>
          <w:sz w:val="20"/>
        </w:rPr>
      </w:pPr>
    </w:p>
    <w:p w14:paraId="4B6ECFEF" w14:textId="77777777" w:rsidR="00A8098A" w:rsidRDefault="00074D51">
      <w:pPr>
        <w:pStyle w:val="Ttulo1"/>
        <w:ind w:left="681"/>
        <w:jc w:val="center"/>
      </w:pPr>
      <w:r>
        <w:t>RESUELVO</w:t>
      </w:r>
    </w:p>
    <w:p w14:paraId="752BDDBC" w14:textId="77777777" w:rsidR="00A8098A" w:rsidRDefault="00A8098A">
      <w:pPr>
        <w:pStyle w:val="Textoindependiente"/>
        <w:spacing w:before="4"/>
        <w:rPr>
          <w:b/>
          <w:sz w:val="31"/>
        </w:rPr>
      </w:pPr>
    </w:p>
    <w:p w14:paraId="2EE6744D" w14:textId="5BA63DC4" w:rsidR="00A8098A" w:rsidRDefault="00074D51">
      <w:pPr>
        <w:pStyle w:val="Textoindependiente"/>
        <w:ind w:left="934" w:right="251"/>
        <w:jc w:val="both"/>
      </w:pPr>
      <w:r>
        <w:t xml:space="preserve">Primero. Inadmitir la solicitud de acceso a información pública solicitada por </w:t>
      </w:r>
      <w:r w:rsidR="002270FE" w:rsidRPr="002270FE">
        <w:rPr>
          <w:highlight w:val="black"/>
        </w:rPr>
        <w:t xml:space="preserve">XXXXX </w:t>
      </w:r>
      <w:r w:rsidRPr="002270FE">
        <w:rPr>
          <w:highlight w:val="black"/>
        </w:rPr>
        <w:t>c</w:t>
      </w:r>
      <w:r>
        <w:t>on fecha 8 de mayo de</w:t>
      </w:r>
      <w:r>
        <w:rPr>
          <w:spacing w:val="-1"/>
        </w:rPr>
        <w:t xml:space="preserve"> </w:t>
      </w:r>
      <w:r>
        <w:t>2024.</w:t>
      </w:r>
    </w:p>
    <w:p w14:paraId="5A088351" w14:textId="77777777" w:rsidR="00A8098A" w:rsidRDefault="00A8098A">
      <w:pPr>
        <w:pStyle w:val="Textoindependiente"/>
        <w:spacing w:before="10"/>
        <w:rPr>
          <w:sz w:val="20"/>
        </w:rPr>
      </w:pPr>
    </w:p>
    <w:p w14:paraId="13A28FFF" w14:textId="77777777" w:rsidR="00A8098A" w:rsidRDefault="00074D51">
      <w:pPr>
        <w:pStyle w:val="Textoindependiente"/>
        <w:ind w:left="934" w:right="248"/>
        <w:jc w:val="both"/>
      </w:pPr>
      <w:r>
        <w:t>Segundo. Contra la presente Resolución, que agota la vía administrativa, podrá interponerse en el plazo de dos</w:t>
      </w:r>
      <w:r>
        <w:rPr>
          <w:spacing w:val="1"/>
        </w:rPr>
        <w:t xml:space="preserve"> </w:t>
      </w:r>
      <w:r>
        <w:t>meses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partir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día</w:t>
      </w:r>
      <w:r>
        <w:rPr>
          <w:spacing w:val="-7"/>
        </w:rPr>
        <w:t xml:space="preserve"> </w:t>
      </w:r>
      <w:r>
        <w:t>siguiente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notificación,</w:t>
      </w:r>
      <w:r>
        <w:rPr>
          <w:spacing w:val="-7"/>
        </w:rPr>
        <w:t xml:space="preserve"> </w:t>
      </w:r>
      <w:r>
        <w:t>recurso</w:t>
      </w:r>
      <w:r>
        <w:rPr>
          <w:spacing w:val="-6"/>
        </w:rPr>
        <w:t xml:space="preserve"> </w:t>
      </w:r>
      <w:r>
        <w:t>contencioso-administrativo</w:t>
      </w:r>
      <w:r>
        <w:rPr>
          <w:spacing w:val="-6"/>
        </w:rPr>
        <w:t xml:space="preserve"> </w:t>
      </w:r>
      <w:r>
        <w:t>ante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Juzgado</w:t>
      </w:r>
      <w:r>
        <w:rPr>
          <w:spacing w:val="-7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Contencioso-Administrativo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Vitoria-Gasteiz,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acuerdo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previsto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5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46.1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53"/>
        </w:rPr>
        <w:t xml:space="preserve"> </w:t>
      </w:r>
      <w:r>
        <w:t>29/1998, de 13 de julio, reguladora de la Jurisdicción Contencioso Administrativa; o, con carácter potestativo,</w:t>
      </w:r>
      <w:r>
        <w:rPr>
          <w:spacing w:val="1"/>
        </w:rPr>
        <w:t xml:space="preserve"> </w:t>
      </w:r>
      <w:r>
        <w:t>y previo a su impugnación en vía contencioso-administrativa, reclamación en el plazo de un mes desde el día</w:t>
      </w:r>
      <w:r>
        <w:rPr>
          <w:spacing w:val="1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a la presente</w:t>
      </w:r>
      <w:r>
        <w:rPr>
          <w:spacing w:val="-1"/>
        </w:rPr>
        <w:t xml:space="preserve"> </w:t>
      </w:r>
      <w:r>
        <w:t>notificación</w:t>
      </w:r>
      <w:r>
        <w:rPr>
          <w:spacing w:val="-1"/>
        </w:rPr>
        <w:t xml:space="preserve"> </w:t>
      </w:r>
      <w:r>
        <w:t>ante el</w:t>
      </w:r>
      <w:r>
        <w:rPr>
          <w:spacing w:val="-1"/>
        </w:rPr>
        <w:t xml:space="preserve"> </w:t>
      </w:r>
      <w:r>
        <w:t>Consejo Foral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Transparencia.</w:t>
      </w:r>
    </w:p>
    <w:p w14:paraId="5E7AEDBF" w14:textId="77777777" w:rsidR="00A8098A" w:rsidRDefault="00A8098A">
      <w:pPr>
        <w:pStyle w:val="Textoindependiente"/>
        <w:spacing w:before="10"/>
        <w:rPr>
          <w:sz w:val="20"/>
        </w:rPr>
      </w:pPr>
    </w:p>
    <w:p w14:paraId="2CFF9680" w14:textId="77777777" w:rsidR="00A8098A" w:rsidRDefault="00074D51">
      <w:pPr>
        <w:pStyle w:val="Textoindependiente"/>
        <w:ind w:left="934"/>
      </w:pPr>
      <w:r>
        <w:t>Vitoria-Gasteiz.</w:t>
      </w:r>
    </w:p>
    <w:p w14:paraId="643D655E" w14:textId="77777777" w:rsidR="00A8098A" w:rsidRDefault="00A8098A">
      <w:pPr>
        <w:pStyle w:val="Textoindependiente"/>
        <w:rPr>
          <w:sz w:val="24"/>
        </w:rPr>
      </w:pPr>
    </w:p>
    <w:p w14:paraId="2266C22F" w14:textId="77777777" w:rsidR="00A8098A" w:rsidRDefault="00A8098A">
      <w:pPr>
        <w:pStyle w:val="Textoindependiente"/>
        <w:rPr>
          <w:sz w:val="24"/>
        </w:rPr>
      </w:pPr>
    </w:p>
    <w:p w14:paraId="5B34424A" w14:textId="77777777" w:rsidR="00A8098A" w:rsidRDefault="00A8098A">
      <w:pPr>
        <w:pStyle w:val="Textoindependiente"/>
        <w:rPr>
          <w:sz w:val="24"/>
        </w:rPr>
      </w:pPr>
    </w:p>
    <w:p w14:paraId="7EDFFA14" w14:textId="77777777" w:rsidR="00A8098A" w:rsidRDefault="00074D51">
      <w:pPr>
        <w:spacing w:before="158"/>
        <w:ind w:left="934" w:right="7211"/>
      </w:pPr>
      <w:r>
        <w:rPr>
          <w:b/>
        </w:rPr>
        <w:t>María José Fernández Alonso</w:t>
      </w:r>
      <w:r>
        <w:rPr>
          <w:b/>
          <w:spacing w:val="-52"/>
        </w:rPr>
        <w:t xml:space="preserve"> </w:t>
      </w:r>
      <w:proofErr w:type="spellStart"/>
      <w:r>
        <w:t>Funtzio</w:t>
      </w:r>
      <w:proofErr w:type="spellEnd"/>
      <w:r>
        <w:t xml:space="preserve"> </w:t>
      </w:r>
      <w:proofErr w:type="spellStart"/>
      <w:r>
        <w:t>Publikoko</w:t>
      </w:r>
      <w:proofErr w:type="spellEnd"/>
      <w:r>
        <w:t xml:space="preserve"> </w:t>
      </w:r>
      <w:proofErr w:type="spellStart"/>
      <w:r>
        <w:t>Zuzendaria</w:t>
      </w:r>
      <w:proofErr w:type="spellEnd"/>
      <w:r>
        <w:rPr>
          <w:spacing w:val="1"/>
        </w:rPr>
        <w:t xml:space="preserve"> </w:t>
      </w:r>
      <w:r>
        <w:t>Directora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Función</w:t>
      </w:r>
      <w:r>
        <w:rPr>
          <w:spacing w:val="-4"/>
        </w:rPr>
        <w:t xml:space="preserve"> </w:t>
      </w:r>
      <w:r>
        <w:t>Pública</w:t>
      </w:r>
    </w:p>
    <w:p w14:paraId="7189D25D" w14:textId="77777777" w:rsidR="00A8098A" w:rsidRDefault="00A8098A">
      <w:pPr>
        <w:pStyle w:val="Textoindependiente"/>
        <w:rPr>
          <w:sz w:val="20"/>
        </w:rPr>
      </w:pPr>
    </w:p>
    <w:p w14:paraId="4F5838CA" w14:textId="77777777" w:rsidR="00A8098A" w:rsidRDefault="00A8098A">
      <w:pPr>
        <w:pStyle w:val="Textoindependiente"/>
        <w:rPr>
          <w:sz w:val="20"/>
        </w:rPr>
      </w:pPr>
    </w:p>
    <w:p w14:paraId="068772BB" w14:textId="77777777" w:rsidR="00A8098A" w:rsidRDefault="00A8098A">
      <w:pPr>
        <w:pStyle w:val="Textoindependiente"/>
        <w:rPr>
          <w:sz w:val="20"/>
        </w:rPr>
      </w:pPr>
    </w:p>
    <w:p w14:paraId="15491F24" w14:textId="77777777" w:rsidR="00A8098A" w:rsidRDefault="00A8098A">
      <w:pPr>
        <w:pStyle w:val="Textoindependiente"/>
        <w:rPr>
          <w:sz w:val="20"/>
        </w:rPr>
      </w:pPr>
    </w:p>
    <w:p w14:paraId="313C6C30" w14:textId="77777777" w:rsidR="00A8098A" w:rsidRDefault="00A8098A">
      <w:pPr>
        <w:pStyle w:val="Textoindependiente"/>
        <w:rPr>
          <w:sz w:val="20"/>
        </w:rPr>
      </w:pPr>
    </w:p>
    <w:p w14:paraId="760F4B8B" w14:textId="77777777" w:rsidR="00A8098A" w:rsidRDefault="00A8098A">
      <w:pPr>
        <w:pStyle w:val="Textoindependiente"/>
        <w:rPr>
          <w:sz w:val="20"/>
        </w:rPr>
      </w:pPr>
    </w:p>
    <w:p w14:paraId="43D21918" w14:textId="77777777" w:rsidR="00A8098A" w:rsidRDefault="00A8098A">
      <w:pPr>
        <w:pStyle w:val="Textoindependiente"/>
        <w:rPr>
          <w:sz w:val="20"/>
        </w:rPr>
      </w:pPr>
    </w:p>
    <w:p w14:paraId="6E198276" w14:textId="77777777" w:rsidR="00A8098A" w:rsidRDefault="00A8098A">
      <w:pPr>
        <w:pStyle w:val="Textoindependiente"/>
        <w:rPr>
          <w:sz w:val="20"/>
        </w:rPr>
      </w:pPr>
    </w:p>
    <w:p w14:paraId="63AED36A" w14:textId="77777777" w:rsidR="00A8098A" w:rsidRDefault="00A8098A">
      <w:pPr>
        <w:pStyle w:val="Textoindependiente"/>
        <w:rPr>
          <w:sz w:val="20"/>
        </w:rPr>
      </w:pPr>
    </w:p>
    <w:p w14:paraId="44F16EBC" w14:textId="77777777" w:rsidR="00A8098A" w:rsidRDefault="00A8098A">
      <w:pPr>
        <w:pStyle w:val="Textoindependiente"/>
        <w:rPr>
          <w:sz w:val="20"/>
        </w:rPr>
      </w:pPr>
    </w:p>
    <w:p w14:paraId="7D320B58" w14:textId="77777777" w:rsidR="00A8098A" w:rsidRDefault="00A8098A">
      <w:pPr>
        <w:pStyle w:val="Textoindependiente"/>
        <w:rPr>
          <w:sz w:val="20"/>
        </w:rPr>
      </w:pPr>
    </w:p>
    <w:p w14:paraId="03EA2223" w14:textId="77777777" w:rsidR="00A8098A" w:rsidRDefault="00A8098A">
      <w:pPr>
        <w:pStyle w:val="Textoindependiente"/>
        <w:rPr>
          <w:sz w:val="20"/>
        </w:rPr>
      </w:pPr>
    </w:p>
    <w:p w14:paraId="482C533C" w14:textId="77777777" w:rsidR="00A8098A" w:rsidRDefault="00A8098A">
      <w:pPr>
        <w:pStyle w:val="Textoindependiente"/>
        <w:rPr>
          <w:sz w:val="20"/>
        </w:rPr>
      </w:pPr>
    </w:p>
    <w:p w14:paraId="6781F950" w14:textId="77777777" w:rsidR="00A8098A" w:rsidRDefault="00A8098A">
      <w:pPr>
        <w:pStyle w:val="Textoindependiente"/>
        <w:rPr>
          <w:sz w:val="20"/>
        </w:rPr>
      </w:pPr>
    </w:p>
    <w:p w14:paraId="00466E13" w14:textId="77777777" w:rsidR="00A8098A" w:rsidRDefault="00A8098A">
      <w:pPr>
        <w:pStyle w:val="Textoindependiente"/>
        <w:rPr>
          <w:sz w:val="20"/>
        </w:rPr>
      </w:pPr>
    </w:p>
    <w:p w14:paraId="28F9739E" w14:textId="77777777" w:rsidR="00A8098A" w:rsidRDefault="00A8098A">
      <w:pPr>
        <w:pStyle w:val="Textoindependiente"/>
        <w:rPr>
          <w:sz w:val="20"/>
        </w:rPr>
      </w:pPr>
    </w:p>
    <w:p w14:paraId="04D54E65" w14:textId="77777777" w:rsidR="00A8098A" w:rsidRDefault="00A8098A">
      <w:pPr>
        <w:pStyle w:val="Textoindependiente"/>
        <w:rPr>
          <w:sz w:val="20"/>
        </w:rPr>
      </w:pPr>
    </w:p>
    <w:p w14:paraId="062D19F7" w14:textId="4EF898C1" w:rsidR="00A8098A" w:rsidRDefault="0076778E">
      <w:pPr>
        <w:pStyle w:val="Textoindependiente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DA04A84" wp14:editId="62115BB8">
                <wp:simplePos x="0" y="0"/>
                <wp:positionH relativeFrom="page">
                  <wp:posOffset>720090</wp:posOffset>
                </wp:positionH>
                <wp:positionV relativeFrom="paragraph">
                  <wp:posOffset>174625</wp:posOffset>
                </wp:positionV>
                <wp:extent cx="621093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09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781"/>
                            <a:gd name="T2" fmla="+- 0 10915 1134"/>
                            <a:gd name="T3" fmla="*/ T2 w 97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81">
                              <a:moveTo>
                                <a:pt x="0" y="0"/>
                              </a:moveTo>
                              <a:lnTo>
                                <a:pt x="978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B13EB" id="Freeform 2" o:spid="_x0000_s1026" style="position:absolute;margin-left:56.7pt;margin-top:13.75pt;width:489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9dNnAIAAJgFAAAOAAAAZHJzL2Uyb0RvYy54bWysVNtu2zAMfR+wfxD0uKH1JUnbGHWKoV2H&#10;Ad0FaPYBiizHxmRRk5Q47dePkuzUy7aXYTAgkCZ1eHgRr28OnSR7YWwLqqTZeUqJUByqVm1L+m19&#10;f3ZFiXVMVUyCEiV9EpberF6/uu51IXJoQFbCEARRtuh1SRvndJEkljeiY/YctFBorMF0zKFqtkll&#10;WI/onUzyNL1IejCVNsCFtfj3LhrpKuDXteDuS11b4YgsKXJz4TTh3PgzWV2zYmuYblo+0GD/wKJj&#10;rcKgR6g75hjZmfY3qK7lBizU7pxDl0Bdt1yEHDCbLD3J5rFhWoRcsDhWH8tk/x8s/7x/1F+Np271&#10;A/DvFiuS9NoWR4tXLPqQTf8JKuwh2zkIyR5q0/mbmAY5hJo+HWsqDo5w/HmRZ+lytqCEoy3LL0PJ&#10;E1aMd/nOug8CAg7bP1gXO1KhFOpZEcU6DLrG7tWdxOa8PSMpybLZPBxDB49u2ej2JiHrlPRkeXmV&#10;nTrlo1PESpfZ4o9gs9HPg+UTMExgO1JkzciaH9RAGyXC/BNIQ6E0WF+gNZIbK4QI6ORT/Isvxj71&#10;jXeGEAZn+3SqDSU41ZuYrmbOM/MhvEj6koZa+B8d7MUagsmdtA6DvFilmnqF61NW0Yw3fACcmyiE&#10;oJ7rpLUK7lspQ2+l8lQuZotYGwuyrbzRs7Fmu7mVhuwZvter1H8+GQT7xU0b6+6YbaJfMMWcDexU&#10;FaI0glXvB9mxVkYZgSQWPQy4n2m/J2yxgeoJ59tAXA+4zlBowDxT0uNqKKn9sWNGUCI/Knx7y2w+&#10;97skKPPFZY6KmVo2UwtTHKFK6ihOhBdvXdw/O23abYORsjAjCt7hu6pb/wACv8hqUPD5hzIMq8rv&#10;l6kevF4W6uonAAAA//8DAFBLAwQUAAYACAAAACEAu1Y1EuAAAAAKAQAADwAAAGRycy9kb3ducmV2&#10;LnhtbEyPwU7DMBBE70j8g7VIXKrWSYGmhDgVQioSp4pSVeLmxksSaq9T223C3+Oc4LazO5p9U6wG&#10;o9kFnW8tCUhnCTCkyqqWagG7j/V0CcwHSUpqSyjgBz2syuurQubK9vSOl22oWQwhn0sBTQhdzrmv&#10;GjTSz2yHFG9f1hkZonQ1V072MdxoPk+SBTeypfihkR2+NFgdt2cjgJaT024h9fp7n21On+5t8tof&#10;UYjbm+H5CVjAIfyZYcSP6FBGpoM9k/JMR53e3UergHn2AGw0JI9pnA7jJgNeFvx/hfIXAAD//wMA&#10;UEsBAi0AFAAGAAgAAAAhALaDOJL+AAAA4QEAABMAAAAAAAAAAAAAAAAAAAAAAFtDb250ZW50X1R5&#10;cGVzXS54bWxQSwECLQAUAAYACAAAACEAOP0h/9YAAACUAQAACwAAAAAAAAAAAAAAAAAvAQAAX3Jl&#10;bHMvLnJlbHNQSwECLQAUAAYACAAAACEARLfXTZwCAACYBQAADgAAAAAAAAAAAAAAAAAuAgAAZHJz&#10;L2Uyb0RvYy54bWxQSwECLQAUAAYACAAAACEAu1Y1EuAAAAAKAQAADwAAAAAAAAAAAAAAAAD2BAAA&#10;ZHJzL2Rvd25yZXYueG1sUEsFBgAAAAAEAAQA8wAAAAMGAAAAAA==&#10;" path="m,l9781,e" filled="f" strokecolor="gray" strokeweight=".5pt">
                <v:path arrowok="t" o:connecttype="custom" o:connectlocs="0,0;6210935,0" o:connectangles="0,0"/>
                <w10:wrap type="topAndBottom" anchorx="page"/>
              </v:shape>
            </w:pict>
          </mc:Fallback>
        </mc:AlternateContent>
      </w:r>
    </w:p>
    <w:p w14:paraId="0B49BEB9" w14:textId="77777777" w:rsidR="00A8098A" w:rsidRDefault="00074D51">
      <w:pPr>
        <w:spacing w:line="155" w:lineRule="exact"/>
        <w:ind w:right="357"/>
        <w:jc w:val="right"/>
        <w:rPr>
          <w:rFonts w:ascii="Arial MT"/>
          <w:sz w:val="16"/>
        </w:rPr>
      </w:pPr>
      <w:r>
        <w:rPr>
          <w:rFonts w:ascii="Arial MT"/>
          <w:color w:val="808080"/>
          <w:sz w:val="16"/>
        </w:rPr>
        <w:t>2</w:t>
      </w:r>
      <w:r>
        <w:rPr>
          <w:rFonts w:ascii="Arial MT"/>
          <w:color w:val="808080"/>
          <w:spacing w:val="-1"/>
          <w:sz w:val="16"/>
        </w:rPr>
        <w:t xml:space="preserve"> </w:t>
      </w:r>
      <w:r>
        <w:rPr>
          <w:rFonts w:ascii="Arial MT"/>
          <w:color w:val="808080"/>
          <w:sz w:val="16"/>
        </w:rPr>
        <w:t>/ 2</w:t>
      </w:r>
    </w:p>
    <w:p w14:paraId="27267635" w14:textId="77777777" w:rsidR="00A8098A" w:rsidRDefault="00A8098A">
      <w:pPr>
        <w:pStyle w:val="Textoindependiente"/>
        <w:rPr>
          <w:rFonts w:ascii="Arial MT"/>
          <w:sz w:val="20"/>
        </w:rPr>
      </w:pPr>
    </w:p>
    <w:p w14:paraId="09918F2C" w14:textId="77777777" w:rsidR="00A8098A" w:rsidRDefault="00A8098A">
      <w:pPr>
        <w:pStyle w:val="Textoindependiente"/>
        <w:spacing w:before="4"/>
        <w:rPr>
          <w:rFonts w:ascii="Arial MT"/>
          <w:sz w:val="17"/>
        </w:rPr>
      </w:pPr>
    </w:p>
    <w:sectPr w:rsidR="00A8098A">
      <w:pgSz w:w="11910" w:h="16840"/>
      <w:pgMar w:top="260" w:right="740" w:bottom="0" w:left="200" w:header="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A322D" w14:textId="77777777" w:rsidR="00074D51" w:rsidRDefault="00074D51">
      <w:r>
        <w:separator/>
      </w:r>
    </w:p>
  </w:endnote>
  <w:endnote w:type="continuationSeparator" w:id="0">
    <w:p w14:paraId="31A26F9B" w14:textId="77777777" w:rsidR="00074D51" w:rsidRDefault="00074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F4921" w14:textId="77777777" w:rsidR="00074D51" w:rsidRDefault="00074D51">
      <w:r>
        <w:separator/>
      </w:r>
    </w:p>
  </w:footnote>
  <w:footnote w:type="continuationSeparator" w:id="0">
    <w:p w14:paraId="75A0CE00" w14:textId="77777777" w:rsidR="00074D51" w:rsidRDefault="00074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4B98C" w14:textId="2D9734BE" w:rsidR="00A8098A" w:rsidRDefault="00A8098A">
    <w:pPr>
      <w:pStyle w:val="Textoindependiente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98A"/>
    <w:rsid w:val="00074D51"/>
    <w:rsid w:val="002270FE"/>
    <w:rsid w:val="0076778E"/>
    <w:rsid w:val="00A8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6840F301"/>
  <w15:docId w15:val="{10F452E4-8AB6-4486-941B-F553AF4D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934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270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70FE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270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0FE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araba.eus/PortalEmpl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715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autorización</dc:title>
  <dc:subject>Permisos de policía</dc:subject>
  <dc:creator>DFA</dc:creator>
  <cp:lastModifiedBy>Urien Salterain, Karoline</cp:lastModifiedBy>
  <cp:revision>4</cp:revision>
  <dcterms:created xsi:type="dcterms:W3CDTF">2024-07-24T07:27:00Z</dcterms:created>
  <dcterms:modified xsi:type="dcterms:W3CDTF">2024-07-24T07:30:00Z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2015-10-08T00:00:00Z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2024-07-24T00:00:00Z</vt:filetime>
  </property>
</Properties>
</file>