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51F2" w14:textId="77777777" w:rsidR="006B6721" w:rsidRDefault="006B6721">
      <w:pPr>
        <w:pStyle w:val="Textoindependiente"/>
        <w:ind w:left="0"/>
        <w:rPr>
          <w:rFonts w:ascii="Times New Roman"/>
          <w:sz w:val="20"/>
        </w:rPr>
      </w:pPr>
    </w:p>
    <w:p w14:paraId="64EF7E2A" w14:textId="77777777" w:rsidR="006B6721" w:rsidRDefault="006B6721">
      <w:pPr>
        <w:pStyle w:val="Textoindependiente"/>
        <w:ind w:left="0"/>
        <w:rPr>
          <w:rFonts w:ascii="Times New Roman"/>
        </w:rPr>
      </w:pPr>
    </w:p>
    <w:p w14:paraId="52C7F583" w14:textId="77777777" w:rsidR="006B6721" w:rsidRDefault="00EA79F2">
      <w:pPr>
        <w:pStyle w:val="Ttulo3"/>
        <w:spacing w:before="56" w:after="22" w:line="259" w:lineRule="auto"/>
        <w:ind w:right="128" w:firstLine="2"/>
        <w:jc w:val="both"/>
      </w:pPr>
      <w:r>
        <w:t>CONVENIO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COLABORACIÓN</w:t>
      </w:r>
      <w:r>
        <w:rPr>
          <w:spacing w:val="-9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ADMINISTRACION</w:t>
      </w:r>
      <w:r>
        <w:rPr>
          <w:spacing w:val="-11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PAÍS</w:t>
      </w:r>
      <w:r>
        <w:rPr>
          <w:spacing w:val="-11"/>
        </w:rPr>
        <w:t xml:space="preserve"> </w:t>
      </w:r>
      <w:r>
        <w:t>VASCO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DIPUTACION</w:t>
      </w:r>
      <w:r>
        <w:rPr>
          <w:spacing w:val="-48"/>
        </w:rPr>
        <w:t xml:space="preserve"> </w:t>
      </w:r>
      <w:r>
        <w:t>FORAL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ALAVA,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REALIZACIÓN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ACTUACIONES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“DESARROLLO</w:t>
      </w:r>
      <w:r>
        <w:rPr>
          <w:spacing w:val="-47"/>
        </w:rPr>
        <w:t xml:space="preserve"> </w:t>
      </w:r>
      <w:r>
        <w:t>DE UNA OFERTA INTEGRADA DE SERVICOS TURISTICOS” INCLUIDO EN EL PLAN DE RELANZAMIENTO DE</w:t>
      </w:r>
      <w:r>
        <w:rPr>
          <w:spacing w:val="1"/>
        </w:rPr>
        <w:t xml:space="preserve"> </w:t>
      </w:r>
      <w:r>
        <w:t>ZONAS DE ACTUACIÓN PREFERENTE</w:t>
      </w:r>
      <w:r>
        <w:rPr>
          <w:spacing w:val="-1"/>
        </w:rPr>
        <w:t xml:space="preserve"> </w:t>
      </w:r>
      <w:r>
        <w:t>(ZAP)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AIARALDEA</w:t>
      </w:r>
    </w:p>
    <w:p w14:paraId="5C227DC7" w14:textId="12582C77" w:rsidR="006B6721" w:rsidRDefault="00EA79F2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A4C175" wp14:editId="30504447">
                <wp:extent cx="6054725" cy="6350"/>
                <wp:effectExtent l="635" t="3810" r="254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725" cy="6350"/>
                          <a:chOff x="0" y="0"/>
                          <a:chExt cx="9535" cy="10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3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0AA443" id="Group 4" o:spid="_x0000_s1026" style="width:476.75pt;height:.5pt;mso-position-horizontal-relative:char;mso-position-vertical-relative:line" coordsize="953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">
                <v:rect id="Rectangle 5" o:spid="_x0000_s1027" style="position:absolute;width:953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240174E" w14:textId="77777777" w:rsidR="006B6721" w:rsidRDefault="006B6721">
      <w:pPr>
        <w:pStyle w:val="Textoindependiente"/>
        <w:ind w:left="0"/>
        <w:rPr>
          <w:b/>
          <w:sz w:val="20"/>
        </w:rPr>
      </w:pPr>
    </w:p>
    <w:p w14:paraId="5FCAE745" w14:textId="77777777" w:rsidR="006B6721" w:rsidRDefault="00EA79F2">
      <w:pPr>
        <w:spacing w:before="193"/>
        <w:ind w:left="4327" w:right="4316"/>
        <w:jc w:val="center"/>
        <w:rPr>
          <w:b/>
        </w:rPr>
      </w:pPr>
      <w:r>
        <w:rPr>
          <w:b/>
        </w:rPr>
        <w:t>REUNIDOS</w:t>
      </w:r>
    </w:p>
    <w:p w14:paraId="06173D67" w14:textId="77777777" w:rsidR="006B6721" w:rsidRDefault="00EA79F2">
      <w:pPr>
        <w:pStyle w:val="Textoindependiente"/>
        <w:spacing w:before="181" w:line="259" w:lineRule="auto"/>
        <w:ind w:right="123"/>
        <w:jc w:val="both"/>
      </w:pPr>
      <w:r>
        <w:t>De una parte, D. Javier Hurtado Domínguez, consejero de Turismo, Comercio y Consumo, de Gobierno</w:t>
      </w:r>
      <w:r>
        <w:rPr>
          <w:spacing w:val="1"/>
        </w:rPr>
        <w:t xml:space="preserve"> </w:t>
      </w:r>
      <w:r>
        <w:t>vasco, nombrado por Decreto 30/2020, de 7 de septiembre, del Lehendakari (BOPV 8 de septiembre de</w:t>
      </w:r>
      <w:r>
        <w:rPr>
          <w:spacing w:val="1"/>
        </w:rPr>
        <w:t xml:space="preserve"> </w:t>
      </w:r>
      <w:r>
        <w:t>2020), actuando en representación de la Administración General de la Comunidad Autónoma del País</w:t>
      </w:r>
      <w:r>
        <w:rPr>
          <w:spacing w:val="1"/>
        </w:rPr>
        <w:t xml:space="preserve"> </w:t>
      </w:r>
      <w:r>
        <w:t>Vasco, y autorizado para formalizar el presente Convenio por Acuerdo del Consejo de Gobierno de fecha</w:t>
      </w:r>
      <w:r>
        <w:rPr>
          <w:spacing w:val="1"/>
        </w:rPr>
        <w:t xml:space="preserve"> </w:t>
      </w:r>
      <w:r>
        <w:t>20 de</w:t>
      </w:r>
      <w:r>
        <w:rPr>
          <w:spacing w:val="1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2022.</w:t>
      </w:r>
    </w:p>
    <w:p w14:paraId="449B4B25" w14:textId="77777777" w:rsidR="006B6721" w:rsidRDefault="00EA79F2">
      <w:pPr>
        <w:pStyle w:val="Textoindependiente"/>
        <w:spacing w:before="160"/>
        <w:ind w:right="126"/>
        <w:jc w:val="both"/>
      </w:pPr>
      <w:r>
        <w:t>De otra, D. Ramiro González Vicente, Diputado General de Álava, en virtud de nombramiento efectuado</w:t>
      </w:r>
      <w:r>
        <w:rPr>
          <w:spacing w:val="1"/>
        </w:rPr>
        <w:t xml:space="preserve"> </w:t>
      </w:r>
      <w:r>
        <w:t>por Acuerdo del Pleno de las Juntas Generales de Álava de 4 de julio de 2019 (Boletín Oficial de las Juntas</w:t>
      </w:r>
      <w:r>
        <w:rPr>
          <w:spacing w:val="1"/>
        </w:rPr>
        <w:t xml:space="preserve"> </w:t>
      </w:r>
      <w:r>
        <w:t xml:space="preserve">Generales de Álava </w:t>
      </w:r>
      <w:proofErr w:type="spellStart"/>
      <w:r>
        <w:t>nº</w:t>
      </w:r>
      <w:proofErr w:type="spellEnd"/>
      <w:r>
        <w:t xml:space="preserve"> 20 de 11 de julio de 2019), en representación de la Diputación Foral de Álava, de</w:t>
      </w:r>
      <w:r>
        <w:rPr>
          <w:spacing w:val="1"/>
        </w:rPr>
        <w:t xml:space="preserve"> </w:t>
      </w:r>
      <w:r>
        <w:rPr>
          <w:spacing w:val="-1"/>
        </w:rPr>
        <w:t>acuerdo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19.2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Norma</w:t>
      </w:r>
      <w:r>
        <w:rPr>
          <w:spacing w:val="-13"/>
        </w:rPr>
        <w:t xml:space="preserve"> </w:t>
      </w:r>
      <w:r>
        <w:t>Foral</w:t>
      </w:r>
      <w:r>
        <w:rPr>
          <w:spacing w:val="-10"/>
        </w:rPr>
        <w:t xml:space="preserve"> </w:t>
      </w:r>
      <w:r>
        <w:t>52/1992,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diciembre,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Organización,</w:t>
      </w:r>
      <w:r>
        <w:rPr>
          <w:spacing w:val="-48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Régimen</w:t>
      </w:r>
      <w:r>
        <w:rPr>
          <w:spacing w:val="-4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Diputación</w:t>
      </w:r>
      <w:r>
        <w:rPr>
          <w:spacing w:val="-2"/>
        </w:rPr>
        <w:t xml:space="preserve"> </w:t>
      </w:r>
      <w:r>
        <w:t>Foral de</w:t>
      </w:r>
      <w:r>
        <w:rPr>
          <w:spacing w:val="-3"/>
        </w:rPr>
        <w:t xml:space="preserve"> </w:t>
      </w:r>
      <w:r>
        <w:t>Álava</w:t>
      </w:r>
      <w:r>
        <w:rPr>
          <w:spacing w:val="-2"/>
        </w:rPr>
        <w:t xml:space="preserve"> </w:t>
      </w:r>
      <w:r>
        <w:t>(BOTHA</w:t>
      </w:r>
      <w:r>
        <w:rPr>
          <w:spacing w:val="-4"/>
        </w:rPr>
        <w:t xml:space="preserve"> </w:t>
      </w:r>
      <w:r>
        <w:t>Nº9/1993,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25 de enero).</w:t>
      </w:r>
    </w:p>
    <w:p w14:paraId="149EA329" w14:textId="77777777" w:rsidR="006B6721" w:rsidRDefault="006B6721">
      <w:pPr>
        <w:pStyle w:val="Textoindependiente"/>
        <w:ind w:left="0"/>
      </w:pPr>
    </w:p>
    <w:p w14:paraId="24E611C5" w14:textId="77777777" w:rsidR="006B6721" w:rsidRDefault="00EA79F2">
      <w:pPr>
        <w:pStyle w:val="Textoindependiente"/>
        <w:spacing w:before="194" w:line="254" w:lineRule="auto"/>
        <w:ind w:right="581"/>
      </w:pPr>
      <w:r>
        <w:t>Las partes se reconocen mutuamente, en la calidad con que cada una interviene, con capacidad legal</w:t>
      </w:r>
      <w:r>
        <w:rPr>
          <w:spacing w:val="-47"/>
        </w:rPr>
        <w:t xml:space="preserve"> </w:t>
      </w:r>
      <w:r>
        <w:t>necesaria</w:t>
      </w:r>
      <w:r>
        <w:rPr>
          <w:spacing w:val="-3"/>
        </w:rPr>
        <w:t xml:space="preserve"> </w:t>
      </w:r>
      <w:r>
        <w:t>y suficiente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otorgamiento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Convenio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efecto,</w:t>
      </w:r>
    </w:p>
    <w:p w14:paraId="29447D0C" w14:textId="77777777" w:rsidR="006B6721" w:rsidRDefault="006B6721">
      <w:pPr>
        <w:pStyle w:val="Textoindependiente"/>
        <w:ind w:left="0"/>
      </w:pPr>
    </w:p>
    <w:p w14:paraId="437DFDF7" w14:textId="77777777" w:rsidR="006B6721" w:rsidRDefault="006B6721">
      <w:pPr>
        <w:pStyle w:val="Textoindependiente"/>
        <w:spacing w:before="6"/>
        <w:ind w:left="0"/>
        <w:rPr>
          <w:sz w:val="26"/>
        </w:rPr>
      </w:pPr>
    </w:p>
    <w:p w14:paraId="5384C6F1" w14:textId="77777777" w:rsidR="006B6721" w:rsidRDefault="00EA79F2">
      <w:pPr>
        <w:pStyle w:val="Ttulo3"/>
        <w:spacing w:before="1"/>
        <w:ind w:left="4326" w:right="4317"/>
        <w:jc w:val="center"/>
      </w:pPr>
      <w:r>
        <w:t>EXPONEN</w:t>
      </w:r>
    </w:p>
    <w:p w14:paraId="27D10011" w14:textId="77777777" w:rsidR="006B6721" w:rsidRDefault="00EA79F2">
      <w:pPr>
        <w:pStyle w:val="Textoindependiente"/>
        <w:spacing w:before="182"/>
        <w:ind w:right="123"/>
        <w:jc w:val="both"/>
      </w:pPr>
      <w:r>
        <w:rPr>
          <w:b/>
        </w:rPr>
        <w:t>I</w:t>
      </w:r>
      <w:r>
        <w:t>.- Por acuerdo de 2 de mayo de 2019 del Parlamento Vasco, acordó la creación de la ponencia para la</w:t>
      </w:r>
      <w:r>
        <w:rPr>
          <w:spacing w:val="1"/>
        </w:rPr>
        <w:t xml:space="preserve"> </w:t>
      </w:r>
      <w:r>
        <w:t>recuperación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reactivación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comarca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Aiaraldea,</w:t>
      </w:r>
      <w:r>
        <w:rPr>
          <w:spacing w:val="-2"/>
        </w:rPr>
        <w:t xml:space="preserve"> </w:t>
      </w:r>
      <w:r>
        <w:t>debido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quedado</w:t>
      </w:r>
      <w:r>
        <w:rPr>
          <w:spacing w:val="-1"/>
        </w:rPr>
        <w:t xml:space="preserve"> </w:t>
      </w:r>
      <w:r>
        <w:t>especialmente</w:t>
      </w:r>
      <w:r>
        <w:rPr>
          <w:spacing w:val="-2"/>
        </w:rPr>
        <w:t xml:space="preserve"> </w:t>
      </w:r>
      <w:r>
        <w:t>afectada</w:t>
      </w:r>
      <w:r>
        <w:rPr>
          <w:spacing w:val="-4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pasada</w:t>
      </w:r>
      <w:r>
        <w:rPr>
          <w:spacing w:val="-2"/>
        </w:rPr>
        <w:t xml:space="preserve"> </w:t>
      </w:r>
      <w:r>
        <w:t>crisis</w:t>
      </w:r>
      <w:r>
        <w:rPr>
          <w:spacing w:val="-2"/>
        </w:rPr>
        <w:t xml:space="preserve"> </w:t>
      </w:r>
      <w:r>
        <w:t>económica</w:t>
      </w:r>
      <w:r>
        <w:rPr>
          <w:spacing w:val="-2"/>
        </w:rPr>
        <w:t xml:space="preserve"> </w:t>
      </w:r>
      <w:r>
        <w:t>y la pérdida de tejido</w:t>
      </w:r>
      <w:r>
        <w:rPr>
          <w:spacing w:val="-5"/>
        </w:rPr>
        <w:t xml:space="preserve"> </w:t>
      </w:r>
      <w:r>
        <w:t>industrial.</w:t>
      </w:r>
    </w:p>
    <w:p w14:paraId="17FC50F6" w14:textId="77777777" w:rsidR="006B6721" w:rsidRDefault="006B6721">
      <w:pPr>
        <w:pStyle w:val="Textoindependiente"/>
        <w:spacing w:before="11"/>
        <w:ind w:left="0"/>
        <w:rPr>
          <w:sz w:val="21"/>
        </w:rPr>
      </w:pPr>
    </w:p>
    <w:p w14:paraId="45BABD77" w14:textId="77777777" w:rsidR="006B6721" w:rsidRDefault="00EA79F2">
      <w:pPr>
        <w:pStyle w:val="Textoindependiente"/>
        <w:ind w:right="127"/>
        <w:jc w:val="both"/>
      </w:pPr>
      <w:r>
        <w:t>El Pleno del Parlamento Vasco en la sesión celebrada el 25 de noviembre de 2021, aprobó el informe de la</w:t>
      </w:r>
      <w:r>
        <w:rPr>
          <w:spacing w:val="-47"/>
        </w:rPr>
        <w:t xml:space="preserve"> </w:t>
      </w:r>
      <w:r>
        <w:t>ponencia para la reactivación de la comarca de Aiaraldea, publicada en el Boletín Oficial del Parlamento</w:t>
      </w:r>
      <w:r>
        <w:rPr>
          <w:spacing w:val="1"/>
        </w:rPr>
        <w:t xml:space="preserve"> </w:t>
      </w:r>
      <w:r>
        <w:t>vasco.</w:t>
      </w:r>
    </w:p>
    <w:p w14:paraId="28035EBD" w14:textId="77777777" w:rsidR="006B6721" w:rsidRDefault="006B6721">
      <w:pPr>
        <w:pStyle w:val="Textoindependiente"/>
        <w:spacing w:before="1"/>
        <w:ind w:left="0"/>
      </w:pPr>
    </w:p>
    <w:p w14:paraId="245650B4" w14:textId="77777777" w:rsidR="006B6721" w:rsidRDefault="00EA79F2">
      <w:pPr>
        <w:pStyle w:val="Textoindependiente"/>
        <w:spacing w:before="1"/>
        <w:ind w:right="126"/>
        <w:jc w:val="both"/>
      </w:pPr>
      <w:r>
        <w:t>En las conclusiones de dicha ponencia se propone a las instituciones públicas por un lado que se elabore,</w:t>
      </w:r>
      <w:r>
        <w:rPr>
          <w:spacing w:val="1"/>
        </w:rPr>
        <w:t xml:space="preserve"> </w:t>
      </w:r>
      <w:r>
        <w:t>en el plazo de tres meses a contar desde la</w:t>
      </w:r>
      <w:r>
        <w:rPr>
          <w:spacing w:val="1"/>
        </w:rPr>
        <w:t xml:space="preserve"> </w:t>
      </w:r>
      <w:r>
        <w:t>aprobación del informe de ponencia, un plan de actuación</w:t>
      </w:r>
      <w:r>
        <w:rPr>
          <w:spacing w:val="1"/>
        </w:rPr>
        <w:t xml:space="preserve"> </w:t>
      </w:r>
      <w:r>
        <w:t>inmediata y por otro en un plazo máximo de 10 meses a contar desde la aprobación del informe de</w:t>
      </w:r>
      <w:r>
        <w:rPr>
          <w:spacing w:val="1"/>
        </w:rPr>
        <w:t xml:space="preserve"> </w:t>
      </w:r>
      <w:r>
        <w:t>ponencia,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estratégico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realizar a</w:t>
      </w:r>
      <w:r>
        <w:rPr>
          <w:spacing w:val="-3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(a tres</w:t>
      </w:r>
      <w:r>
        <w:rPr>
          <w:spacing w:val="-2"/>
        </w:rPr>
        <w:t xml:space="preserve"> </w:t>
      </w:r>
      <w:r>
        <w:t>años)</w:t>
      </w:r>
    </w:p>
    <w:p w14:paraId="1E62CD47" w14:textId="77777777" w:rsidR="006B6721" w:rsidRDefault="006B6721">
      <w:pPr>
        <w:pStyle w:val="Textoindependiente"/>
        <w:spacing w:before="10"/>
        <w:ind w:left="0"/>
        <w:rPr>
          <w:sz w:val="21"/>
        </w:rPr>
      </w:pPr>
    </w:p>
    <w:p w14:paraId="4F69E5FF" w14:textId="77777777" w:rsidR="006B6721" w:rsidRDefault="00EA79F2">
      <w:pPr>
        <w:pStyle w:val="Textoindependiente"/>
        <w:spacing w:before="1"/>
        <w:ind w:right="126"/>
        <w:jc w:val="both"/>
      </w:pPr>
      <w:r>
        <w:rPr>
          <w:b/>
        </w:rPr>
        <w:t>II.-</w:t>
      </w:r>
      <w:r>
        <w:rPr>
          <w:b/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noviembre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Consejo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Gobierno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Euskadi</w:t>
      </w:r>
      <w:r>
        <w:rPr>
          <w:spacing w:val="-6"/>
        </w:rPr>
        <w:t xml:space="preserve"> </w:t>
      </w:r>
      <w:r>
        <w:t>aprobó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BERPIZTU,</w:t>
      </w:r>
      <w:r>
        <w:rPr>
          <w:spacing w:val="-6"/>
        </w:rPr>
        <w:t xml:space="preserve"> </w:t>
      </w:r>
      <w:r>
        <w:t>Programa</w:t>
      </w:r>
      <w:r>
        <w:rPr>
          <w:spacing w:val="-48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reactivación</w:t>
      </w:r>
      <w:r>
        <w:rPr>
          <w:spacing w:val="-4"/>
        </w:rPr>
        <w:t xml:space="preserve"> </w:t>
      </w:r>
      <w:r>
        <w:t>económica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empleo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Euskadi</w:t>
      </w:r>
      <w:r>
        <w:rPr>
          <w:spacing w:val="-3"/>
        </w:rPr>
        <w:t xml:space="preserve"> </w:t>
      </w:r>
      <w:r>
        <w:t>2020-2024,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retos</w:t>
      </w:r>
      <w:r>
        <w:rPr>
          <w:spacing w:val="-47"/>
        </w:rPr>
        <w:t xml:space="preserve"> </w:t>
      </w:r>
      <w:r>
        <w:t>fundamentales</w:t>
      </w:r>
      <w:r>
        <w:rPr>
          <w:spacing w:val="-3"/>
        </w:rPr>
        <w:t xml:space="preserve"> </w:t>
      </w:r>
      <w:r>
        <w:t>de recuperación</w:t>
      </w:r>
      <w:r>
        <w:rPr>
          <w:spacing w:val="-1"/>
        </w:rPr>
        <w:t xml:space="preserve"> </w:t>
      </w:r>
      <w:r>
        <w:t>económica</w:t>
      </w:r>
      <w:r>
        <w:rPr>
          <w:spacing w:val="-2"/>
        </w:rPr>
        <w:t xml:space="preserve"> </w:t>
      </w:r>
      <w:r>
        <w:t>y del</w:t>
      </w:r>
      <w:r>
        <w:rPr>
          <w:spacing w:val="-2"/>
        </w:rPr>
        <w:t xml:space="preserve"> </w:t>
      </w:r>
      <w:r>
        <w:t>empleo</w:t>
      </w:r>
      <w:r>
        <w:rPr>
          <w:spacing w:val="-1"/>
        </w:rPr>
        <w:t xml:space="preserve"> </w:t>
      </w:r>
      <w:r>
        <w:t>en Euskadi.</w:t>
      </w:r>
    </w:p>
    <w:p w14:paraId="2CA9533C" w14:textId="77777777" w:rsidR="006B6721" w:rsidRDefault="006B6721">
      <w:pPr>
        <w:pStyle w:val="Textoindependiente"/>
        <w:ind w:left="0"/>
      </w:pPr>
    </w:p>
    <w:p w14:paraId="76EAF857" w14:textId="77777777" w:rsidR="006B6721" w:rsidRDefault="00EA79F2">
      <w:pPr>
        <w:pStyle w:val="Textoindependiente"/>
        <w:spacing w:before="1"/>
        <w:ind w:right="127"/>
        <w:jc w:val="both"/>
      </w:pPr>
      <w:r>
        <w:rPr>
          <w:b/>
        </w:rPr>
        <w:t xml:space="preserve">III.- </w:t>
      </w:r>
      <w:r>
        <w:t>El Consejo de Gobierno aprobó el 1 de marzo de 2022 el Plan de Actuación inmediata para la Comarca</w:t>
      </w:r>
      <w:r>
        <w:rPr>
          <w:spacing w:val="-47"/>
        </w:rPr>
        <w:t xml:space="preserve"> </w:t>
      </w:r>
      <w:r>
        <w:t>de Aiaraldea, como una de las Zonas de Actuación preferente de Euskadi, dotado de 24 millones para la</w:t>
      </w:r>
      <w:r>
        <w:rPr>
          <w:spacing w:val="1"/>
        </w:rPr>
        <w:t xml:space="preserve"> </w:t>
      </w:r>
      <w:r>
        <w:t>puesta en marcha de ocho proyectos tractores. Estos proyectos tractores inciden en diferentes áreas de</w:t>
      </w:r>
      <w:r>
        <w:rPr>
          <w:spacing w:val="1"/>
        </w:rPr>
        <w:t xml:space="preserve"> </w:t>
      </w:r>
      <w:r>
        <w:t>gestión</w:t>
      </w:r>
      <w:r>
        <w:rPr>
          <w:spacing w:val="-4"/>
        </w:rPr>
        <w:t xml:space="preserve"> </w:t>
      </w:r>
      <w:r>
        <w:t>y tienen como</w:t>
      </w:r>
      <w:r>
        <w:rPr>
          <w:spacing w:val="-2"/>
        </w:rPr>
        <w:t xml:space="preserve"> </w:t>
      </w:r>
      <w:r>
        <w:t>destino</w:t>
      </w:r>
      <w:r>
        <w:rPr>
          <w:spacing w:val="1"/>
        </w:rPr>
        <w:t xml:space="preserve"> </w:t>
      </w:r>
      <w:r>
        <w:t>finalista</w:t>
      </w:r>
      <w:r>
        <w:rPr>
          <w:spacing w:val="-1"/>
        </w:rPr>
        <w:t xml:space="preserve"> </w:t>
      </w:r>
      <w:r>
        <w:t>actuaciones</w:t>
      </w:r>
      <w:r>
        <w:rPr>
          <w:spacing w:val="-1"/>
        </w:rPr>
        <w:t xml:space="preserve"> </w:t>
      </w:r>
      <w:r>
        <w:t>concretas de</w:t>
      </w:r>
      <w:r>
        <w:rPr>
          <w:spacing w:val="1"/>
        </w:rPr>
        <w:t xml:space="preserve"> </w:t>
      </w:r>
      <w:r>
        <w:t>inversión.</w:t>
      </w:r>
    </w:p>
    <w:p w14:paraId="2F460FC0" w14:textId="77777777" w:rsidR="006B6721" w:rsidRDefault="006B6721">
      <w:pPr>
        <w:pStyle w:val="Textoindependiente"/>
        <w:spacing w:before="11"/>
        <w:ind w:left="0"/>
        <w:rPr>
          <w:sz w:val="21"/>
        </w:rPr>
      </w:pPr>
    </w:p>
    <w:p w14:paraId="6047EF8E" w14:textId="0BAD4DA9" w:rsidR="006B6721" w:rsidRDefault="00EA79F2" w:rsidP="009723FC">
      <w:pPr>
        <w:pStyle w:val="Textoindependiente"/>
        <w:ind w:right="126"/>
        <w:jc w:val="both"/>
      </w:pPr>
      <w:r>
        <w:rPr>
          <w:b/>
        </w:rPr>
        <w:t>IV.</w:t>
      </w:r>
      <w:r>
        <w:t>- El Plan de Actuación inmediata para la Comarca de Aiaraldea para la consecución de esos objetivos,</w:t>
      </w:r>
      <w:r>
        <w:rPr>
          <w:spacing w:val="1"/>
        </w:rPr>
        <w:t xml:space="preserve"> </w:t>
      </w:r>
      <w:r>
        <w:t>prevé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tractores,</w:t>
      </w:r>
      <w:r>
        <w:rPr>
          <w:spacing w:val="1"/>
        </w:rPr>
        <w:t xml:space="preserve"> </w:t>
      </w:r>
      <w:r>
        <w:t>definidos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participativo</w:t>
      </w:r>
      <w:r>
        <w:rPr>
          <w:spacing w:val="1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colaborativo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han</w:t>
      </w:r>
      <w:r>
        <w:rPr>
          <w:spacing w:val="16"/>
        </w:rPr>
        <w:t xml:space="preserve"> </w:t>
      </w:r>
      <w:r>
        <w:t>intervenido</w:t>
      </w:r>
      <w:r>
        <w:rPr>
          <w:spacing w:val="18"/>
        </w:rPr>
        <w:t xml:space="preserve"> </w:t>
      </w:r>
      <w:r>
        <w:t>decisivamente</w:t>
      </w:r>
      <w:r>
        <w:rPr>
          <w:spacing w:val="17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propios</w:t>
      </w:r>
      <w:r>
        <w:rPr>
          <w:spacing w:val="16"/>
        </w:rPr>
        <w:t xml:space="preserve"> </w:t>
      </w:r>
      <w:r>
        <w:t>agentes</w:t>
      </w:r>
      <w:r>
        <w:rPr>
          <w:spacing w:val="14"/>
        </w:rPr>
        <w:t xml:space="preserve"> </w:t>
      </w:r>
      <w:r>
        <w:t>económicos,</w:t>
      </w:r>
      <w:r>
        <w:rPr>
          <w:spacing w:val="16"/>
        </w:rPr>
        <w:t xml:space="preserve"> </w:t>
      </w:r>
      <w:r>
        <w:t>sociales</w:t>
      </w:r>
      <w:r>
        <w:rPr>
          <w:spacing w:val="17"/>
        </w:rPr>
        <w:t xml:space="preserve"> </w:t>
      </w:r>
      <w:r>
        <w:t>e</w:t>
      </w:r>
      <w:r w:rsidR="009723FC">
        <w:t xml:space="preserve"> </w:t>
      </w:r>
      <w:r>
        <w:t>instituciones de la Comarca, generando actuaciones concretas de inversión a ejecutar en el en el periodo</w:t>
      </w:r>
      <w:r>
        <w:rPr>
          <w:spacing w:val="1"/>
        </w:rPr>
        <w:t xml:space="preserve"> </w:t>
      </w:r>
      <w:r>
        <w:t>2022-2023,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extensión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algunos casos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2024.</w:t>
      </w:r>
    </w:p>
    <w:p w14:paraId="42BE122C" w14:textId="77777777" w:rsidR="006B6721" w:rsidRDefault="006B6721">
      <w:pPr>
        <w:pStyle w:val="Textoindependiente"/>
        <w:spacing w:before="11"/>
        <w:ind w:left="0"/>
        <w:rPr>
          <w:sz w:val="21"/>
        </w:rPr>
      </w:pPr>
    </w:p>
    <w:p w14:paraId="10CBF7EE" w14:textId="77777777" w:rsidR="006B6721" w:rsidRDefault="00EA79F2">
      <w:pPr>
        <w:pStyle w:val="Textoindependiente"/>
        <w:ind w:right="124"/>
        <w:jc w:val="both"/>
      </w:pPr>
      <w:r>
        <w:rPr>
          <w:b/>
        </w:rPr>
        <w:lastRenderedPageBreak/>
        <w:t>V.-</w:t>
      </w:r>
      <w:r>
        <w:rPr>
          <w:b/>
          <w:spacing w:val="-5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t>tractores</w:t>
      </w:r>
      <w:r>
        <w:rPr>
          <w:spacing w:val="-3"/>
        </w:rPr>
        <w:t xml:space="preserve"> </w:t>
      </w:r>
      <w:r>
        <w:t>definidos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denominado</w:t>
      </w:r>
      <w:r>
        <w:rPr>
          <w:spacing w:val="-3"/>
        </w:rPr>
        <w:t xml:space="preserve"> </w:t>
      </w:r>
      <w:r>
        <w:rPr>
          <w:b/>
        </w:rPr>
        <w:t>“desarrollo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una</w:t>
      </w:r>
      <w:r>
        <w:rPr>
          <w:b/>
          <w:spacing w:val="-47"/>
        </w:rPr>
        <w:t xml:space="preserve"> </w:t>
      </w:r>
      <w:r>
        <w:rPr>
          <w:b/>
        </w:rPr>
        <w:t xml:space="preserve">oferta integrada de servicios turísticos” </w:t>
      </w:r>
      <w:r>
        <w:t>a implantar en la ZAP de Aiaraldea cuya actuación converge en el</w:t>
      </w:r>
      <w:r>
        <w:rPr>
          <w:spacing w:val="-47"/>
        </w:rPr>
        <w:t xml:space="preserve"> </w:t>
      </w:r>
      <w:r>
        <w:t>ámbito competencial del Departamento de Turismo, Comercio y Consumo de Gobierno Vasco, al ser su</w:t>
      </w:r>
      <w:r>
        <w:rPr>
          <w:spacing w:val="1"/>
        </w:rPr>
        <w:t xml:space="preserve"> </w:t>
      </w:r>
      <w:r>
        <w:t>finalidad actuación integral para poner en valor los recursos turísticos , así como elaborar un plan de</w:t>
      </w:r>
      <w:r>
        <w:rPr>
          <w:spacing w:val="1"/>
        </w:rPr>
        <w:t xml:space="preserve"> </w:t>
      </w:r>
      <w:r>
        <w:rPr>
          <w:spacing w:val="-1"/>
        </w:rPr>
        <w:t>ordenación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t>oferta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turismo</w:t>
      </w:r>
      <w:r>
        <w:rPr>
          <w:spacing w:val="-12"/>
        </w:rPr>
        <w:t xml:space="preserve"> </w:t>
      </w:r>
      <w:r>
        <w:t>sostenible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comarca,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determinen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eventos</w:t>
      </w:r>
      <w:r>
        <w:rPr>
          <w:spacing w:val="-12"/>
        </w:rPr>
        <w:t xml:space="preserve"> </w:t>
      </w:r>
      <w:r>
        <w:t>especiales</w:t>
      </w:r>
      <w:r>
        <w:rPr>
          <w:spacing w:val="-48"/>
        </w:rPr>
        <w:t xml:space="preserve"> </w:t>
      </w:r>
      <w:r>
        <w:t>orientados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turismo,</w:t>
      </w:r>
      <w:r>
        <w:rPr>
          <w:spacing w:val="-3"/>
        </w:rPr>
        <w:t xml:space="preserve"> </w:t>
      </w:r>
      <w:r>
        <w:t>así como</w:t>
      </w:r>
      <w:r>
        <w:rPr>
          <w:spacing w:val="1"/>
        </w:rPr>
        <w:t xml:space="preserve"> </w:t>
      </w:r>
      <w:r>
        <w:t>interconectar todos los recursos</w:t>
      </w:r>
      <w:r>
        <w:rPr>
          <w:spacing w:val="-1"/>
        </w:rPr>
        <w:t xml:space="preserve"> </w:t>
      </w:r>
      <w:r>
        <w:t>turísticos.</w:t>
      </w:r>
    </w:p>
    <w:p w14:paraId="7BF3260C" w14:textId="77777777" w:rsidR="006B6721" w:rsidRDefault="006B6721">
      <w:pPr>
        <w:pStyle w:val="Textoindependiente"/>
        <w:spacing w:before="2"/>
        <w:ind w:left="0"/>
      </w:pPr>
    </w:p>
    <w:p w14:paraId="3A078A3A" w14:textId="77777777" w:rsidR="006B6721" w:rsidRDefault="00EA79F2">
      <w:pPr>
        <w:pStyle w:val="Textoindependiente"/>
        <w:ind w:right="123" w:firstLine="2"/>
        <w:jc w:val="both"/>
      </w:pPr>
      <w:r>
        <w:t>Ley 27/1983, de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de noviembre,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Relaciones 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Comunes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Autónoma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Forales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Territorios</w:t>
      </w:r>
      <w:r>
        <w:rPr>
          <w:spacing w:val="-7"/>
        </w:rPr>
        <w:t xml:space="preserve"> </w:t>
      </w:r>
      <w:r>
        <w:t>Históricos,</w:t>
      </w:r>
      <w:r>
        <w:rPr>
          <w:spacing w:val="-7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“en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ejercicio</w:t>
      </w:r>
      <w:r>
        <w:rPr>
          <w:spacing w:val="-4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competencias,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Administraciones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Vasco</w:t>
      </w:r>
      <w:r>
        <w:rPr>
          <w:spacing w:val="1"/>
        </w:rPr>
        <w:t xml:space="preserve"> </w:t>
      </w:r>
      <w:r>
        <w:t>actuarán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 de</w:t>
      </w:r>
      <w:r>
        <w:rPr>
          <w:spacing w:val="-2"/>
        </w:rPr>
        <w:t xml:space="preserve"> </w:t>
      </w:r>
      <w:r>
        <w:t>eficacia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coordinación”</w:t>
      </w:r>
    </w:p>
    <w:p w14:paraId="4E4EB440" w14:textId="77777777" w:rsidR="006B6721" w:rsidRDefault="006B6721">
      <w:pPr>
        <w:pStyle w:val="Textoindependiente"/>
        <w:spacing w:before="11"/>
        <w:ind w:left="0"/>
        <w:rPr>
          <w:sz w:val="21"/>
        </w:rPr>
      </w:pPr>
    </w:p>
    <w:p w14:paraId="3C65EBA5" w14:textId="77777777" w:rsidR="006B6721" w:rsidRDefault="00EA79F2">
      <w:pPr>
        <w:pStyle w:val="Textoindependiente"/>
        <w:spacing w:before="1"/>
        <w:ind w:right="126" w:firstLine="2"/>
        <w:jc w:val="both"/>
      </w:pPr>
      <w:r>
        <w:t>A la Diputación Foral de Álava le corresponde, la cooperación en el fomento del desarrollo económico y</w:t>
      </w:r>
      <w:r>
        <w:rPr>
          <w:spacing w:val="1"/>
        </w:rPr>
        <w:t xml:space="preserve"> </w:t>
      </w:r>
      <w:r>
        <w:t>social y en la planificación en el Territorio Histórico, en los términos establecidos en el artículo 36.1. d) 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7/1985,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abril,</w:t>
      </w:r>
      <w:r>
        <w:rPr>
          <w:spacing w:val="-5"/>
        </w:rPr>
        <w:t xml:space="preserve"> </w:t>
      </w:r>
      <w:r>
        <w:t>Reguladora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Bases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Régimen</w:t>
      </w:r>
      <w:r>
        <w:rPr>
          <w:spacing w:val="-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2/2016,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abril,</w:t>
      </w:r>
      <w:r>
        <w:rPr>
          <w:spacing w:val="-6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Euskadi.</w:t>
      </w:r>
    </w:p>
    <w:p w14:paraId="2D0DDE1A" w14:textId="77777777" w:rsidR="006B6721" w:rsidRDefault="006B6721">
      <w:pPr>
        <w:pStyle w:val="Textoindependiente"/>
        <w:spacing w:before="1"/>
        <w:ind w:left="0"/>
      </w:pPr>
    </w:p>
    <w:p w14:paraId="080E5807" w14:textId="77777777" w:rsidR="006B6721" w:rsidRDefault="00EA79F2">
      <w:pPr>
        <w:pStyle w:val="Textoindependiente"/>
        <w:ind w:right="127" w:firstLine="2"/>
        <w:jc w:val="both"/>
      </w:pPr>
      <w:r>
        <w:rPr>
          <w:b/>
        </w:rPr>
        <w:t>VI.</w:t>
      </w:r>
      <w:r>
        <w:t>-El artículo 10.36 de la Ley Orgánica 3/1979, de 18 de diciembre, por la que se aprueba el Estatuto de</w:t>
      </w:r>
      <w:r>
        <w:rPr>
          <w:spacing w:val="1"/>
        </w:rPr>
        <w:t xml:space="preserve"> </w:t>
      </w:r>
      <w:r>
        <w:rPr>
          <w:spacing w:val="-1"/>
        </w:rPr>
        <w:t>Autónoma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País</w:t>
      </w:r>
      <w:r>
        <w:rPr>
          <w:spacing w:val="-12"/>
        </w:rPr>
        <w:t xml:space="preserve"> </w:t>
      </w:r>
      <w:r>
        <w:rPr>
          <w:spacing w:val="-1"/>
        </w:rPr>
        <w:t>Vasco,</w:t>
      </w:r>
      <w:r>
        <w:rPr>
          <w:spacing w:val="-12"/>
        </w:rPr>
        <w:t xml:space="preserve"> </w:t>
      </w:r>
      <w:r>
        <w:t>atribuye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Comunidad</w:t>
      </w:r>
      <w:r>
        <w:rPr>
          <w:spacing w:val="-10"/>
        </w:rPr>
        <w:t xml:space="preserve"> </w:t>
      </w:r>
      <w:r>
        <w:t>Autónoma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Euskadi</w:t>
      </w:r>
      <w:r>
        <w:rPr>
          <w:spacing w:val="-12"/>
        </w:rPr>
        <w:t xml:space="preserve"> </w:t>
      </w:r>
      <w:r>
        <w:t>competencia</w:t>
      </w:r>
      <w:r>
        <w:rPr>
          <w:spacing w:val="-10"/>
        </w:rPr>
        <w:t xml:space="preserve"> </w:t>
      </w:r>
      <w:r>
        <w:t>exclusiva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materia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turismo.</w:t>
      </w:r>
    </w:p>
    <w:p w14:paraId="2953AA15" w14:textId="77777777" w:rsidR="006B6721" w:rsidRDefault="006B6721">
      <w:pPr>
        <w:pStyle w:val="Textoindependiente"/>
        <w:spacing w:before="11"/>
        <w:ind w:left="0"/>
        <w:rPr>
          <w:sz w:val="21"/>
        </w:rPr>
      </w:pPr>
    </w:p>
    <w:p w14:paraId="09B0C18C" w14:textId="77777777" w:rsidR="006B6721" w:rsidRDefault="00EA79F2">
      <w:pPr>
        <w:pStyle w:val="Textoindependiente"/>
        <w:ind w:right="125" w:firstLine="2"/>
        <w:jc w:val="both"/>
      </w:pPr>
      <w:r>
        <w:t>El Decreto 13/2020, de 6 de septiembre, del Lehendakari, de creación, supresión y modificación de los</w:t>
      </w:r>
      <w:r>
        <w:rPr>
          <w:spacing w:val="1"/>
        </w:rPr>
        <w:t xml:space="preserve"> </w:t>
      </w:r>
      <w:r>
        <w:t>Departamentos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Autónoma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Vasco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>los</w:t>
      </w:r>
      <w:r>
        <w:rPr>
          <w:spacing w:val="1"/>
        </w:rPr>
        <w:t xml:space="preserve"> </w:t>
      </w:r>
      <w:r>
        <w:t>mismos</w:t>
      </w:r>
      <w:proofErr w:type="gramEnd"/>
      <w:r>
        <w:t>,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 al Departamento de Turismo, Comercio y Consumo, entre otras áreas de actuación, la del</w:t>
      </w:r>
      <w:r>
        <w:rPr>
          <w:spacing w:val="1"/>
        </w:rPr>
        <w:t xml:space="preserve"> </w:t>
      </w:r>
      <w:r>
        <w:t>turismo.</w:t>
      </w:r>
    </w:p>
    <w:p w14:paraId="5CFDCA23" w14:textId="77777777" w:rsidR="006B6721" w:rsidRDefault="006B6721">
      <w:pPr>
        <w:pStyle w:val="Textoindependiente"/>
        <w:spacing w:before="11"/>
        <w:ind w:left="0"/>
        <w:rPr>
          <w:sz w:val="21"/>
        </w:rPr>
      </w:pPr>
    </w:p>
    <w:p w14:paraId="0F4075FD" w14:textId="77777777" w:rsidR="006B6721" w:rsidRDefault="00EA79F2">
      <w:pPr>
        <w:pStyle w:val="Textoindependiente"/>
        <w:ind w:right="122" w:firstLine="2"/>
        <w:jc w:val="both"/>
      </w:pPr>
      <w:r>
        <w:t>En esta línea normativa, el Departamento de Turismo, Comercio y Consumo actúa en el marco de las</w:t>
      </w:r>
      <w:r>
        <w:rPr>
          <w:spacing w:val="1"/>
        </w:rPr>
        <w:t xml:space="preserve"> </w:t>
      </w:r>
      <w:r>
        <w:t>competencias atribuidas en el Decreto 13/2021, de 19 de enero, por el que se establece la estructura</w:t>
      </w:r>
      <w:r>
        <w:rPr>
          <w:spacing w:val="1"/>
        </w:rPr>
        <w:t xml:space="preserve"> </w:t>
      </w:r>
      <w:r>
        <w:rPr>
          <w:spacing w:val="-1"/>
        </w:rPr>
        <w:t>orgánica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rPr>
          <w:spacing w:val="-1"/>
        </w:rPr>
        <w:t>funcional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t>Departamento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Turismo,</w:t>
      </w:r>
      <w:r>
        <w:rPr>
          <w:spacing w:val="-11"/>
        </w:rPr>
        <w:t xml:space="preserve"> </w:t>
      </w:r>
      <w:r>
        <w:t>Comercio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Consumo,</w:t>
      </w:r>
      <w:r>
        <w:rPr>
          <w:spacing w:val="-9"/>
        </w:rPr>
        <w:t xml:space="preserve"> </w:t>
      </w:r>
      <w:r>
        <w:t>cuyo</w:t>
      </w:r>
      <w:r>
        <w:rPr>
          <w:spacing w:val="-11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viene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establecer</w:t>
      </w:r>
      <w:r>
        <w:rPr>
          <w:spacing w:val="-48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 desarrollo del citado artículo 15 del Decreto 13/2020, de 6 de septiembre, y dentro de las</w:t>
      </w:r>
      <w:r>
        <w:rPr>
          <w:spacing w:val="1"/>
        </w:rPr>
        <w:t xml:space="preserve"> </w:t>
      </w:r>
      <w:r>
        <w:t>competencias que corresponden a la Administración General de la Comunidad Autónoma del País Vasco,</w:t>
      </w:r>
      <w:r>
        <w:rPr>
          <w:spacing w:val="1"/>
        </w:rPr>
        <w:t xml:space="preserve"> </w:t>
      </w:r>
      <w:r>
        <w:t>el Departamento de Turismo, Comercio y Consumo ejercerá sus funciones, entre otras materias, en las</w:t>
      </w:r>
      <w:r>
        <w:rPr>
          <w:spacing w:val="1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al turismo.</w:t>
      </w:r>
    </w:p>
    <w:p w14:paraId="36FB1326" w14:textId="77777777" w:rsidR="006B6721" w:rsidRDefault="006B6721">
      <w:pPr>
        <w:pStyle w:val="Textoindependiente"/>
        <w:spacing w:before="3"/>
        <w:ind w:left="0"/>
      </w:pPr>
    </w:p>
    <w:p w14:paraId="591A6109" w14:textId="77777777" w:rsidR="006B6721" w:rsidRDefault="00EA79F2">
      <w:pPr>
        <w:ind w:left="140" w:right="124" w:firstLine="2"/>
        <w:jc w:val="both"/>
        <w:rPr>
          <w:i/>
        </w:rPr>
      </w:pPr>
      <w:r>
        <w:t>La Ley 13/2016, de 28 de julio, de Turismo, en su artículo 4.4 dispone que “</w:t>
      </w:r>
      <w:r>
        <w:rPr>
          <w:i/>
        </w:rPr>
        <w:t>para el logro de objetivos</w:t>
      </w:r>
      <w:r>
        <w:rPr>
          <w:i/>
          <w:spacing w:val="1"/>
        </w:rPr>
        <w:t xml:space="preserve"> </w:t>
      </w:r>
      <w:r>
        <w:rPr>
          <w:i/>
        </w:rPr>
        <w:t>comunes</w:t>
      </w:r>
      <w:r>
        <w:rPr>
          <w:i/>
          <w:spacing w:val="1"/>
        </w:rPr>
        <w:t xml:space="preserve"> </w:t>
      </w:r>
      <w:r>
        <w:rPr>
          <w:i/>
        </w:rPr>
        <w:t>en materia de turismo, la</w:t>
      </w:r>
      <w:r>
        <w:rPr>
          <w:i/>
          <w:spacing w:val="1"/>
        </w:rPr>
        <w:t xml:space="preserve"> </w:t>
      </w:r>
      <w:r>
        <w:rPr>
          <w:i/>
        </w:rPr>
        <w:t>Administración</w:t>
      </w:r>
      <w:r>
        <w:rPr>
          <w:i/>
          <w:spacing w:val="1"/>
        </w:rPr>
        <w:t xml:space="preserve"> </w:t>
      </w:r>
      <w:r>
        <w:rPr>
          <w:i/>
        </w:rPr>
        <w:t>turística</w:t>
      </w:r>
      <w:r>
        <w:rPr>
          <w:i/>
          <w:spacing w:val="1"/>
        </w:rPr>
        <w:t xml:space="preserve"> </w:t>
      </w:r>
      <w:r>
        <w:rPr>
          <w:i/>
        </w:rPr>
        <w:t>de Euskadi</w:t>
      </w:r>
      <w:r>
        <w:rPr>
          <w:i/>
          <w:spacing w:val="1"/>
        </w:rPr>
        <w:t xml:space="preserve"> </w:t>
      </w:r>
      <w:r>
        <w:rPr>
          <w:i/>
        </w:rPr>
        <w:t>podrá</w:t>
      </w:r>
      <w:r>
        <w:rPr>
          <w:i/>
          <w:spacing w:val="1"/>
        </w:rPr>
        <w:t xml:space="preserve"> </w:t>
      </w:r>
      <w:r>
        <w:rPr>
          <w:i/>
        </w:rPr>
        <w:t>suscribir</w:t>
      </w:r>
      <w:r>
        <w:rPr>
          <w:i/>
          <w:spacing w:val="1"/>
        </w:rPr>
        <w:t xml:space="preserve"> </w:t>
      </w:r>
      <w:r>
        <w:rPr>
          <w:i/>
        </w:rPr>
        <w:t>convenios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colaboración con otras administraciones públicas, entes públicos, mancomunidades, consorcios y agencias</w:t>
      </w:r>
      <w:r>
        <w:rPr>
          <w:i/>
          <w:spacing w:val="-47"/>
        </w:rPr>
        <w:t xml:space="preserve"> </w:t>
      </w:r>
      <w:r>
        <w:rPr>
          <w:i/>
        </w:rPr>
        <w:t>de turismo”</w:t>
      </w:r>
    </w:p>
    <w:p w14:paraId="64097401" w14:textId="77777777" w:rsidR="006B6721" w:rsidRDefault="006B6721">
      <w:pPr>
        <w:pStyle w:val="Textoindependiente"/>
        <w:spacing w:before="11"/>
        <w:ind w:left="0"/>
        <w:rPr>
          <w:i/>
          <w:sz w:val="21"/>
        </w:rPr>
      </w:pPr>
    </w:p>
    <w:p w14:paraId="59B42D1E" w14:textId="77777777" w:rsidR="006B6721" w:rsidRDefault="00EA79F2">
      <w:pPr>
        <w:pStyle w:val="Textoindependiente"/>
        <w:ind w:right="125" w:firstLine="2"/>
        <w:jc w:val="both"/>
      </w:pPr>
      <w:r>
        <w:rPr>
          <w:b/>
        </w:rPr>
        <w:t>VII</w:t>
      </w:r>
      <w:r>
        <w:t>.-El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colaboración en los artículos 47 y siguientes de la Ley 40/2015, de 1 de octubre, de Régimen Jurídico del</w:t>
      </w:r>
      <w:r>
        <w:rPr>
          <w:spacing w:val="1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(LRJSP,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adelante).</w:t>
      </w:r>
    </w:p>
    <w:p w14:paraId="7033C12C" w14:textId="77777777" w:rsidR="006B6721" w:rsidRDefault="006B6721">
      <w:pPr>
        <w:pStyle w:val="Textoindependiente"/>
        <w:spacing w:before="1"/>
        <w:ind w:left="0"/>
      </w:pPr>
    </w:p>
    <w:p w14:paraId="0C8696B2" w14:textId="77777777" w:rsidR="006B6721" w:rsidRDefault="00EA79F2">
      <w:pPr>
        <w:pStyle w:val="Textoindependiente"/>
        <w:ind w:right="124" w:firstLine="2"/>
        <w:jc w:val="both"/>
      </w:pPr>
      <w:r>
        <w:t>La LRJSP, en su disposición adicional primera dispone que “En la Comunidad Autónoma del País Vasco, a</w:t>
      </w:r>
      <w:r>
        <w:rPr>
          <w:spacing w:val="1"/>
        </w:rPr>
        <w:t xml:space="preserve"> </w:t>
      </w:r>
      <w:r>
        <w:rPr>
          <w:spacing w:val="-1"/>
        </w:rPr>
        <w:t>efectos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-8"/>
        </w:rPr>
        <w:t xml:space="preserve"> </w:t>
      </w:r>
      <w:r>
        <w:rPr>
          <w:spacing w:val="-1"/>
        </w:rPr>
        <w:t>dispuesto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segundo,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entenderá</w:t>
      </w:r>
      <w:r>
        <w:rPr>
          <w:spacing w:val="-8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Administraciones</w:t>
      </w:r>
      <w:r>
        <w:rPr>
          <w:spacing w:val="-11"/>
        </w:rPr>
        <w:t xml:space="preserve"> </w:t>
      </w:r>
      <w:r>
        <w:t>Públicas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Diputaciones</w:t>
      </w:r>
      <w:r>
        <w:rPr>
          <w:spacing w:val="-47"/>
        </w:rPr>
        <w:t xml:space="preserve"> </w:t>
      </w:r>
      <w:r>
        <w:t>Forales</w:t>
      </w:r>
      <w:r>
        <w:rPr>
          <w:spacing w:val="-2"/>
        </w:rPr>
        <w:t xml:space="preserve"> </w:t>
      </w:r>
      <w:r>
        <w:t>y las</w:t>
      </w:r>
      <w:r>
        <w:rPr>
          <w:spacing w:val="-3"/>
        </w:rPr>
        <w:t xml:space="preserve"> </w:t>
      </w:r>
      <w:r>
        <w:t>Administraciones</w:t>
      </w:r>
      <w:r>
        <w:rPr>
          <w:spacing w:val="1"/>
        </w:rPr>
        <w:t xml:space="preserve"> </w:t>
      </w:r>
      <w:r>
        <w:t>institucionales</w:t>
      </w:r>
      <w:r>
        <w:rPr>
          <w:spacing w:val="-3"/>
        </w:rPr>
        <w:t xml:space="preserve"> </w:t>
      </w:r>
      <w:r>
        <w:t>de ellas</w:t>
      </w:r>
      <w:r>
        <w:rPr>
          <w:spacing w:val="-3"/>
        </w:rPr>
        <w:t xml:space="preserve"> </w:t>
      </w:r>
      <w:r>
        <w:t>dependientes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vinculadas.”</w:t>
      </w:r>
    </w:p>
    <w:p w14:paraId="224FD8BF" w14:textId="77777777" w:rsidR="006B6721" w:rsidRDefault="006B6721">
      <w:pPr>
        <w:pStyle w:val="Textoindependiente"/>
        <w:spacing w:before="11"/>
        <w:ind w:left="0"/>
        <w:rPr>
          <w:sz w:val="19"/>
        </w:rPr>
      </w:pPr>
    </w:p>
    <w:p w14:paraId="6C3AE60F" w14:textId="77777777" w:rsidR="006B6721" w:rsidRDefault="00EA79F2">
      <w:pPr>
        <w:pStyle w:val="Textoindependiente"/>
        <w:ind w:right="121" w:firstLine="2"/>
        <w:jc w:val="both"/>
      </w:pPr>
      <w:r>
        <w:t>El artículo 3 LRJSP, incluye al principio de cooperación como uno de los principios generales de actuación</w:t>
      </w:r>
      <w:r>
        <w:rPr>
          <w:spacing w:val="1"/>
        </w:rPr>
        <w:t xml:space="preserve"> </w:t>
      </w:r>
      <w:r>
        <w:t>de las administraciones públicas, que desarrolla la propia ley en su título III, dedicado a las relaciones</w:t>
      </w:r>
      <w:r>
        <w:rPr>
          <w:spacing w:val="1"/>
        </w:rPr>
        <w:t xml:space="preserve"> </w:t>
      </w:r>
      <w:r>
        <w:t>interadministrativas.</w:t>
      </w:r>
      <w:r>
        <w:rPr>
          <w:spacing w:val="-6"/>
        </w:rPr>
        <w:t xml:space="preserve"> </w:t>
      </w:r>
      <w:r>
        <w:t>Así,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140.1,</w:t>
      </w:r>
      <w:r>
        <w:rPr>
          <w:spacing w:val="-4"/>
        </w:rPr>
        <w:t xml:space="preserve"> </w:t>
      </w:r>
      <w:r>
        <w:t>incluye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d)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principio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cooperación,</w:t>
      </w:r>
      <w:r>
        <w:rPr>
          <w:spacing w:val="-4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dos</w:t>
      </w:r>
    </w:p>
    <w:p w14:paraId="2A98C303" w14:textId="77777777" w:rsidR="006B6721" w:rsidRDefault="006B6721">
      <w:pPr>
        <w:jc w:val="both"/>
        <w:sectPr w:rsidR="006B6721">
          <w:headerReference w:type="default" r:id="rId7"/>
          <w:pgSz w:w="11910" w:h="16850"/>
          <w:pgMar w:top="1180" w:right="860" w:bottom="280" w:left="1300" w:header="284" w:footer="0" w:gutter="0"/>
          <w:cols w:space="720"/>
        </w:sectPr>
      </w:pPr>
    </w:p>
    <w:p w14:paraId="417E23C7" w14:textId="77777777" w:rsidR="006B6721" w:rsidRDefault="00EA79F2">
      <w:pPr>
        <w:pStyle w:val="Textoindependiente"/>
        <w:spacing w:before="90"/>
        <w:ind w:right="124"/>
        <w:jc w:val="both"/>
      </w:pPr>
      <w:r>
        <w:lastRenderedPageBreak/>
        <w:t>o más Administraciones Publicas, de manera voluntaria y</w:t>
      </w:r>
      <w:r>
        <w:rPr>
          <w:spacing w:val="1"/>
        </w:rPr>
        <w:t xml:space="preserve"> </w:t>
      </w:r>
      <w:r>
        <w:t>en ejercicio de</w:t>
      </w:r>
      <w:r>
        <w:rPr>
          <w:spacing w:val="1"/>
        </w:rPr>
        <w:t xml:space="preserve"> </w:t>
      </w:r>
      <w:r>
        <w:t>sus competencias, asumen</w:t>
      </w:r>
      <w:r>
        <w:rPr>
          <w:spacing w:val="1"/>
        </w:rPr>
        <w:t xml:space="preserve"> </w:t>
      </w:r>
      <w:r>
        <w:t>compromisos específicos en aras de una acción común. En este mismo Título III, el artículo 144 incluye la</w:t>
      </w:r>
      <w:r>
        <w:rPr>
          <w:spacing w:val="1"/>
        </w:rPr>
        <w:t xml:space="preserve"> </w:t>
      </w:r>
      <w:r>
        <w:t>prestación de medios materiales, económicos o personales de otras Administraciones Públicas como una</w:t>
      </w:r>
      <w:r>
        <w:rPr>
          <w:spacing w:val="1"/>
        </w:rPr>
        <w:t xml:space="preserve"> </w:t>
      </w:r>
      <w:r>
        <w:t>de las Técnicas de</w:t>
      </w:r>
      <w:r>
        <w:rPr>
          <w:spacing w:val="1"/>
        </w:rPr>
        <w:t xml:space="preserve"> </w:t>
      </w:r>
      <w:r>
        <w:t>Cooperación</w:t>
      </w:r>
      <w:r>
        <w:rPr>
          <w:spacing w:val="-1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1.d).</w:t>
      </w:r>
    </w:p>
    <w:p w14:paraId="1F2F7365" w14:textId="77777777" w:rsidR="006B6721" w:rsidRDefault="006B6721">
      <w:pPr>
        <w:pStyle w:val="Textoindependiente"/>
        <w:spacing w:before="7"/>
        <w:ind w:left="0"/>
        <w:rPr>
          <w:sz w:val="21"/>
        </w:rPr>
      </w:pPr>
    </w:p>
    <w:p w14:paraId="7A6AA4F5" w14:textId="77777777" w:rsidR="006B6721" w:rsidRDefault="00EA79F2">
      <w:pPr>
        <w:pStyle w:val="Textoindependiente"/>
        <w:ind w:right="125" w:firstLine="2"/>
        <w:jc w:val="both"/>
      </w:pPr>
      <w:r>
        <w:rPr>
          <w:b/>
        </w:rPr>
        <w:t>VIII</w:t>
      </w:r>
      <w:r>
        <w:t>.-De conformidad con las razones expuestas, procede instrumentalizar a través de este Convenio la vía</w:t>
      </w:r>
      <w:r>
        <w:rPr>
          <w:spacing w:val="-47"/>
        </w:rPr>
        <w:t xml:space="preserve"> </w:t>
      </w:r>
      <w:r>
        <w:t>excepcional ofrecida por el artículo 49.7 del Texto Refundido de la Ley de Principios Ordenadores de la</w:t>
      </w:r>
      <w:r>
        <w:rPr>
          <w:spacing w:val="1"/>
        </w:rPr>
        <w:t xml:space="preserve"> </w:t>
      </w:r>
      <w:r>
        <w:t>Hacienda General del País Vasco, aprobado por Decreto Legislativo 1/1997, de 11 de noviembre, que</w:t>
      </w:r>
      <w:r>
        <w:rPr>
          <w:spacing w:val="1"/>
        </w:rPr>
        <w:t xml:space="preserve"> </w:t>
      </w:r>
      <w:r>
        <w:t>posibilita la concesión directa de ayudas cuando existan razones de interés público, social, económico o</w:t>
      </w:r>
      <w:r>
        <w:rPr>
          <w:spacing w:val="1"/>
        </w:rPr>
        <w:t xml:space="preserve"> </w:t>
      </w:r>
      <w:r>
        <w:t>humanitario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justifiquen, como</w:t>
      </w:r>
      <w:r>
        <w:rPr>
          <w:spacing w:val="1"/>
        </w:rPr>
        <w:t xml:space="preserve"> </w:t>
      </w:r>
      <w:r>
        <w:t>resulta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presente</w:t>
      </w:r>
      <w:r>
        <w:rPr>
          <w:spacing w:val="-2"/>
        </w:rPr>
        <w:t xml:space="preserve"> </w:t>
      </w:r>
      <w:r>
        <w:t>caso.</w:t>
      </w:r>
    </w:p>
    <w:p w14:paraId="68473ED7" w14:textId="77777777" w:rsidR="006B6721" w:rsidRDefault="006B6721">
      <w:pPr>
        <w:pStyle w:val="Textoindependiente"/>
        <w:spacing w:before="1"/>
        <w:ind w:left="0"/>
      </w:pPr>
    </w:p>
    <w:p w14:paraId="1042B76B" w14:textId="77777777" w:rsidR="006B6721" w:rsidRDefault="00EA79F2">
      <w:pPr>
        <w:pStyle w:val="Textoindependiente"/>
        <w:ind w:right="125" w:firstLine="2"/>
        <w:jc w:val="both"/>
      </w:pPr>
      <w:r>
        <w:t>Las</w:t>
      </w:r>
      <w:r>
        <w:rPr>
          <w:spacing w:val="-8"/>
        </w:rPr>
        <w:t xml:space="preserve"> </w:t>
      </w:r>
      <w:r>
        <w:t>actuaciones</w:t>
      </w:r>
      <w:r>
        <w:rPr>
          <w:spacing w:val="-7"/>
        </w:rPr>
        <w:t xml:space="preserve"> </w:t>
      </w:r>
      <w:r>
        <w:t>enmarcadas</w:t>
      </w:r>
      <w:r>
        <w:rPr>
          <w:spacing w:val="-8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iniciativa</w:t>
      </w:r>
      <w:r>
        <w:rPr>
          <w:spacing w:val="-11"/>
        </w:rPr>
        <w:t xml:space="preserve"> </w:t>
      </w:r>
      <w:r>
        <w:t>extraordinaria,</w:t>
      </w:r>
      <w:r>
        <w:rPr>
          <w:spacing w:val="-11"/>
        </w:rPr>
        <w:t xml:space="preserve"> </w:t>
      </w:r>
      <w:r>
        <w:t>pone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manifiesto</w:t>
      </w:r>
      <w:r>
        <w:rPr>
          <w:spacing w:val="-8"/>
        </w:rPr>
        <w:t xml:space="preserve"> </w:t>
      </w:r>
      <w:r>
        <w:t>evidentes</w:t>
      </w:r>
      <w:r>
        <w:rPr>
          <w:spacing w:val="-8"/>
        </w:rPr>
        <w:t xml:space="preserve"> </w:t>
      </w:r>
      <w:r>
        <w:t>razones</w:t>
      </w:r>
      <w:r>
        <w:rPr>
          <w:spacing w:val="-48"/>
        </w:rPr>
        <w:t xml:space="preserve"> </w:t>
      </w:r>
      <w:r>
        <w:t>de interés público consistente en el relanzamiento de Comarcas declaradas desfavorecidas o zonas de</w:t>
      </w:r>
      <w:r>
        <w:rPr>
          <w:spacing w:val="1"/>
        </w:rPr>
        <w:t xml:space="preserve"> </w:t>
      </w:r>
      <w:r>
        <w:t>atención prioritaria, como es la Comarca de Aiaraldea, impulsando proyectos tractores con carácter de</w:t>
      </w:r>
      <w:r>
        <w:rPr>
          <w:spacing w:val="1"/>
        </w:rPr>
        <w:t xml:space="preserve"> </w:t>
      </w:r>
      <w:r>
        <w:t>actuación urgente, con el fin de contribuir a su recuperación y, por ende, a la reactivación del sector</w:t>
      </w:r>
      <w:r>
        <w:rPr>
          <w:spacing w:val="1"/>
        </w:rPr>
        <w:t xml:space="preserve"> </w:t>
      </w:r>
      <w:r>
        <w:t>turístico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ámbito</w:t>
      </w:r>
      <w:r>
        <w:rPr>
          <w:spacing w:val="-1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Comunidad</w:t>
      </w:r>
      <w:r>
        <w:rPr>
          <w:spacing w:val="-1"/>
        </w:rPr>
        <w:t xml:space="preserve"> </w:t>
      </w:r>
      <w:r>
        <w:t>Autónoma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País Vasco.</w:t>
      </w:r>
    </w:p>
    <w:p w14:paraId="6A833A44" w14:textId="77777777" w:rsidR="006B6721" w:rsidRDefault="006B6721">
      <w:pPr>
        <w:pStyle w:val="Textoindependiente"/>
        <w:ind w:left="0"/>
      </w:pPr>
    </w:p>
    <w:p w14:paraId="475F3DF6" w14:textId="77777777" w:rsidR="006B6721" w:rsidRDefault="00EA79F2">
      <w:pPr>
        <w:pStyle w:val="Textoindependiente"/>
        <w:ind w:left="142"/>
        <w:jc w:val="both"/>
      </w:pPr>
      <w:r>
        <w:t>Esta</w:t>
      </w:r>
      <w:r>
        <w:rPr>
          <w:spacing w:val="-2"/>
        </w:rPr>
        <w:t xml:space="preserve"> </w:t>
      </w:r>
      <w:r>
        <w:t>actuación</w:t>
      </w:r>
      <w:r>
        <w:rPr>
          <w:spacing w:val="-2"/>
        </w:rPr>
        <w:t xml:space="preserve"> </w:t>
      </w:r>
      <w:r>
        <w:t>que exigen</w:t>
      </w:r>
      <w:r>
        <w:rPr>
          <w:spacing w:val="-4"/>
        </w:rPr>
        <w:t xml:space="preserve"> </w:t>
      </w:r>
      <w:r>
        <w:t>establecer</w:t>
      </w:r>
      <w:r>
        <w:rPr>
          <w:spacing w:val="-1"/>
        </w:rPr>
        <w:t xml:space="preserve"> </w:t>
      </w:r>
      <w:r>
        <w:t>fórmulas</w:t>
      </w:r>
      <w:r>
        <w:rPr>
          <w:spacing w:val="-1"/>
        </w:rPr>
        <w:t xml:space="preserve"> </w:t>
      </w:r>
      <w:r>
        <w:t>basadas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colaboración</w:t>
      </w:r>
      <w:r>
        <w:rPr>
          <w:spacing w:val="-2"/>
        </w:rPr>
        <w:t xml:space="preserve"> </w:t>
      </w:r>
      <w:r>
        <w:t>efectiva</w:t>
      </w:r>
      <w:r>
        <w:rPr>
          <w:spacing w:val="-1"/>
        </w:rPr>
        <w:t xml:space="preserve"> </w:t>
      </w:r>
      <w:r>
        <w:t>entre administraciones</w:t>
      </w:r>
    </w:p>
    <w:p w14:paraId="2BD8D87D" w14:textId="77777777" w:rsidR="006B6721" w:rsidRDefault="00EA79F2">
      <w:pPr>
        <w:pStyle w:val="Textoindependiente"/>
        <w:ind w:right="125"/>
        <w:jc w:val="both"/>
      </w:pPr>
      <w:r>
        <w:t>—de ahí que se vehiculice a través de convenio de colaboración—, concurriendo además en el presente</w:t>
      </w:r>
      <w:r>
        <w:rPr>
          <w:spacing w:val="1"/>
        </w:rPr>
        <w:t xml:space="preserve"> </w:t>
      </w:r>
      <w:r>
        <w:t>caso, una conjunción de actuaciones de interés de ambas partes para la consecución de fines y objetivos</w:t>
      </w:r>
      <w:r>
        <w:rPr>
          <w:spacing w:val="1"/>
        </w:rPr>
        <w:t xml:space="preserve"> </w:t>
      </w:r>
      <w:r>
        <w:t>coincidentes. Lo que evidencia la imposibilidad de acudir a su convocatoria mediante una disposición de</w:t>
      </w:r>
      <w:r>
        <w:rPr>
          <w:spacing w:val="1"/>
        </w:rPr>
        <w:t xml:space="preserve"> </w:t>
      </w:r>
      <w:r>
        <w:t>carácter</w:t>
      </w:r>
      <w:r>
        <w:rPr>
          <w:spacing w:val="-3"/>
        </w:rPr>
        <w:t xml:space="preserve"> </w:t>
      </w:r>
      <w:r>
        <w:t>general.</w:t>
      </w:r>
    </w:p>
    <w:p w14:paraId="38F6103F" w14:textId="77777777" w:rsidR="006B6721" w:rsidRDefault="006B6721">
      <w:pPr>
        <w:pStyle w:val="Textoindependiente"/>
        <w:spacing w:before="11"/>
        <w:ind w:left="0"/>
        <w:rPr>
          <w:sz w:val="21"/>
        </w:rPr>
      </w:pPr>
    </w:p>
    <w:p w14:paraId="52DA1CBF" w14:textId="77777777" w:rsidR="006B6721" w:rsidRDefault="00EA79F2">
      <w:pPr>
        <w:pStyle w:val="Textoindependiente"/>
        <w:ind w:right="127" w:firstLine="2"/>
        <w:jc w:val="both"/>
      </w:pPr>
      <w:r>
        <w:t>La</w:t>
      </w:r>
      <w:r>
        <w:rPr>
          <w:spacing w:val="-4"/>
        </w:rPr>
        <w:t xml:space="preserve"> </w:t>
      </w:r>
      <w:r>
        <w:t>especificidad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carácter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dotación</w:t>
      </w:r>
      <w:r>
        <w:rPr>
          <w:spacing w:val="-2"/>
        </w:rPr>
        <w:t xml:space="preserve"> </w:t>
      </w:r>
      <w:r>
        <w:t>específica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extraordinaria</w:t>
      </w:r>
      <w:r>
        <w:rPr>
          <w:spacing w:val="-1"/>
        </w:rPr>
        <w:t xml:space="preserve"> </w:t>
      </w:r>
      <w:r>
        <w:t>elimina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posibilidad</w:t>
      </w:r>
      <w:r>
        <w:rPr>
          <w:spacing w:val="-2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ayuda</w:t>
      </w:r>
      <w:r>
        <w:rPr>
          <w:spacing w:val="1"/>
        </w:rPr>
        <w:t xml:space="preserve"> </w:t>
      </w:r>
      <w:r>
        <w:t>encaje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proofErr w:type="spellStart"/>
      <w:r>
        <w:t>subvencional</w:t>
      </w:r>
      <w:proofErr w:type="spell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tampoco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susceptible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convocatoria mediante una disposición de carácter general o subvención nominativa, ya que estas ayudas</w:t>
      </w:r>
      <w:r>
        <w:rPr>
          <w:spacing w:val="-47"/>
        </w:rPr>
        <w:t xml:space="preserve"> </w:t>
      </w:r>
      <w:r>
        <w:t>provienen de un programa presupuestario extraordinario de inversión destinadas a las mismas aprobado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de Gobierno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18 de</w:t>
      </w:r>
      <w:r>
        <w:rPr>
          <w:spacing w:val="-2"/>
        </w:rPr>
        <w:t xml:space="preserve"> </w:t>
      </w:r>
      <w:r>
        <w:t>mayo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2020.</w:t>
      </w:r>
    </w:p>
    <w:p w14:paraId="148DBFC1" w14:textId="77777777" w:rsidR="006B6721" w:rsidRDefault="006B6721">
      <w:pPr>
        <w:pStyle w:val="Textoindependiente"/>
        <w:spacing w:before="2"/>
        <w:ind w:left="0"/>
      </w:pPr>
    </w:p>
    <w:p w14:paraId="1D0205F7" w14:textId="77777777" w:rsidR="006B6721" w:rsidRDefault="00EA79F2">
      <w:pPr>
        <w:pStyle w:val="Textoindependiente"/>
        <w:spacing w:line="259" w:lineRule="auto"/>
        <w:ind w:right="125" w:firstLine="2"/>
        <w:jc w:val="both"/>
      </w:pPr>
      <w:r>
        <w:t>Ambas partes, atendiendo a la finalidad de las actuaciones, consistente en la mejora de activos turísticos</w:t>
      </w:r>
      <w:r>
        <w:rPr>
          <w:spacing w:val="1"/>
        </w:rPr>
        <w:t xml:space="preserve"> </w:t>
      </w:r>
      <w:r>
        <w:t>dentro de las actividades contempladas en el Plan de Actuación inmediata de Aiaraldea, ,</w:t>
      </w:r>
      <w:r>
        <w:rPr>
          <w:spacing w:val="1"/>
        </w:rPr>
        <w:t xml:space="preserve"> </w:t>
      </w:r>
      <w:r>
        <w:t>acuerdan la</w:t>
      </w:r>
      <w:r>
        <w:rPr>
          <w:spacing w:val="1"/>
        </w:rPr>
        <w:t xml:space="preserve"> </w:t>
      </w:r>
      <w:r>
        <w:t>celebración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convenio</w:t>
      </w:r>
      <w:r>
        <w:rPr>
          <w:spacing w:val="-8"/>
        </w:rPr>
        <w:t xml:space="preserve"> </w:t>
      </w:r>
      <w:r>
        <w:t>interadministrativo,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estipulado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47.</w:t>
      </w:r>
      <w:r>
        <w:rPr>
          <w:b/>
          <w:color w:val="528135"/>
        </w:rPr>
        <w:t>2</w:t>
      </w:r>
      <w:r>
        <w:t>.a)</w:t>
      </w:r>
      <w:r>
        <w:rPr>
          <w:spacing w:val="-7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 Ley 40/2015, de 1 de octubre, de Régimen Jurídico del Sector Público y que atendiendo a cuanto ha</w:t>
      </w:r>
      <w:r>
        <w:rPr>
          <w:spacing w:val="1"/>
        </w:rPr>
        <w:t xml:space="preserve"> </w:t>
      </w:r>
      <w:r>
        <w:t>quedado</w:t>
      </w:r>
      <w:r>
        <w:rPr>
          <w:spacing w:val="-1"/>
        </w:rPr>
        <w:t xml:space="preserve"> </w:t>
      </w:r>
      <w:r>
        <w:t>expuesto,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partes suscriben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Convenio</w:t>
      </w:r>
      <w:r>
        <w:rPr>
          <w:spacing w:val="-3"/>
        </w:rPr>
        <w:t xml:space="preserve"> </w:t>
      </w:r>
      <w:r>
        <w:t>que se</w:t>
      </w:r>
      <w:r>
        <w:rPr>
          <w:spacing w:val="-3"/>
        </w:rPr>
        <w:t xml:space="preserve"> </w:t>
      </w:r>
      <w:r>
        <w:t>regirá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arreglo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siguientes:</w:t>
      </w:r>
    </w:p>
    <w:p w14:paraId="71AB86B4" w14:textId="77777777" w:rsidR="006B6721" w:rsidRDefault="006B6721">
      <w:pPr>
        <w:pStyle w:val="Textoindependiente"/>
        <w:ind w:left="0"/>
      </w:pPr>
    </w:p>
    <w:p w14:paraId="5C5BAD83" w14:textId="77777777" w:rsidR="006B6721" w:rsidRDefault="006B6721">
      <w:pPr>
        <w:pStyle w:val="Textoindependiente"/>
        <w:spacing w:before="9"/>
        <w:ind w:left="0"/>
        <w:rPr>
          <w:sz w:val="25"/>
        </w:rPr>
      </w:pPr>
    </w:p>
    <w:p w14:paraId="441C59D3" w14:textId="77777777" w:rsidR="006B6721" w:rsidRDefault="00EA79F2">
      <w:pPr>
        <w:pStyle w:val="Ttulo3"/>
        <w:spacing w:before="1"/>
        <w:ind w:left="4327" w:right="4317"/>
        <w:jc w:val="center"/>
      </w:pPr>
      <w:r>
        <w:t>CLÁUSULAS</w:t>
      </w:r>
    </w:p>
    <w:p w14:paraId="0EAEC853" w14:textId="77777777" w:rsidR="006B6721" w:rsidRDefault="00EA79F2">
      <w:pPr>
        <w:spacing w:before="180"/>
        <w:ind w:left="140"/>
        <w:jc w:val="both"/>
      </w:pPr>
      <w:r>
        <w:rPr>
          <w:b/>
        </w:rPr>
        <w:t>Primera. -</w:t>
      </w:r>
      <w:r>
        <w:rPr>
          <w:b/>
          <w:spacing w:val="-5"/>
        </w:rPr>
        <w:t xml:space="preserve"> </w:t>
      </w:r>
      <w:r>
        <w:rPr>
          <w:b/>
        </w:rPr>
        <w:t>Objeto</w:t>
      </w:r>
      <w:r>
        <w:t>.</w:t>
      </w:r>
    </w:p>
    <w:p w14:paraId="6247D55E" w14:textId="77777777" w:rsidR="006B6721" w:rsidRDefault="00EA79F2">
      <w:pPr>
        <w:pStyle w:val="Textoindependiente"/>
        <w:spacing w:before="183" w:line="259" w:lineRule="auto"/>
        <w:ind w:right="123"/>
        <w:jc w:val="both"/>
      </w:pP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convenio</w:t>
      </w:r>
      <w:r>
        <w:rPr>
          <w:spacing w:val="-7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establecimiento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colaboración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compromisos</w:t>
      </w:r>
      <w:r>
        <w:rPr>
          <w:spacing w:val="-47"/>
        </w:rPr>
        <w:t xml:space="preserve"> </w:t>
      </w:r>
      <w:r>
        <w:t>mutuos de las partes, en orden a garantizar la ejecución del proyecto “</w:t>
      </w:r>
      <w:r>
        <w:rPr>
          <w:b/>
        </w:rPr>
        <w:t>desarrollo de una oferta integrada</w:t>
      </w:r>
      <w:r>
        <w:rPr>
          <w:b/>
          <w:spacing w:val="-47"/>
        </w:rPr>
        <w:t xml:space="preserve"> </w:t>
      </w:r>
      <w:r>
        <w:rPr>
          <w:b/>
        </w:rPr>
        <w:t xml:space="preserve">de servicios turísticos” </w:t>
      </w:r>
      <w:r>
        <w:t>incluido en el Plan de Actuación inmediata de Aiaraldea, mediante la acción</w:t>
      </w:r>
      <w:r>
        <w:rPr>
          <w:spacing w:val="1"/>
        </w:rPr>
        <w:t xml:space="preserve"> </w:t>
      </w:r>
      <w:r>
        <w:t>coordinada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Administraciones</w:t>
      </w:r>
      <w:r>
        <w:rPr>
          <w:spacing w:val="-3"/>
        </w:rPr>
        <w:t xml:space="preserve"> </w:t>
      </w:r>
      <w:r>
        <w:t>firmantes de este</w:t>
      </w:r>
      <w:r>
        <w:rPr>
          <w:spacing w:val="-3"/>
        </w:rPr>
        <w:t xml:space="preserve"> </w:t>
      </w:r>
      <w:r>
        <w:t>acuerdo,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 fin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lograr el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objetivo:</w:t>
      </w:r>
    </w:p>
    <w:p w14:paraId="78D16058" w14:textId="77777777" w:rsidR="006B6721" w:rsidRDefault="00EA79F2">
      <w:pPr>
        <w:pStyle w:val="Ttulo3"/>
        <w:spacing w:before="157" w:line="259" w:lineRule="auto"/>
        <w:ind w:right="124"/>
        <w:jc w:val="both"/>
      </w:pPr>
      <w:r>
        <w:t>Actuación integral para poner en valor los recursos turísticos, así como elaborar un plan de ordenación</w:t>
      </w:r>
      <w:r>
        <w:rPr>
          <w:spacing w:val="1"/>
        </w:rPr>
        <w:t xml:space="preserve"> </w:t>
      </w:r>
      <w:r>
        <w:t>de la oferta de turismo sostenible de la comarca de Aiaraldea, en el que se determinen los eventos</w:t>
      </w:r>
      <w:r>
        <w:rPr>
          <w:spacing w:val="1"/>
        </w:rPr>
        <w:t xml:space="preserve"> </w:t>
      </w:r>
      <w:r>
        <w:t>especiales</w:t>
      </w:r>
      <w:r>
        <w:rPr>
          <w:spacing w:val="-1"/>
        </w:rPr>
        <w:t xml:space="preserve"> </w:t>
      </w:r>
      <w:r>
        <w:t>orientados al turismo.</w:t>
      </w:r>
    </w:p>
    <w:p w14:paraId="136A1113" w14:textId="77777777" w:rsidR="006B6721" w:rsidRDefault="00EA79F2">
      <w:pPr>
        <w:spacing w:before="160"/>
        <w:ind w:left="140"/>
        <w:jc w:val="both"/>
        <w:rPr>
          <w:b/>
        </w:rPr>
      </w:pPr>
      <w:r>
        <w:rPr>
          <w:b/>
        </w:rPr>
        <w:t>Segunda.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Actuaciones</w:t>
      </w:r>
      <w:r>
        <w:rPr>
          <w:b/>
          <w:spacing w:val="-2"/>
        </w:rPr>
        <w:t xml:space="preserve"> </w:t>
      </w:r>
      <w:r>
        <w:rPr>
          <w:b/>
        </w:rPr>
        <w:t>objeto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Convenio.</w:t>
      </w:r>
    </w:p>
    <w:p w14:paraId="671DB82D" w14:textId="77777777" w:rsidR="006B6721" w:rsidRDefault="00EA79F2">
      <w:pPr>
        <w:pStyle w:val="Textoindependiente"/>
        <w:spacing w:before="182" w:line="259" w:lineRule="auto"/>
        <w:ind w:right="126"/>
        <w:jc w:val="both"/>
      </w:pPr>
      <w:r>
        <w:t>Son</w:t>
      </w:r>
      <w:r>
        <w:rPr>
          <w:spacing w:val="-7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convenio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actuaciones</w:t>
      </w:r>
      <w:r>
        <w:rPr>
          <w:spacing w:val="-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desarrollen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aplicación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“desarrollo</w:t>
      </w:r>
      <w:r>
        <w:rPr>
          <w:spacing w:val="-47"/>
        </w:rPr>
        <w:t xml:space="preserve"> </w:t>
      </w:r>
      <w:r>
        <w:t>de una oferta integrada de servicios turísticos” incluido en el Plan de Actuación inmediata de Aiaraldea,</w:t>
      </w:r>
      <w:r>
        <w:rPr>
          <w:spacing w:val="1"/>
        </w:rPr>
        <w:t xml:space="preserve"> </w:t>
      </w:r>
      <w:r>
        <w:t>correspondiente a</w:t>
      </w:r>
      <w:r>
        <w:rPr>
          <w:spacing w:val="-1"/>
        </w:rPr>
        <w:t xml:space="preserve"> </w:t>
      </w:r>
      <w:r>
        <w:t>comarcas</w:t>
      </w:r>
      <w:r>
        <w:rPr>
          <w:spacing w:val="-1"/>
        </w:rPr>
        <w:t xml:space="preserve"> </w:t>
      </w:r>
      <w:r>
        <w:t>desfavorecidas</w:t>
      </w:r>
      <w:r>
        <w:rPr>
          <w:spacing w:val="-4"/>
        </w:rPr>
        <w:t xml:space="preserve"> </w:t>
      </w:r>
      <w:r>
        <w:t>o zonas</w:t>
      </w:r>
      <w:r>
        <w:rPr>
          <w:spacing w:val="-1"/>
        </w:rPr>
        <w:t xml:space="preserve"> </w:t>
      </w:r>
      <w:r>
        <w:t>de actuación</w:t>
      </w:r>
      <w:r>
        <w:rPr>
          <w:spacing w:val="-2"/>
        </w:rPr>
        <w:t xml:space="preserve"> </w:t>
      </w:r>
      <w:r>
        <w:t>preferente (ZAP),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concreto:</w:t>
      </w:r>
    </w:p>
    <w:p w14:paraId="7A2F91FA" w14:textId="77777777" w:rsidR="006B6721" w:rsidRDefault="006B6721">
      <w:pPr>
        <w:spacing w:line="259" w:lineRule="auto"/>
        <w:jc w:val="both"/>
        <w:sectPr w:rsidR="006B6721">
          <w:pgSz w:w="11910" w:h="16850"/>
          <w:pgMar w:top="1180" w:right="860" w:bottom="280" w:left="1300" w:header="284" w:footer="0" w:gutter="0"/>
          <w:cols w:space="720"/>
        </w:sectPr>
      </w:pPr>
    </w:p>
    <w:p w14:paraId="0E0018C9" w14:textId="77777777" w:rsidR="006B6721" w:rsidRDefault="00EA79F2">
      <w:pPr>
        <w:pStyle w:val="Prrafodelista"/>
        <w:numPr>
          <w:ilvl w:val="0"/>
          <w:numId w:val="9"/>
        </w:numPr>
        <w:tabs>
          <w:tab w:val="left" w:pos="993"/>
        </w:tabs>
        <w:spacing w:before="91"/>
        <w:ind w:hanging="570"/>
        <w:jc w:val="both"/>
      </w:pPr>
      <w:r>
        <w:rPr>
          <w:b/>
          <w:u w:val="single"/>
        </w:rPr>
        <w:lastRenderedPageBreak/>
        <w:t>Promoción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sector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turístico:</w:t>
      </w:r>
      <w:r>
        <w:rPr>
          <w:b/>
          <w:spacing w:val="-2"/>
        </w:rPr>
        <w:t xml:space="preserve"> </w:t>
      </w:r>
      <w:r>
        <w:t>acciones</w:t>
      </w:r>
      <w:r>
        <w:rPr>
          <w:spacing w:val="-2"/>
        </w:rPr>
        <w:t xml:space="preserve"> </w:t>
      </w:r>
      <w:r>
        <w:t>diversas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publicidad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comarca.</w:t>
      </w:r>
    </w:p>
    <w:p w14:paraId="34C39F54" w14:textId="77777777" w:rsidR="006B6721" w:rsidRDefault="00EA79F2">
      <w:pPr>
        <w:pStyle w:val="Prrafodelista"/>
        <w:numPr>
          <w:ilvl w:val="0"/>
          <w:numId w:val="9"/>
        </w:numPr>
        <w:tabs>
          <w:tab w:val="left" w:pos="993"/>
        </w:tabs>
        <w:spacing w:before="20" w:line="259" w:lineRule="auto"/>
        <w:ind w:right="445"/>
        <w:jc w:val="both"/>
      </w:pPr>
      <w:r>
        <w:rPr>
          <w:b/>
          <w:u w:val="single"/>
        </w:rPr>
        <w:t xml:space="preserve">Ruta del </w:t>
      </w:r>
      <w:proofErr w:type="spellStart"/>
      <w:r>
        <w:rPr>
          <w:b/>
          <w:u w:val="single"/>
        </w:rPr>
        <w:t>Txakoli</w:t>
      </w:r>
      <w:proofErr w:type="spellEnd"/>
      <w:r>
        <w:rPr>
          <w:b/>
          <w:u w:val="single"/>
        </w:rPr>
        <w:t xml:space="preserve">: </w:t>
      </w:r>
      <w:r>
        <w:t>actuaciones de creación, difusión y posicionamiento turístico de la Ruta, así</w:t>
      </w:r>
      <w:r>
        <w:rPr>
          <w:spacing w:val="-47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 creación</w:t>
      </w:r>
      <w:r>
        <w:rPr>
          <w:spacing w:val="-1"/>
        </w:rPr>
        <w:t xml:space="preserve"> </w:t>
      </w:r>
      <w:r>
        <w:t>de actividades</w:t>
      </w:r>
      <w:r>
        <w:rPr>
          <w:spacing w:val="1"/>
        </w:rPr>
        <w:t xml:space="preserve"> </w:t>
      </w:r>
      <w:r>
        <w:t>vinculadas</w:t>
      </w:r>
      <w:r>
        <w:rPr>
          <w:spacing w:val="-3"/>
        </w:rPr>
        <w:t xml:space="preserve"> </w:t>
      </w:r>
      <w:r>
        <w:t>al producto.</w:t>
      </w:r>
    </w:p>
    <w:p w14:paraId="4FC417DB" w14:textId="77777777" w:rsidR="006B6721" w:rsidRDefault="00EA79F2">
      <w:pPr>
        <w:pStyle w:val="Prrafodelista"/>
        <w:numPr>
          <w:ilvl w:val="0"/>
          <w:numId w:val="9"/>
        </w:numPr>
        <w:tabs>
          <w:tab w:val="left" w:pos="993"/>
        </w:tabs>
        <w:spacing w:before="1" w:line="259" w:lineRule="auto"/>
        <w:ind w:right="186"/>
        <w:jc w:val="both"/>
      </w:pPr>
      <w:r>
        <w:rPr>
          <w:b/>
          <w:u w:val="single"/>
        </w:rPr>
        <w:t xml:space="preserve">Ruta gastronómica artesanal: </w:t>
      </w:r>
      <w:r>
        <w:t>Articular una oferta turística que ponga en valor el queso y otros</w:t>
      </w:r>
      <w:r>
        <w:rPr>
          <w:spacing w:val="1"/>
        </w:rPr>
        <w:t xml:space="preserve"> </w:t>
      </w:r>
      <w:r>
        <w:t>productos autóctonos (chorizos, morcilla, setas, trufas, destilerías…)</w:t>
      </w:r>
      <w:r>
        <w:rPr>
          <w:spacing w:val="1"/>
        </w:rPr>
        <w:t xml:space="preserve"> </w:t>
      </w:r>
      <w:r>
        <w:t>de la comarca y estudio de</w:t>
      </w:r>
      <w:r>
        <w:rPr>
          <w:spacing w:val="-47"/>
        </w:rPr>
        <w:t xml:space="preserve"> </w:t>
      </w:r>
      <w:r>
        <w:t>viabilidad</w:t>
      </w:r>
      <w:r>
        <w:rPr>
          <w:spacing w:val="-2"/>
        </w:rPr>
        <w:t xml:space="preserve"> </w:t>
      </w:r>
      <w:r>
        <w:t>de desarrollar un</w:t>
      </w:r>
      <w:r>
        <w:rPr>
          <w:spacing w:val="-5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de producto</w:t>
      </w:r>
      <w:r>
        <w:rPr>
          <w:spacing w:val="-2"/>
        </w:rPr>
        <w:t xml:space="preserve"> </w:t>
      </w:r>
      <w:r>
        <w:t>de turismo</w:t>
      </w:r>
      <w:r>
        <w:rPr>
          <w:spacing w:val="-2"/>
        </w:rPr>
        <w:t xml:space="preserve"> </w:t>
      </w:r>
      <w:r>
        <w:t>gastronómico de</w:t>
      </w:r>
      <w:r>
        <w:rPr>
          <w:spacing w:val="-3"/>
        </w:rPr>
        <w:t xml:space="preserve"> </w:t>
      </w:r>
      <w:r>
        <w:t>la comarca.</w:t>
      </w:r>
    </w:p>
    <w:p w14:paraId="30D40B32" w14:textId="77777777" w:rsidR="006B6721" w:rsidRDefault="00EA79F2">
      <w:pPr>
        <w:pStyle w:val="Prrafodelista"/>
        <w:numPr>
          <w:ilvl w:val="0"/>
          <w:numId w:val="9"/>
        </w:numPr>
        <w:tabs>
          <w:tab w:val="left" w:pos="992"/>
          <w:tab w:val="left" w:pos="993"/>
        </w:tabs>
        <w:spacing w:before="0" w:line="259" w:lineRule="auto"/>
        <w:ind w:right="509"/>
      </w:pPr>
      <w:r>
        <w:rPr>
          <w:b/>
          <w:u w:val="single"/>
        </w:rPr>
        <w:t>Red de Museos</w:t>
      </w:r>
      <w:r>
        <w:rPr>
          <w:b/>
        </w:rPr>
        <w:t xml:space="preserve">: </w:t>
      </w:r>
      <w:r>
        <w:t>objetivo de estrechar los lazos entre los centros que puedan formar parte e</w:t>
      </w:r>
      <w:r>
        <w:rPr>
          <w:spacing w:val="-47"/>
        </w:rPr>
        <w:t xml:space="preserve"> </w:t>
      </w:r>
      <w:r>
        <w:t>impulsar así la oferta turística cultural de la comarca.</w:t>
      </w:r>
      <w:r>
        <w:rPr>
          <w:spacing w:val="1"/>
        </w:rPr>
        <w:t xml:space="preserve"> </w:t>
      </w:r>
      <w:r>
        <w:t>Dado que existe una potente red de</w:t>
      </w:r>
      <w:r>
        <w:rPr>
          <w:spacing w:val="1"/>
        </w:rPr>
        <w:t xml:space="preserve"> </w:t>
      </w:r>
      <w:r>
        <w:t>museos</w:t>
      </w:r>
      <w:r>
        <w:rPr>
          <w:spacing w:val="-3"/>
        </w:rPr>
        <w:t xml:space="preserve"> </w:t>
      </w:r>
      <w:r>
        <w:t>etnológicos se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articular</w:t>
      </w:r>
      <w:r>
        <w:rPr>
          <w:spacing w:val="-5"/>
        </w:rPr>
        <w:t xml:space="preserve"> </w:t>
      </w:r>
      <w:r>
        <w:t>la realización</w:t>
      </w:r>
      <w:r>
        <w:rPr>
          <w:spacing w:val="-1"/>
        </w:rPr>
        <w:t xml:space="preserve"> </w:t>
      </w:r>
      <w:r>
        <w:t>de jornadas</w:t>
      </w:r>
      <w:r>
        <w:rPr>
          <w:spacing w:val="-3"/>
        </w:rPr>
        <w:t xml:space="preserve"> </w:t>
      </w:r>
      <w:r>
        <w:t>temáticas.</w:t>
      </w:r>
    </w:p>
    <w:p w14:paraId="51BE4073" w14:textId="77777777" w:rsidR="006B6721" w:rsidRDefault="00EA79F2">
      <w:pPr>
        <w:pStyle w:val="Prrafodelista"/>
        <w:numPr>
          <w:ilvl w:val="0"/>
          <w:numId w:val="9"/>
        </w:numPr>
        <w:tabs>
          <w:tab w:val="left" w:pos="992"/>
          <w:tab w:val="left" w:pos="993"/>
        </w:tabs>
        <w:spacing w:before="0" w:line="259" w:lineRule="auto"/>
        <w:ind w:right="680"/>
      </w:pPr>
      <w:r>
        <w:rPr>
          <w:b/>
          <w:u w:val="single"/>
        </w:rPr>
        <w:t>Ruta de las Casas Torres</w:t>
      </w:r>
      <w:r>
        <w:t>: diseño y elaboración e inventario con el fin de configurar la ruta,</w:t>
      </w:r>
      <w:r>
        <w:rPr>
          <w:spacing w:val="-47"/>
        </w:rPr>
        <w:t xml:space="preserve"> </w:t>
      </w:r>
      <w:r>
        <w:t>priorizando y</w:t>
      </w:r>
      <w:r>
        <w:rPr>
          <w:spacing w:val="-1"/>
        </w:rPr>
        <w:t xml:space="preserve"> </w:t>
      </w:r>
      <w:r>
        <w:t>seleccionando, para</w:t>
      </w:r>
      <w:r>
        <w:rPr>
          <w:spacing w:val="-3"/>
        </w:rPr>
        <w:t xml:space="preserve"> </w:t>
      </w:r>
      <w:r>
        <w:t>su puesta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más importantes.</w:t>
      </w:r>
    </w:p>
    <w:p w14:paraId="0ABB59F7" w14:textId="77777777" w:rsidR="006B6721" w:rsidRDefault="00EA79F2">
      <w:pPr>
        <w:pStyle w:val="Prrafodelista"/>
        <w:numPr>
          <w:ilvl w:val="0"/>
          <w:numId w:val="9"/>
        </w:numPr>
        <w:tabs>
          <w:tab w:val="left" w:pos="992"/>
          <w:tab w:val="left" w:pos="993"/>
        </w:tabs>
        <w:spacing w:before="0" w:line="259" w:lineRule="auto"/>
        <w:ind w:right="523"/>
      </w:pPr>
      <w:r>
        <w:rPr>
          <w:b/>
          <w:u w:val="single"/>
        </w:rPr>
        <w:t xml:space="preserve">Actuaciones en los elementos públicos del conjunto monumental de </w:t>
      </w:r>
      <w:proofErr w:type="spellStart"/>
      <w:r>
        <w:rPr>
          <w:b/>
          <w:u w:val="single"/>
        </w:rPr>
        <w:t>Quejana</w:t>
      </w:r>
      <w:proofErr w:type="spellEnd"/>
      <w:r>
        <w:rPr>
          <w:b/>
          <w:u w:val="single"/>
        </w:rPr>
        <w:t xml:space="preserve">: </w:t>
      </w:r>
      <w:r>
        <w:t>actuaciones</w:t>
      </w:r>
      <w:r>
        <w:rPr>
          <w:spacing w:val="-47"/>
        </w:rPr>
        <w:t xml:space="preserve"> </w:t>
      </w:r>
      <w:r>
        <w:t>destinadas a una posible intervención en los espacios públicos del conjunto para su uso</w:t>
      </w:r>
      <w:r>
        <w:rPr>
          <w:spacing w:val="1"/>
        </w:rPr>
        <w:t xml:space="preserve"> </w:t>
      </w:r>
      <w:r>
        <w:t>turístico.</w:t>
      </w:r>
    </w:p>
    <w:p w14:paraId="50771892" w14:textId="77777777" w:rsidR="006B6721" w:rsidRDefault="00EA79F2">
      <w:pPr>
        <w:pStyle w:val="Prrafodelista"/>
        <w:numPr>
          <w:ilvl w:val="0"/>
          <w:numId w:val="9"/>
        </w:numPr>
        <w:tabs>
          <w:tab w:val="left" w:pos="992"/>
          <w:tab w:val="left" w:pos="993"/>
        </w:tabs>
        <w:spacing w:before="0"/>
        <w:ind w:hanging="570"/>
      </w:pPr>
      <w:r>
        <w:rPr>
          <w:b/>
          <w:u w:val="single"/>
        </w:rPr>
        <w:t>Eventos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singulares</w:t>
      </w:r>
      <w:r>
        <w:t>:</w:t>
      </w:r>
      <w:r>
        <w:rPr>
          <w:spacing w:val="-1"/>
        </w:rPr>
        <w:t xml:space="preserve"> </w:t>
      </w:r>
      <w:r>
        <w:t>realización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singulares</w:t>
      </w:r>
      <w:r>
        <w:rPr>
          <w:spacing w:val="-5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con las</w:t>
      </w:r>
      <w:r>
        <w:rPr>
          <w:spacing w:val="-4"/>
        </w:rPr>
        <w:t xml:space="preserve"> </w:t>
      </w:r>
      <w:r>
        <w:t>actuaciones.</w:t>
      </w:r>
    </w:p>
    <w:p w14:paraId="03F66997" w14:textId="77777777" w:rsidR="006B6721" w:rsidRDefault="00EA79F2">
      <w:pPr>
        <w:pStyle w:val="Prrafodelista"/>
        <w:numPr>
          <w:ilvl w:val="0"/>
          <w:numId w:val="9"/>
        </w:numPr>
        <w:tabs>
          <w:tab w:val="left" w:pos="992"/>
          <w:tab w:val="left" w:pos="993"/>
        </w:tabs>
        <w:spacing w:before="18" w:line="259" w:lineRule="auto"/>
        <w:ind w:right="168"/>
      </w:pPr>
      <w:r>
        <w:rPr>
          <w:b/>
          <w:u w:val="single"/>
        </w:rPr>
        <w:t xml:space="preserve">Creación marca Turística de la Comarca: </w:t>
      </w:r>
      <w:r>
        <w:t>Diseño de una marca turística propia que singularice la</w:t>
      </w:r>
      <w:r>
        <w:rPr>
          <w:spacing w:val="-47"/>
        </w:rPr>
        <w:t xml:space="preserve"> </w:t>
      </w:r>
      <w:r>
        <w:t>comarca</w:t>
      </w:r>
      <w:r>
        <w:rPr>
          <w:spacing w:val="-4"/>
        </w:rPr>
        <w:t xml:space="preserve"> </w:t>
      </w:r>
      <w:r>
        <w:t>y sea</w:t>
      </w:r>
      <w:r>
        <w:rPr>
          <w:spacing w:val="1"/>
        </w:rPr>
        <w:t xml:space="preserve"> </w:t>
      </w:r>
      <w:r>
        <w:t>icono</w:t>
      </w:r>
      <w:r>
        <w:rPr>
          <w:spacing w:val="-2"/>
        </w:rPr>
        <w:t xml:space="preserve"> </w:t>
      </w:r>
      <w:r>
        <w:t>turístico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14:paraId="1F3D8373" w14:textId="77777777" w:rsidR="006B6721" w:rsidRDefault="00EA79F2">
      <w:pPr>
        <w:pStyle w:val="Ttulo3"/>
      </w:pPr>
      <w:r>
        <w:t>Tercera</w:t>
      </w:r>
      <w:r>
        <w:rPr>
          <w:b w:val="0"/>
        </w:rPr>
        <w:t>.</w:t>
      </w:r>
      <w:r>
        <w:rPr>
          <w:b w:val="0"/>
          <w:spacing w:val="-2"/>
        </w:rPr>
        <w:t xml:space="preserve"> </w:t>
      </w:r>
      <w:r>
        <w:rPr>
          <w:b w:val="0"/>
        </w:rPr>
        <w:t>-</w:t>
      </w:r>
      <w:r>
        <w:rPr>
          <w:b w:val="0"/>
          <w:spacing w:val="-2"/>
        </w:rPr>
        <w:t xml:space="preserve"> </w:t>
      </w:r>
      <w:r>
        <w:t>Compromisos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partes.</w:t>
      </w:r>
    </w:p>
    <w:p w14:paraId="15E89218" w14:textId="77777777" w:rsidR="006B6721" w:rsidRDefault="00EA79F2">
      <w:pPr>
        <w:pStyle w:val="Textoindependiente"/>
        <w:spacing w:before="180"/>
      </w:pPr>
      <w:r>
        <w:t>1.-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Turismo,</w:t>
      </w:r>
      <w:r>
        <w:rPr>
          <w:spacing w:val="-1"/>
        </w:rPr>
        <w:t xml:space="preserve"> </w:t>
      </w:r>
      <w:r>
        <w:t>Comercio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Consumo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transferir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cuantía</w:t>
      </w:r>
      <w:r>
        <w:rPr>
          <w:spacing w:val="-4"/>
        </w:rPr>
        <w:t xml:space="preserve"> </w:t>
      </w:r>
      <w:r>
        <w:t>establecida.</w:t>
      </w:r>
    </w:p>
    <w:p w14:paraId="163968DB" w14:textId="77777777" w:rsidR="006B6721" w:rsidRDefault="00EA79F2">
      <w:pPr>
        <w:pStyle w:val="Textoindependiente"/>
        <w:spacing w:before="181" w:line="259" w:lineRule="auto"/>
      </w:pPr>
      <w:r>
        <w:t>En</w:t>
      </w:r>
      <w:r>
        <w:rPr>
          <w:spacing w:val="23"/>
        </w:rPr>
        <w:t xml:space="preserve"> </w:t>
      </w:r>
      <w:r>
        <w:t>concreto,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Departamento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Turismo,</w:t>
      </w:r>
      <w:r>
        <w:rPr>
          <w:spacing w:val="25"/>
        </w:rPr>
        <w:t xml:space="preserve"> </w:t>
      </w:r>
      <w:r>
        <w:t>Comercio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Consumo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Gobierno</w:t>
      </w:r>
      <w:r>
        <w:rPr>
          <w:spacing w:val="23"/>
        </w:rPr>
        <w:t xml:space="preserve"> </w:t>
      </w:r>
      <w:r>
        <w:t>Vasco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compromete</w:t>
      </w:r>
      <w:r>
        <w:rPr>
          <w:spacing w:val="24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aportar,</w:t>
      </w:r>
      <w:r>
        <w:rPr>
          <w:spacing w:val="-3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consecuencia del</w:t>
      </w:r>
      <w:r>
        <w:rPr>
          <w:spacing w:val="-1"/>
        </w:rPr>
        <w:t xml:space="preserve"> </w:t>
      </w:r>
      <w:r>
        <w:t>compromiso</w:t>
      </w:r>
      <w:r>
        <w:rPr>
          <w:spacing w:val="1"/>
        </w:rPr>
        <w:t xml:space="preserve"> </w:t>
      </w:r>
      <w:r>
        <w:t>adquirido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 cuantía:</w:t>
      </w:r>
    </w:p>
    <w:p w14:paraId="33784DA3" w14:textId="77777777" w:rsidR="006B6721" w:rsidRDefault="00EA79F2">
      <w:pPr>
        <w:pStyle w:val="Prrafodelista"/>
        <w:numPr>
          <w:ilvl w:val="0"/>
          <w:numId w:val="9"/>
        </w:numPr>
        <w:tabs>
          <w:tab w:val="left" w:pos="992"/>
          <w:tab w:val="left" w:pos="993"/>
        </w:tabs>
        <w:spacing w:before="162"/>
        <w:ind w:hanging="570"/>
      </w:pPr>
      <w:r>
        <w:t>Año</w:t>
      </w:r>
      <w:r>
        <w:rPr>
          <w:spacing w:val="-2"/>
        </w:rPr>
        <w:t xml:space="preserve"> </w:t>
      </w:r>
      <w:r>
        <w:t>2022:</w:t>
      </w:r>
      <w:r>
        <w:rPr>
          <w:spacing w:val="-5"/>
        </w:rPr>
        <w:t xml:space="preserve"> </w:t>
      </w:r>
      <w:r>
        <w:t>134.000</w:t>
      </w:r>
      <w:r>
        <w:rPr>
          <w:spacing w:val="-3"/>
        </w:rPr>
        <w:t xml:space="preserve"> </w:t>
      </w:r>
      <w:r>
        <w:t>euros</w:t>
      </w:r>
    </w:p>
    <w:p w14:paraId="294722E9" w14:textId="2F22C4C9" w:rsidR="006B6721" w:rsidRDefault="00EA79F2">
      <w:pPr>
        <w:pStyle w:val="Prrafodelista"/>
        <w:numPr>
          <w:ilvl w:val="0"/>
          <w:numId w:val="9"/>
        </w:numPr>
        <w:tabs>
          <w:tab w:val="left" w:pos="992"/>
          <w:tab w:val="left" w:pos="993"/>
        </w:tabs>
        <w:spacing w:before="20"/>
        <w:ind w:hanging="570"/>
      </w:pPr>
      <w:r>
        <w:t>Año</w:t>
      </w:r>
      <w:r>
        <w:rPr>
          <w:spacing w:val="-2"/>
        </w:rPr>
        <w:t xml:space="preserve"> </w:t>
      </w:r>
      <w:r>
        <w:t>2023:</w:t>
      </w:r>
      <w:r>
        <w:rPr>
          <w:spacing w:val="-4"/>
        </w:rPr>
        <w:t xml:space="preserve"> </w:t>
      </w:r>
      <w:r>
        <w:t>866.000</w:t>
      </w:r>
      <w:r>
        <w:rPr>
          <w:spacing w:val="-2"/>
        </w:rPr>
        <w:t xml:space="preserve"> </w:t>
      </w:r>
      <w:r w:rsidR="009723FC">
        <w:t>euros</w:t>
      </w:r>
    </w:p>
    <w:p w14:paraId="2912FD11" w14:textId="77777777" w:rsidR="006B6721" w:rsidRDefault="00EA79F2">
      <w:pPr>
        <w:pStyle w:val="Textoindependiente"/>
        <w:spacing w:before="21" w:line="259" w:lineRule="auto"/>
      </w:pPr>
      <w:r>
        <w:t>La</w:t>
      </w:r>
      <w:r>
        <w:rPr>
          <w:spacing w:val="29"/>
        </w:rPr>
        <w:t xml:space="preserve"> </w:t>
      </w:r>
      <w:r>
        <w:t>financiación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actuaciones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0"/>
        </w:rPr>
        <w:t xml:space="preserve"> </w:t>
      </w:r>
      <w:proofErr w:type="gramStart"/>
      <w:r>
        <w:t>programas,</w:t>
      </w:r>
      <w:proofErr w:type="gramEnd"/>
      <w:r>
        <w:rPr>
          <w:spacing w:val="2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realizará</w:t>
      </w:r>
      <w:r>
        <w:rPr>
          <w:spacing w:val="26"/>
        </w:rPr>
        <w:t xml:space="preserve"> </w:t>
      </w:r>
      <w:r>
        <w:t>conforme</w:t>
      </w:r>
      <w:r>
        <w:rPr>
          <w:spacing w:val="31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desglose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programas</w:t>
      </w:r>
      <w:r>
        <w:rPr>
          <w:spacing w:val="-47"/>
        </w:rPr>
        <w:t xml:space="preserve"> </w:t>
      </w:r>
      <w:r>
        <w:t>especificado en</w:t>
      </w:r>
      <w:r>
        <w:rPr>
          <w:spacing w:val="-4"/>
        </w:rPr>
        <w:t xml:space="preserve"> </w:t>
      </w:r>
      <w:r>
        <w:t>el cuadro</w:t>
      </w:r>
      <w:r>
        <w:rPr>
          <w:spacing w:val="1"/>
        </w:rPr>
        <w:t xml:space="preserve"> </w:t>
      </w:r>
      <w:r>
        <w:t>siguiente:</w:t>
      </w:r>
    </w:p>
    <w:p w14:paraId="58834666" w14:textId="77777777" w:rsidR="006B6721" w:rsidRDefault="006B6721">
      <w:pPr>
        <w:pStyle w:val="Textoindependiente"/>
        <w:spacing w:before="1" w:after="1"/>
        <w:ind w:left="0"/>
        <w:rPr>
          <w:sz w:val="13"/>
        </w:rPr>
      </w:pPr>
    </w:p>
    <w:tbl>
      <w:tblPr>
        <w:tblStyle w:val="TableNormal"/>
        <w:tblW w:w="0" w:type="auto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3615"/>
      </w:tblGrid>
      <w:tr w:rsidR="006B6721" w14:paraId="7B7CDF5B" w14:textId="77777777">
        <w:trPr>
          <w:trHeight w:val="292"/>
        </w:trPr>
        <w:tc>
          <w:tcPr>
            <w:tcW w:w="4107" w:type="dxa"/>
            <w:shd w:val="clear" w:color="auto" w:fill="A6A6A6"/>
          </w:tcPr>
          <w:p w14:paraId="3F308CFF" w14:textId="77777777" w:rsidR="006B6721" w:rsidRDefault="00EA79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ACTUACIÓN</w:t>
            </w:r>
          </w:p>
        </w:tc>
        <w:tc>
          <w:tcPr>
            <w:tcW w:w="3615" w:type="dxa"/>
            <w:shd w:val="clear" w:color="auto" w:fill="A6A6A6"/>
          </w:tcPr>
          <w:p w14:paraId="449DF997" w14:textId="77777777" w:rsidR="006B6721" w:rsidRDefault="00EA79F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CUANTIA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ECONÓMICA</w:t>
            </w:r>
          </w:p>
        </w:tc>
      </w:tr>
      <w:tr w:rsidR="006B6721" w14:paraId="739AADDF" w14:textId="77777777">
        <w:trPr>
          <w:trHeight w:val="292"/>
        </w:trPr>
        <w:tc>
          <w:tcPr>
            <w:tcW w:w="4107" w:type="dxa"/>
          </w:tcPr>
          <w:p w14:paraId="0091AD88" w14:textId="77777777" w:rsidR="006B6721" w:rsidRDefault="00EA79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Promoción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turístico</w:t>
            </w:r>
          </w:p>
        </w:tc>
        <w:tc>
          <w:tcPr>
            <w:tcW w:w="3615" w:type="dxa"/>
          </w:tcPr>
          <w:p w14:paraId="6FBAFD77" w14:textId="77777777" w:rsidR="006B6721" w:rsidRDefault="00EA79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100.000 Є</w:t>
            </w:r>
          </w:p>
        </w:tc>
      </w:tr>
      <w:tr w:rsidR="006B6721" w14:paraId="23F401FE" w14:textId="77777777">
        <w:trPr>
          <w:trHeight w:val="294"/>
        </w:trPr>
        <w:tc>
          <w:tcPr>
            <w:tcW w:w="4107" w:type="dxa"/>
          </w:tcPr>
          <w:p w14:paraId="100D421F" w14:textId="77777777" w:rsidR="006B6721" w:rsidRDefault="00EA79F2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Txakoli</w:t>
            </w:r>
            <w:proofErr w:type="spellEnd"/>
          </w:p>
        </w:tc>
        <w:tc>
          <w:tcPr>
            <w:tcW w:w="3615" w:type="dxa"/>
          </w:tcPr>
          <w:p w14:paraId="67AE4759" w14:textId="77777777" w:rsidR="006B6721" w:rsidRDefault="00EA79F2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200.000 Є</w:t>
            </w:r>
          </w:p>
        </w:tc>
      </w:tr>
      <w:tr w:rsidR="006B6721" w14:paraId="679005E9" w14:textId="77777777">
        <w:trPr>
          <w:trHeight w:val="292"/>
        </w:trPr>
        <w:tc>
          <w:tcPr>
            <w:tcW w:w="4107" w:type="dxa"/>
          </w:tcPr>
          <w:p w14:paraId="62FD2CE3" w14:textId="77777777" w:rsidR="006B6721" w:rsidRDefault="00EA79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Ruta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gastronómica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artesanal</w:t>
            </w:r>
          </w:p>
        </w:tc>
        <w:tc>
          <w:tcPr>
            <w:tcW w:w="3615" w:type="dxa"/>
          </w:tcPr>
          <w:p w14:paraId="25AFE279" w14:textId="77777777" w:rsidR="006B6721" w:rsidRDefault="00EA79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150.000 Є</w:t>
            </w:r>
          </w:p>
        </w:tc>
      </w:tr>
      <w:tr w:rsidR="006B6721" w14:paraId="38F69D99" w14:textId="77777777">
        <w:trPr>
          <w:trHeight w:val="292"/>
        </w:trPr>
        <w:tc>
          <w:tcPr>
            <w:tcW w:w="4107" w:type="dxa"/>
          </w:tcPr>
          <w:p w14:paraId="1B3FA033" w14:textId="77777777" w:rsidR="006B6721" w:rsidRDefault="00EA79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Museos</w:t>
            </w:r>
          </w:p>
        </w:tc>
        <w:tc>
          <w:tcPr>
            <w:tcW w:w="3615" w:type="dxa"/>
          </w:tcPr>
          <w:p w14:paraId="72F19539" w14:textId="77777777" w:rsidR="006B6721" w:rsidRDefault="00EA79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100.000 Є</w:t>
            </w:r>
          </w:p>
        </w:tc>
      </w:tr>
      <w:tr w:rsidR="006B6721" w14:paraId="5067C86C" w14:textId="77777777">
        <w:trPr>
          <w:trHeight w:val="293"/>
        </w:trPr>
        <w:tc>
          <w:tcPr>
            <w:tcW w:w="4107" w:type="dxa"/>
          </w:tcPr>
          <w:p w14:paraId="6808D404" w14:textId="77777777" w:rsidR="006B6721" w:rsidRDefault="00EA79F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Ruta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Casas Torres</w:t>
            </w:r>
          </w:p>
        </w:tc>
        <w:tc>
          <w:tcPr>
            <w:tcW w:w="3615" w:type="dxa"/>
          </w:tcPr>
          <w:p w14:paraId="35BA8AB3" w14:textId="77777777" w:rsidR="006B6721" w:rsidRDefault="00EA79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50.000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</w:p>
        </w:tc>
      </w:tr>
      <w:tr w:rsidR="006B6721" w14:paraId="6A072A34" w14:textId="77777777">
        <w:trPr>
          <w:trHeight w:val="587"/>
        </w:trPr>
        <w:tc>
          <w:tcPr>
            <w:tcW w:w="4107" w:type="dxa"/>
          </w:tcPr>
          <w:p w14:paraId="3880B771" w14:textId="77777777" w:rsidR="006B6721" w:rsidRDefault="00EA79F2">
            <w:pPr>
              <w:pStyle w:val="TableParagraph"/>
              <w:spacing w:line="290" w:lineRule="atLeast"/>
              <w:ind w:left="107" w:right="205"/>
              <w:rPr>
                <w:sz w:val="24"/>
              </w:rPr>
            </w:pPr>
            <w:r>
              <w:rPr>
                <w:sz w:val="24"/>
              </w:rPr>
              <w:t>Actuaciones en los elementos públicos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conjunto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monumental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Quejana</w:t>
            </w:r>
            <w:proofErr w:type="spellEnd"/>
          </w:p>
        </w:tc>
        <w:tc>
          <w:tcPr>
            <w:tcW w:w="3615" w:type="dxa"/>
          </w:tcPr>
          <w:p w14:paraId="3D0A4C95" w14:textId="77777777" w:rsidR="006B6721" w:rsidRDefault="00EA79F2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84.000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€ (diseño,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estudio e inicio)</w:t>
            </w:r>
          </w:p>
          <w:p w14:paraId="4F28C47F" w14:textId="77777777" w:rsidR="006B6721" w:rsidRDefault="00EA79F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246.000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(Ejecución)</w:t>
            </w:r>
          </w:p>
        </w:tc>
      </w:tr>
      <w:tr w:rsidR="006B6721" w14:paraId="4106903B" w14:textId="77777777">
        <w:trPr>
          <w:trHeight w:val="292"/>
        </w:trPr>
        <w:tc>
          <w:tcPr>
            <w:tcW w:w="4107" w:type="dxa"/>
          </w:tcPr>
          <w:p w14:paraId="2FEB0693" w14:textId="77777777" w:rsidR="006B6721" w:rsidRDefault="00EA79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Eventos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singulares</w:t>
            </w:r>
          </w:p>
        </w:tc>
        <w:tc>
          <w:tcPr>
            <w:tcW w:w="3615" w:type="dxa"/>
          </w:tcPr>
          <w:p w14:paraId="66680EA4" w14:textId="77777777" w:rsidR="006B6721" w:rsidRDefault="00EA79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</w:p>
        </w:tc>
      </w:tr>
      <w:tr w:rsidR="006B6721" w14:paraId="3B23F75D" w14:textId="77777777">
        <w:trPr>
          <w:trHeight w:val="292"/>
        </w:trPr>
        <w:tc>
          <w:tcPr>
            <w:tcW w:w="4107" w:type="dxa"/>
          </w:tcPr>
          <w:p w14:paraId="33D7FB6E" w14:textId="77777777" w:rsidR="006B6721" w:rsidRDefault="00EA79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Creación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Turística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Comarca</w:t>
            </w:r>
          </w:p>
        </w:tc>
        <w:tc>
          <w:tcPr>
            <w:tcW w:w="3615" w:type="dxa"/>
          </w:tcPr>
          <w:p w14:paraId="7FD5762F" w14:textId="77777777" w:rsidR="006B6721" w:rsidRDefault="00EA79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</w:p>
        </w:tc>
      </w:tr>
      <w:tr w:rsidR="006B6721" w14:paraId="7FF69225" w14:textId="77777777">
        <w:trPr>
          <w:trHeight w:val="294"/>
        </w:trPr>
        <w:tc>
          <w:tcPr>
            <w:tcW w:w="4107" w:type="dxa"/>
            <w:shd w:val="clear" w:color="auto" w:fill="A6A6A6"/>
          </w:tcPr>
          <w:p w14:paraId="6DD58239" w14:textId="77777777" w:rsidR="006B6721" w:rsidRDefault="00EA79F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615" w:type="dxa"/>
            <w:shd w:val="clear" w:color="auto" w:fill="A6A6A6"/>
          </w:tcPr>
          <w:p w14:paraId="32F1C3F0" w14:textId="77777777" w:rsidR="006B6721" w:rsidRDefault="00EA79F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1.000.000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€</w:t>
            </w:r>
          </w:p>
        </w:tc>
      </w:tr>
    </w:tbl>
    <w:p w14:paraId="31518BFB" w14:textId="77777777" w:rsidR="006B6721" w:rsidRDefault="006B6721">
      <w:pPr>
        <w:pStyle w:val="Textoindependiente"/>
        <w:ind w:left="0"/>
      </w:pPr>
    </w:p>
    <w:p w14:paraId="2073DD73" w14:textId="77777777" w:rsidR="006B6721" w:rsidRDefault="00EA79F2">
      <w:pPr>
        <w:pStyle w:val="Textoindependiente"/>
        <w:spacing w:before="179" w:line="259" w:lineRule="auto"/>
      </w:pPr>
      <w:r>
        <w:t>El plazo de ejecución de las actuaciones será, desde la suscripción del convenio y hasta el 31 de diciembre</w:t>
      </w:r>
      <w:r>
        <w:rPr>
          <w:spacing w:val="-47"/>
        </w:rPr>
        <w:t xml:space="preserve"> </w:t>
      </w:r>
      <w:r>
        <w:t>de 2023.</w:t>
      </w:r>
    </w:p>
    <w:p w14:paraId="18034046" w14:textId="77777777" w:rsidR="006B6721" w:rsidRDefault="00EA79F2">
      <w:pPr>
        <w:pStyle w:val="Textoindependiente"/>
        <w:spacing w:before="160"/>
      </w:pPr>
      <w:r>
        <w:t>2.-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Diputación</w:t>
      </w:r>
      <w:r>
        <w:rPr>
          <w:spacing w:val="-2"/>
        </w:rPr>
        <w:t xml:space="preserve"> </w:t>
      </w:r>
      <w:r>
        <w:t>Foral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compromete 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realización</w:t>
      </w:r>
      <w:r>
        <w:rPr>
          <w:spacing w:val="-5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actuaciones:</w:t>
      </w:r>
    </w:p>
    <w:p w14:paraId="4FC57972" w14:textId="77777777" w:rsidR="006B6721" w:rsidRDefault="00EA79F2">
      <w:pPr>
        <w:pStyle w:val="Prrafodelista"/>
        <w:numPr>
          <w:ilvl w:val="1"/>
          <w:numId w:val="8"/>
        </w:numPr>
        <w:tabs>
          <w:tab w:val="left" w:pos="534"/>
        </w:tabs>
        <w:spacing w:before="182" w:line="256" w:lineRule="auto"/>
        <w:ind w:right="129" w:firstLine="0"/>
      </w:pPr>
      <w:r>
        <w:t>Ejecutar</w:t>
      </w:r>
      <w:r>
        <w:rPr>
          <w:spacing w:val="9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actuaciones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programa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aplicar</w:t>
      </w:r>
      <w:r>
        <w:rPr>
          <w:spacing w:val="6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fondos</w:t>
      </w:r>
      <w:r>
        <w:rPr>
          <w:spacing w:val="6"/>
        </w:rPr>
        <w:t xml:space="preserve"> </w:t>
      </w:r>
      <w:r>
        <w:t>previstos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punto</w:t>
      </w:r>
      <w:r>
        <w:rPr>
          <w:spacing w:val="10"/>
        </w:rPr>
        <w:t xml:space="preserve"> </w:t>
      </w:r>
      <w:r>
        <w:t>anterior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gastos</w:t>
      </w:r>
      <w:r>
        <w:rPr>
          <w:spacing w:val="-47"/>
        </w:rPr>
        <w:t xml:space="preserve"> </w:t>
      </w:r>
      <w:r>
        <w:t>correspondientes 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ejecución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desarrollo 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actuaciones previstas</w:t>
      </w:r>
      <w:r>
        <w:rPr>
          <w:spacing w:val="-3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Convenio.</w:t>
      </w:r>
    </w:p>
    <w:p w14:paraId="65D0F735" w14:textId="77777777" w:rsidR="006B6721" w:rsidRDefault="00EA79F2">
      <w:pPr>
        <w:pStyle w:val="Prrafodelista"/>
        <w:numPr>
          <w:ilvl w:val="1"/>
          <w:numId w:val="8"/>
        </w:numPr>
        <w:tabs>
          <w:tab w:val="left" w:pos="531"/>
        </w:tabs>
        <w:spacing w:before="165" w:line="259" w:lineRule="auto"/>
        <w:ind w:right="129" w:firstLine="0"/>
      </w:pPr>
      <w:r>
        <w:t>Destinar</w:t>
      </w:r>
      <w:r>
        <w:rPr>
          <w:spacing w:val="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recursos</w:t>
      </w:r>
      <w:r>
        <w:rPr>
          <w:spacing w:val="4"/>
        </w:rPr>
        <w:t xml:space="preserve"> </w:t>
      </w:r>
      <w:r>
        <w:t>humanos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materiales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sean</w:t>
      </w:r>
      <w:r>
        <w:rPr>
          <w:spacing w:val="5"/>
        </w:rPr>
        <w:t xml:space="preserve"> </w:t>
      </w:r>
      <w:r>
        <w:t>necesarios</w:t>
      </w:r>
      <w:r>
        <w:rPr>
          <w:spacing w:val="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cumplir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ejecución</w:t>
      </w:r>
      <w:r>
        <w:rPr>
          <w:spacing w:val="-4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maximizar los resultados</w:t>
      </w:r>
      <w:r>
        <w:rPr>
          <w:spacing w:val="-5"/>
        </w:rPr>
        <w:t xml:space="preserve"> </w:t>
      </w:r>
      <w:r>
        <w:t>perseguidos 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mismo.</w:t>
      </w:r>
    </w:p>
    <w:p w14:paraId="1CA8A291" w14:textId="77777777" w:rsidR="006B6721" w:rsidRDefault="006B6721">
      <w:pPr>
        <w:spacing w:line="259" w:lineRule="auto"/>
        <w:sectPr w:rsidR="006B6721">
          <w:pgSz w:w="11910" w:h="16850"/>
          <w:pgMar w:top="1180" w:right="860" w:bottom="280" w:left="1300" w:header="284" w:footer="0" w:gutter="0"/>
          <w:cols w:space="720"/>
        </w:sectPr>
      </w:pPr>
    </w:p>
    <w:p w14:paraId="0C716740" w14:textId="77777777" w:rsidR="006B6721" w:rsidRDefault="00EA79F2">
      <w:pPr>
        <w:pStyle w:val="Prrafodelista"/>
        <w:numPr>
          <w:ilvl w:val="1"/>
          <w:numId w:val="8"/>
        </w:numPr>
        <w:tabs>
          <w:tab w:val="left" w:pos="537"/>
        </w:tabs>
        <w:spacing w:before="90" w:line="256" w:lineRule="auto"/>
        <w:ind w:right="129" w:firstLine="0"/>
        <w:jc w:val="both"/>
      </w:pPr>
      <w:r>
        <w:lastRenderedPageBreak/>
        <w:t xml:space="preserve">Justificar la realización </w:t>
      </w:r>
      <w:proofErr w:type="gramStart"/>
      <w:r>
        <w:t>del mismo</w:t>
      </w:r>
      <w:proofErr w:type="gramEnd"/>
      <w:r>
        <w:t xml:space="preserve"> mediante de la remisión al Departamento de Turismo, Comercio y</w:t>
      </w:r>
      <w:r>
        <w:rPr>
          <w:spacing w:val="1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de Gobierno</w:t>
      </w:r>
      <w:r>
        <w:rPr>
          <w:spacing w:val="-3"/>
        </w:rPr>
        <w:t xml:space="preserve"> </w:t>
      </w:r>
      <w:r>
        <w:t>Vasco la</w:t>
      </w:r>
      <w:r>
        <w:rPr>
          <w:spacing w:val="-2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recoge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convenio</w:t>
      </w:r>
      <w:r>
        <w:rPr>
          <w:spacing w:val="-3"/>
        </w:rPr>
        <w:t xml:space="preserve"> </w:t>
      </w:r>
      <w:r>
        <w:t>(cláusula</w:t>
      </w:r>
      <w:r>
        <w:rPr>
          <w:spacing w:val="-3"/>
        </w:rPr>
        <w:t xml:space="preserve"> </w:t>
      </w:r>
      <w:r>
        <w:t>octava).</w:t>
      </w:r>
    </w:p>
    <w:p w14:paraId="7592BC2B" w14:textId="77777777" w:rsidR="006B6721" w:rsidRDefault="00EA79F2">
      <w:pPr>
        <w:pStyle w:val="Prrafodelista"/>
        <w:numPr>
          <w:ilvl w:val="1"/>
          <w:numId w:val="8"/>
        </w:numPr>
        <w:tabs>
          <w:tab w:val="left" w:pos="625"/>
        </w:tabs>
        <w:spacing w:before="165" w:line="259" w:lineRule="auto"/>
        <w:ind w:right="130" w:firstLine="0"/>
        <w:jc w:val="both"/>
      </w:pPr>
      <w:r>
        <w:t>Actuar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objetividad,</w:t>
      </w:r>
      <w:r>
        <w:rPr>
          <w:spacing w:val="1"/>
        </w:rPr>
        <w:t xml:space="preserve"> </w:t>
      </w:r>
      <w:r>
        <w:t>publicidad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actuación</w:t>
      </w:r>
      <w:r>
        <w:rPr>
          <w:spacing w:val="1"/>
        </w:rPr>
        <w:t xml:space="preserve"> </w:t>
      </w:r>
      <w:r>
        <w:t>administrativa.</w:t>
      </w:r>
    </w:p>
    <w:p w14:paraId="1949A71F" w14:textId="77777777" w:rsidR="006B6721" w:rsidRDefault="00EA79F2">
      <w:pPr>
        <w:pStyle w:val="Prrafodelista"/>
        <w:numPr>
          <w:ilvl w:val="1"/>
          <w:numId w:val="8"/>
        </w:numPr>
        <w:tabs>
          <w:tab w:val="left" w:pos="596"/>
        </w:tabs>
        <w:spacing w:line="259" w:lineRule="auto"/>
        <w:ind w:right="126" w:firstLine="0"/>
        <w:jc w:val="both"/>
      </w:pPr>
      <w:r>
        <w:t>Remitir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Turismo,</w:t>
      </w:r>
      <w:r>
        <w:rPr>
          <w:spacing w:val="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actuaciones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ejecución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fondos</w:t>
      </w:r>
      <w:r>
        <w:rPr>
          <w:spacing w:val="-3"/>
        </w:rPr>
        <w:t xml:space="preserve"> </w:t>
      </w:r>
      <w:r>
        <w:t>transferidos.</w:t>
      </w:r>
    </w:p>
    <w:p w14:paraId="399D2083" w14:textId="77777777" w:rsidR="006B6721" w:rsidRDefault="00EA79F2">
      <w:pPr>
        <w:pStyle w:val="Prrafodelista"/>
        <w:numPr>
          <w:ilvl w:val="1"/>
          <w:numId w:val="8"/>
        </w:numPr>
        <w:tabs>
          <w:tab w:val="left" w:pos="538"/>
        </w:tabs>
        <w:spacing w:line="259" w:lineRule="auto"/>
        <w:ind w:right="129" w:firstLine="0"/>
        <w:jc w:val="both"/>
      </w:pPr>
      <w:r>
        <w:t>Impulsar las medidas necesarias, tanto de carácter normativo como en el ámbito de la gestión, para</w:t>
      </w:r>
      <w:r>
        <w:rPr>
          <w:spacing w:val="1"/>
        </w:rPr>
        <w:t xml:space="preserve"> </w:t>
      </w:r>
      <w:r>
        <w:t>garantizar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 actuaciones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realizan.</w:t>
      </w:r>
    </w:p>
    <w:p w14:paraId="5BF509AB" w14:textId="77777777" w:rsidR="006B6721" w:rsidRDefault="00EA79F2">
      <w:pPr>
        <w:pStyle w:val="Prrafodelista"/>
        <w:numPr>
          <w:ilvl w:val="1"/>
          <w:numId w:val="8"/>
        </w:numPr>
        <w:tabs>
          <w:tab w:val="left" w:pos="534"/>
        </w:tabs>
        <w:spacing w:line="259" w:lineRule="auto"/>
        <w:ind w:right="129" w:firstLine="0"/>
        <w:jc w:val="both"/>
      </w:pPr>
      <w:r>
        <w:t>Dar publicidad que dichas actuaciones se realizan con la financiación por parte del Departamento de</w:t>
      </w:r>
      <w:r>
        <w:rPr>
          <w:spacing w:val="1"/>
        </w:rPr>
        <w:t xml:space="preserve"> </w:t>
      </w:r>
      <w:r>
        <w:t>Turismo,</w:t>
      </w:r>
      <w:r>
        <w:rPr>
          <w:spacing w:val="-1"/>
        </w:rPr>
        <w:t xml:space="preserve"> </w:t>
      </w:r>
      <w:r>
        <w:t>Comercio</w:t>
      </w:r>
      <w:r>
        <w:rPr>
          <w:spacing w:val="-1"/>
        </w:rPr>
        <w:t xml:space="preserve"> </w:t>
      </w:r>
      <w:r>
        <w:t>y Consumo</w:t>
      </w:r>
      <w:r>
        <w:rPr>
          <w:spacing w:val="-2"/>
        </w:rPr>
        <w:t xml:space="preserve"> </w:t>
      </w:r>
      <w:r>
        <w:t>de Gobierno</w:t>
      </w:r>
      <w:r>
        <w:rPr>
          <w:spacing w:val="-1"/>
        </w:rPr>
        <w:t xml:space="preserve"> </w:t>
      </w:r>
      <w:r>
        <w:t>vasco.</w:t>
      </w:r>
    </w:p>
    <w:p w14:paraId="6280DB48" w14:textId="77777777" w:rsidR="006B6721" w:rsidRDefault="00EA79F2">
      <w:pPr>
        <w:pStyle w:val="Prrafodelista"/>
        <w:numPr>
          <w:ilvl w:val="1"/>
          <w:numId w:val="8"/>
        </w:numPr>
        <w:tabs>
          <w:tab w:val="left" w:pos="548"/>
        </w:tabs>
        <w:spacing w:before="163" w:line="259" w:lineRule="auto"/>
        <w:ind w:right="126" w:firstLine="0"/>
        <w:jc w:val="both"/>
      </w:pPr>
      <w:r>
        <w:t>La entidad beneficiaria podrá subcontratar, total o parcialmente, las actividades en un máximo del</w:t>
      </w:r>
      <w:r>
        <w:rPr>
          <w:spacing w:val="1"/>
        </w:rPr>
        <w:t xml:space="preserve"> </w:t>
      </w:r>
      <w:r>
        <w:t>100% del importe de la actividad subvencionada. Asimismo, cuando la contratación exceda del 20% de la</w:t>
      </w:r>
      <w:r>
        <w:rPr>
          <w:spacing w:val="1"/>
        </w:rPr>
        <w:t xml:space="preserve"> </w:t>
      </w:r>
      <w:r>
        <w:t>subvención y dicho importe sea superior a 60.000 euros, la contratación deberá autorizarse previamente</w:t>
      </w:r>
      <w:r>
        <w:rPr>
          <w:spacing w:val="1"/>
        </w:rPr>
        <w:t xml:space="preserve"> </w:t>
      </w:r>
      <w:r>
        <w:t>por la entidad concedente de la subvención, tal y como se indica en el artículo 29 de la Ley 38/2003 de 17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noviembre.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estos</w:t>
      </w:r>
      <w:r>
        <w:rPr>
          <w:spacing w:val="-11"/>
        </w:rPr>
        <w:t xml:space="preserve"> </w:t>
      </w:r>
      <w:r>
        <w:rPr>
          <w:spacing w:val="-1"/>
        </w:rPr>
        <w:t>casos,</w:t>
      </w:r>
      <w:r>
        <w:rPr>
          <w:spacing w:val="-12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Viceconsejero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Turismo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Comercio</w:t>
      </w:r>
      <w:r>
        <w:rPr>
          <w:spacing w:val="-7"/>
        </w:rPr>
        <w:t xml:space="preserve"> </w:t>
      </w:r>
      <w:r>
        <w:t>quien</w:t>
      </w:r>
      <w:r>
        <w:rPr>
          <w:spacing w:val="-15"/>
        </w:rPr>
        <w:t xml:space="preserve"> </w:t>
      </w:r>
      <w:r>
        <w:t>concederá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autorización</w:t>
      </w:r>
      <w:r>
        <w:rPr>
          <w:spacing w:val="-4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celebración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estos contratos que</w:t>
      </w:r>
      <w:r>
        <w:rPr>
          <w:spacing w:val="-3"/>
        </w:rPr>
        <w:t xml:space="preserve"> </w:t>
      </w:r>
      <w:r>
        <w:t>tengan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objeto la</w:t>
      </w:r>
      <w:r>
        <w:rPr>
          <w:spacing w:val="-3"/>
        </w:rPr>
        <w:t xml:space="preserve"> </w:t>
      </w:r>
      <w:r>
        <w:t>actividad</w:t>
      </w:r>
      <w:r>
        <w:rPr>
          <w:spacing w:val="-1"/>
        </w:rPr>
        <w:t xml:space="preserve"> </w:t>
      </w:r>
      <w:r>
        <w:t>subvencionada.</w:t>
      </w:r>
    </w:p>
    <w:p w14:paraId="04694428" w14:textId="77777777" w:rsidR="006B6721" w:rsidRDefault="00EA79F2">
      <w:pPr>
        <w:pStyle w:val="Textoindependiente"/>
        <w:spacing w:before="158" w:line="259" w:lineRule="auto"/>
        <w:ind w:right="133"/>
        <w:jc w:val="both"/>
      </w:pPr>
      <w:r>
        <w:t>Para la mejor consecución de los objetivos de este proyecto, el Departamento de Turismo, Comercio y</w:t>
      </w:r>
      <w:r>
        <w:rPr>
          <w:spacing w:val="1"/>
        </w:rPr>
        <w:t xml:space="preserve"> </w:t>
      </w:r>
      <w:r>
        <w:t>Consumo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Diputación</w:t>
      </w:r>
      <w:r>
        <w:rPr>
          <w:spacing w:val="-2"/>
        </w:rPr>
        <w:t xml:space="preserve"> </w:t>
      </w:r>
      <w:r>
        <w:t>Foral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Álava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comprometen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considerar</w:t>
      </w:r>
      <w:r>
        <w:rPr>
          <w:spacing w:val="-4"/>
        </w:rPr>
        <w:t xml:space="preserve"> </w:t>
      </w:r>
      <w:r>
        <w:t>prioritarias,</w:t>
      </w:r>
      <w:r>
        <w:rPr>
          <w:spacing w:val="-1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actuaciones.</w:t>
      </w:r>
    </w:p>
    <w:p w14:paraId="556874B1" w14:textId="77777777" w:rsidR="006B6721" w:rsidRDefault="00EA79F2">
      <w:pPr>
        <w:pStyle w:val="Ttulo3"/>
        <w:spacing w:before="159"/>
      </w:pPr>
      <w:r>
        <w:t>Cuarta.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Financiación.</w:t>
      </w:r>
    </w:p>
    <w:p w14:paraId="2351930D" w14:textId="77777777" w:rsidR="006B6721" w:rsidRDefault="00EA79F2">
      <w:pPr>
        <w:pStyle w:val="Textoindependiente"/>
        <w:spacing w:before="181" w:line="259" w:lineRule="auto"/>
        <w:ind w:right="130"/>
        <w:jc w:val="both"/>
      </w:pPr>
      <w:r>
        <w:t>1.- La aportación del Departamento de Turismo, Comercio y Consumo de Gobierno vasco a las Diputación</w:t>
      </w:r>
      <w:r>
        <w:rPr>
          <w:spacing w:val="1"/>
        </w:rPr>
        <w:t xml:space="preserve"> </w:t>
      </w:r>
      <w:r>
        <w:t>Foral de Álava se realizará con cargo al crédito presupuestario 1001211001 75111 45200 2022/001618/ y</w:t>
      </w:r>
      <w:r>
        <w:rPr>
          <w:spacing w:val="1"/>
        </w:rPr>
        <w:t xml:space="preserve"> </w:t>
      </w:r>
      <w:r>
        <w:t>1001211000</w:t>
      </w:r>
      <w:r>
        <w:rPr>
          <w:spacing w:val="18"/>
        </w:rPr>
        <w:t xml:space="preserve"> </w:t>
      </w:r>
      <w:r>
        <w:t>75111</w:t>
      </w:r>
      <w:r>
        <w:rPr>
          <w:spacing w:val="19"/>
        </w:rPr>
        <w:t xml:space="preserve"> </w:t>
      </w:r>
      <w:r>
        <w:t>72100</w:t>
      </w:r>
      <w:r>
        <w:rPr>
          <w:spacing w:val="17"/>
        </w:rPr>
        <w:t xml:space="preserve"> </w:t>
      </w:r>
      <w:r>
        <w:t>2022/001618,</w:t>
      </w:r>
      <w:r>
        <w:rPr>
          <w:spacing w:val="18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sustituya</w:t>
      </w:r>
      <w:r>
        <w:rPr>
          <w:spacing w:val="1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caso,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importe</w:t>
      </w:r>
      <w:r>
        <w:rPr>
          <w:spacing w:val="19"/>
        </w:rPr>
        <w:t xml:space="preserve"> </w:t>
      </w:r>
      <w:r>
        <w:t>total</w:t>
      </w:r>
      <w:r>
        <w:rPr>
          <w:spacing w:val="18"/>
        </w:rPr>
        <w:t xml:space="preserve"> </w:t>
      </w:r>
      <w:r>
        <w:t>máximo</w:t>
      </w:r>
      <w:r>
        <w:rPr>
          <w:spacing w:val="18"/>
        </w:rPr>
        <w:t xml:space="preserve"> </w:t>
      </w:r>
      <w:r>
        <w:t>de</w:t>
      </w:r>
    </w:p>
    <w:p w14:paraId="0B833105" w14:textId="77777777" w:rsidR="006B6721" w:rsidRDefault="00EA79F2">
      <w:pPr>
        <w:pStyle w:val="Textoindependiente"/>
        <w:spacing w:before="1"/>
        <w:jc w:val="both"/>
      </w:pPr>
      <w:r>
        <w:t>1.000.000</w:t>
      </w:r>
      <w:r>
        <w:rPr>
          <w:spacing w:val="-4"/>
        </w:rPr>
        <w:t xml:space="preserve"> </w:t>
      </w:r>
      <w:r>
        <w:t>euros,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distribución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establecida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tercera.</w:t>
      </w:r>
    </w:p>
    <w:p w14:paraId="42FC3162" w14:textId="77777777" w:rsidR="006B6721" w:rsidRDefault="00EA79F2">
      <w:pPr>
        <w:pStyle w:val="Textoindependiente"/>
        <w:spacing w:before="180" w:line="259" w:lineRule="auto"/>
        <w:ind w:right="128"/>
        <w:jc w:val="both"/>
      </w:pPr>
      <w:r>
        <w:t>2.- El importe a financiar se concede mediante subvención directa al amparo del artículo 49.7 del Decreto</w:t>
      </w:r>
      <w:r>
        <w:rPr>
          <w:spacing w:val="1"/>
        </w:rPr>
        <w:t xml:space="preserve"> </w:t>
      </w:r>
      <w:r>
        <w:t>Legislativo 1/1997, de 11 de noviembre, por el que se aprueba el Texto Refundido de la Ley de Principios</w:t>
      </w:r>
      <w:r>
        <w:rPr>
          <w:spacing w:val="1"/>
        </w:rPr>
        <w:t xml:space="preserve"> </w:t>
      </w:r>
      <w:r>
        <w:t>Ordenadores de la Hacienda General del País Vasco y el artículo 22.2.c) de la Ley 38/2003, de noviembre,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Subvenciones.</w:t>
      </w:r>
    </w:p>
    <w:p w14:paraId="5FFF48A7" w14:textId="77777777" w:rsidR="006B6721" w:rsidRDefault="00EA79F2">
      <w:pPr>
        <w:pStyle w:val="Textoindependiente"/>
        <w:spacing w:before="160" w:line="259" w:lineRule="auto"/>
        <w:ind w:right="124"/>
        <w:jc w:val="both"/>
      </w:pPr>
      <w:r>
        <w:t>3.-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excepcionales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justificadas,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actuaciones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ejecutadas en el plazo previsto, por tal motivo, se podrá solicitar la prórroga del plazo de ejecución y</w:t>
      </w:r>
      <w:r>
        <w:rPr>
          <w:spacing w:val="1"/>
        </w:rPr>
        <w:t xml:space="preserve"> </w:t>
      </w:r>
      <w:r>
        <w:t>justificación, que deberá ser</w:t>
      </w:r>
      <w:r>
        <w:rPr>
          <w:spacing w:val="1"/>
        </w:rPr>
        <w:t xml:space="preserve"> </w:t>
      </w:r>
      <w:r>
        <w:t>solicitada</w:t>
      </w:r>
      <w:r>
        <w:rPr>
          <w:spacing w:val="1"/>
        </w:rPr>
        <w:t xml:space="preserve"> </w:t>
      </w:r>
      <w:r>
        <w:t xml:space="preserve">antes del vencimiento </w:t>
      </w:r>
      <w:proofErr w:type="gramStart"/>
      <w:r>
        <w:t>del mismo</w:t>
      </w:r>
      <w:proofErr w:type="gramEnd"/>
      <w:r>
        <w:t>. Dicha</w:t>
      </w:r>
      <w:r>
        <w:rPr>
          <w:spacing w:val="1"/>
        </w:rPr>
        <w:t xml:space="preserve"> </w:t>
      </w:r>
      <w:r>
        <w:t>prorroga</w:t>
      </w:r>
      <w:r>
        <w:rPr>
          <w:spacing w:val="1"/>
        </w:rPr>
        <w:t xml:space="preserve"> </w:t>
      </w:r>
      <w:r>
        <w:t>deberá ser</w:t>
      </w:r>
      <w:r>
        <w:rPr>
          <w:spacing w:val="1"/>
        </w:rPr>
        <w:t xml:space="preserve"> </w:t>
      </w:r>
      <w:r>
        <w:t>valorada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aprobada por la</w:t>
      </w:r>
      <w:r>
        <w:rPr>
          <w:spacing w:val="-2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del Convenio.</w:t>
      </w:r>
    </w:p>
    <w:p w14:paraId="5F931684" w14:textId="77777777" w:rsidR="006B6721" w:rsidRDefault="00EA79F2">
      <w:pPr>
        <w:pStyle w:val="Textoindependiente"/>
        <w:spacing w:before="158" w:line="259" w:lineRule="auto"/>
        <w:ind w:right="124"/>
        <w:jc w:val="both"/>
      </w:pPr>
      <w:r>
        <w:t>4.-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Turismo,</w:t>
      </w:r>
      <w:r>
        <w:rPr>
          <w:spacing w:val="-4"/>
        </w:rPr>
        <w:t xml:space="preserve"> </w:t>
      </w:r>
      <w:r>
        <w:t>Comercio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Consumo,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suscrito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convenio,</w:t>
      </w:r>
      <w:r>
        <w:rPr>
          <w:spacing w:val="-7"/>
        </w:rPr>
        <w:t xml:space="preserve"> </w:t>
      </w:r>
      <w:r>
        <w:t>transferirá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las Diputación Foral de Álava un primer pago de 134.000 euros del importe total comprometido en virtud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convenio, tras</w:t>
      </w:r>
      <w:r>
        <w:rPr>
          <w:spacing w:val="-1"/>
        </w:rPr>
        <w:t xml:space="preserve"> </w:t>
      </w:r>
      <w:r>
        <w:t>verificar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tributarias</w:t>
      </w:r>
      <w:r>
        <w:rPr>
          <w:spacing w:val="-3"/>
        </w:rPr>
        <w:t xml:space="preserve"> </w:t>
      </w:r>
      <w:r>
        <w:t>y con</w:t>
      </w:r>
      <w:r>
        <w:rPr>
          <w:spacing w:val="-2"/>
        </w:rPr>
        <w:t xml:space="preserve"> </w:t>
      </w:r>
      <w:r>
        <w:t>la seguridad</w:t>
      </w:r>
      <w:r>
        <w:rPr>
          <w:spacing w:val="-2"/>
        </w:rPr>
        <w:t xml:space="preserve"> </w:t>
      </w:r>
      <w:r>
        <w:t>social.</w:t>
      </w:r>
    </w:p>
    <w:p w14:paraId="28D3BCB7" w14:textId="77777777" w:rsidR="006B6721" w:rsidRDefault="00EA79F2">
      <w:pPr>
        <w:pStyle w:val="Textoindependiente"/>
        <w:spacing w:before="159"/>
      </w:pPr>
      <w:r>
        <w:t>Se</w:t>
      </w:r>
      <w:r>
        <w:rPr>
          <w:spacing w:val="-3"/>
        </w:rPr>
        <w:t xml:space="preserve"> </w:t>
      </w:r>
      <w:r>
        <w:t>abonará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segundo pago de</w:t>
      </w:r>
      <w:r>
        <w:rPr>
          <w:spacing w:val="-3"/>
        </w:rPr>
        <w:t xml:space="preserve"> </w:t>
      </w:r>
      <w:r>
        <w:t>433.000</w:t>
      </w:r>
      <w:r>
        <w:rPr>
          <w:spacing w:val="-3"/>
        </w:rPr>
        <w:t xml:space="preserve"> </w:t>
      </w:r>
      <w:r>
        <w:t>euro,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tarde del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2023.</w:t>
      </w:r>
    </w:p>
    <w:p w14:paraId="5DFB8E7F" w14:textId="77777777" w:rsidR="006B6721" w:rsidRDefault="00EA79F2">
      <w:pPr>
        <w:pStyle w:val="Textoindependiente"/>
        <w:spacing w:before="183"/>
      </w:pPr>
      <w:r>
        <w:t>Y</w:t>
      </w:r>
      <w:r>
        <w:rPr>
          <w:spacing w:val="-2"/>
        </w:rPr>
        <w:t xml:space="preserve"> </w:t>
      </w:r>
      <w:r>
        <w:t>finalmente,</w:t>
      </w:r>
      <w:r>
        <w:rPr>
          <w:spacing w:val="-3"/>
        </w:rPr>
        <w:t xml:space="preserve"> </w:t>
      </w:r>
      <w:r>
        <w:t>se abonará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433.000</w:t>
      </w:r>
      <w:r>
        <w:rPr>
          <w:spacing w:val="-3"/>
        </w:rPr>
        <w:t xml:space="preserve"> </w:t>
      </w:r>
      <w:r>
        <w:t>euros,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tarde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14:paraId="16968C0F" w14:textId="77777777" w:rsidR="006B6721" w:rsidRDefault="00EA79F2">
      <w:pPr>
        <w:pStyle w:val="Ttulo3"/>
        <w:spacing w:before="181"/>
      </w:pPr>
      <w:r>
        <w:t>Quinta.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Compatibilidad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subvenciones,</w:t>
      </w:r>
      <w:r>
        <w:rPr>
          <w:spacing w:val="-2"/>
        </w:rPr>
        <w:t xml:space="preserve"> </w:t>
      </w:r>
      <w:r>
        <w:t>ayudas,</w:t>
      </w:r>
      <w:r>
        <w:rPr>
          <w:spacing w:val="-2"/>
        </w:rPr>
        <w:t xml:space="preserve"> </w:t>
      </w:r>
      <w:r>
        <w:t>ingresos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</w:t>
      </w:r>
      <w:r>
        <w:rPr>
          <w:spacing w:val="-4"/>
        </w:rPr>
        <w:t xml:space="preserve"> </w:t>
      </w:r>
      <w:r>
        <w:t>finalidad.</w:t>
      </w:r>
    </w:p>
    <w:p w14:paraId="2887E0D6" w14:textId="77777777" w:rsidR="006B6721" w:rsidRDefault="00EA79F2">
      <w:pPr>
        <w:pStyle w:val="Textoindependiente"/>
        <w:spacing w:before="182" w:line="259" w:lineRule="auto"/>
        <w:ind w:right="123"/>
        <w:jc w:val="both"/>
      </w:pPr>
      <w:r>
        <w:t>1.-La</w:t>
      </w:r>
      <w:r>
        <w:rPr>
          <w:spacing w:val="-6"/>
        </w:rPr>
        <w:t xml:space="preserve"> </w:t>
      </w:r>
      <w:r>
        <w:t>aportación</w:t>
      </w:r>
      <w:r>
        <w:rPr>
          <w:spacing w:val="-6"/>
        </w:rPr>
        <w:t xml:space="preserve"> </w:t>
      </w:r>
      <w:r>
        <w:t>económica</w:t>
      </w:r>
      <w:r>
        <w:rPr>
          <w:spacing w:val="-5"/>
        </w:rPr>
        <w:t xml:space="preserve"> </w:t>
      </w:r>
      <w:r>
        <w:t>recibida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convenio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compatible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aquellas</w:t>
      </w:r>
      <w:r>
        <w:rPr>
          <w:spacing w:val="-8"/>
        </w:rPr>
        <w:t xml:space="preserve"> </w:t>
      </w:r>
      <w:r>
        <w:t>otras</w:t>
      </w:r>
      <w:r>
        <w:rPr>
          <w:spacing w:val="-47"/>
        </w:rPr>
        <w:t xml:space="preserve"> </w:t>
      </w:r>
      <w:r>
        <w:t>que, teniendo el mismo fin, pudieran ser otorgadas por esta u otras instituciones públicas o privadas,</w:t>
      </w:r>
      <w:r>
        <w:rPr>
          <w:spacing w:val="1"/>
        </w:rPr>
        <w:t xml:space="preserve"> </w:t>
      </w:r>
      <w:r>
        <w:t>siempre que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derive</w:t>
      </w:r>
      <w:r>
        <w:rPr>
          <w:spacing w:val="-2"/>
        </w:rPr>
        <w:t xml:space="preserve"> </w:t>
      </w:r>
      <w:r>
        <w:t>sobrefinanciación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coste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objeto del</w:t>
      </w:r>
      <w:r>
        <w:rPr>
          <w:spacing w:val="-3"/>
        </w:rPr>
        <w:t xml:space="preserve"> </w:t>
      </w:r>
      <w:r>
        <w:t>convenio.</w:t>
      </w:r>
    </w:p>
    <w:p w14:paraId="7FC92CDB" w14:textId="77777777" w:rsidR="006B6721" w:rsidRDefault="00EA79F2">
      <w:pPr>
        <w:pStyle w:val="Textoindependiente"/>
        <w:spacing w:before="160" w:line="256" w:lineRule="auto"/>
        <w:ind w:right="122"/>
        <w:jc w:val="both"/>
      </w:pPr>
      <w:r>
        <w:t>2.-En</w:t>
      </w:r>
      <w:r>
        <w:rPr>
          <w:spacing w:val="-7"/>
        </w:rPr>
        <w:t xml:space="preserve"> </w:t>
      </w:r>
      <w:r>
        <w:t>ningún</w:t>
      </w:r>
      <w:r>
        <w:rPr>
          <w:spacing w:val="-6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importe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aportaciones</w:t>
      </w:r>
      <w:r>
        <w:rPr>
          <w:spacing w:val="-6"/>
        </w:rPr>
        <w:t xml:space="preserve"> </w:t>
      </w:r>
      <w:r>
        <w:t>económicas</w:t>
      </w:r>
      <w:r>
        <w:rPr>
          <w:spacing w:val="-5"/>
        </w:rPr>
        <w:t xml:space="preserve"> </w:t>
      </w:r>
      <w:r>
        <w:t>concedidas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amparo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convenio,</w:t>
      </w:r>
      <w:r>
        <w:rPr>
          <w:spacing w:val="-47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concurrencia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3"/>
        </w:rPr>
        <w:t xml:space="preserve"> </w:t>
      </w:r>
      <w:r>
        <w:t>otros</w:t>
      </w:r>
      <w:r>
        <w:rPr>
          <w:spacing w:val="-12"/>
        </w:rPr>
        <w:t xml:space="preserve"> </w:t>
      </w:r>
      <w:r>
        <w:t>ingresos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misma</w:t>
      </w:r>
      <w:r>
        <w:rPr>
          <w:spacing w:val="-12"/>
        </w:rPr>
        <w:t xml:space="preserve"> </w:t>
      </w:r>
      <w:r>
        <w:t>finalidad,</w:t>
      </w:r>
      <w:r>
        <w:rPr>
          <w:spacing w:val="-12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superar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coste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actividad</w:t>
      </w:r>
    </w:p>
    <w:p w14:paraId="63CAD9D3" w14:textId="77777777" w:rsidR="006B6721" w:rsidRDefault="006B6721">
      <w:pPr>
        <w:spacing w:line="256" w:lineRule="auto"/>
        <w:jc w:val="both"/>
        <w:sectPr w:rsidR="006B6721">
          <w:pgSz w:w="11910" w:h="16850"/>
          <w:pgMar w:top="1180" w:right="860" w:bottom="280" w:left="1300" w:header="284" w:footer="0" w:gutter="0"/>
          <w:cols w:space="720"/>
        </w:sectPr>
      </w:pPr>
    </w:p>
    <w:p w14:paraId="78134EB0" w14:textId="77777777" w:rsidR="006B6721" w:rsidRDefault="00EA79F2">
      <w:pPr>
        <w:pStyle w:val="Textoindependiente"/>
        <w:spacing w:before="90" w:line="256" w:lineRule="auto"/>
        <w:ind w:right="130"/>
        <w:jc w:val="both"/>
      </w:pPr>
      <w:r>
        <w:lastRenderedPageBreak/>
        <w:t>a desarrollar, tal y como se indica en el artículo 19.3 de la Ley 38/2003, de 17 de noviembre, General de</w:t>
      </w:r>
      <w:r>
        <w:rPr>
          <w:spacing w:val="1"/>
        </w:rPr>
        <w:t xml:space="preserve"> </w:t>
      </w:r>
      <w:r>
        <w:t>Subvenciones.</w:t>
      </w:r>
    </w:p>
    <w:p w14:paraId="17BEAA61" w14:textId="77777777" w:rsidR="006B6721" w:rsidRDefault="00EA79F2">
      <w:pPr>
        <w:pStyle w:val="Textoindependiente"/>
        <w:spacing w:before="165" w:line="259" w:lineRule="auto"/>
        <w:ind w:right="129"/>
        <w:jc w:val="both"/>
      </w:pPr>
      <w:r>
        <w:t>En tal caso, se minorará la ayuda concedida por el Departamento de Turismo, Comercio y Consumo en la</w:t>
      </w:r>
      <w:r>
        <w:rPr>
          <w:spacing w:val="1"/>
        </w:rPr>
        <w:t xml:space="preserve"> </w:t>
      </w:r>
      <w:r>
        <w:t>cantidad</w:t>
      </w:r>
      <w:r>
        <w:rPr>
          <w:spacing w:val="-1"/>
        </w:rPr>
        <w:t xml:space="preserve"> </w:t>
      </w:r>
      <w:r>
        <w:t>correspondiente</w:t>
      </w:r>
      <w:r>
        <w:rPr>
          <w:spacing w:val="-3"/>
        </w:rPr>
        <w:t xml:space="preserve"> </w:t>
      </w:r>
      <w:r>
        <w:t>al exceso.</w:t>
      </w:r>
    </w:p>
    <w:p w14:paraId="089B0935" w14:textId="77777777" w:rsidR="006B6721" w:rsidRDefault="00EA79F2">
      <w:pPr>
        <w:pStyle w:val="Textoindependiente"/>
        <w:spacing w:before="159" w:line="259" w:lineRule="auto"/>
        <w:ind w:right="127"/>
        <w:jc w:val="both"/>
      </w:pPr>
      <w:r>
        <w:t xml:space="preserve">3.- Se podrán transferir cantidades entre las diversas actuaciones, según la necesidad de </w:t>
      </w:r>
      <w:proofErr w:type="gramStart"/>
      <w:r>
        <w:t>las mismas</w:t>
      </w:r>
      <w:proofErr w:type="gramEnd"/>
      <w:r>
        <w:t>,</w:t>
      </w:r>
      <w:r>
        <w:rPr>
          <w:spacing w:val="1"/>
        </w:rPr>
        <w:t xml:space="preserve"> </w:t>
      </w:r>
      <w:r>
        <w:t>siempre y</w:t>
      </w:r>
      <w:r>
        <w:rPr>
          <w:spacing w:val="-2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autorice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Comisión</w:t>
      </w:r>
      <w:r>
        <w:rPr>
          <w:spacing w:val="-4"/>
        </w:rPr>
        <w:t xml:space="preserve"> </w:t>
      </w:r>
      <w:r>
        <w:t>de Seguimiento.</w:t>
      </w:r>
    </w:p>
    <w:p w14:paraId="3EBCF20C" w14:textId="77777777" w:rsidR="006B6721" w:rsidRDefault="00EA79F2">
      <w:pPr>
        <w:pStyle w:val="Ttulo3"/>
        <w:spacing w:before="159"/>
        <w:jc w:val="both"/>
      </w:pPr>
      <w:r>
        <w:t>Sexta.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Comisión</w:t>
      </w:r>
      <w:r>
        <w:rPr>
          <w:spacing w:val="-4"/>
        </w:rPr>
        <w:t xml:space="preserve"> </w:t>
      </w:r>
      <w:r>
        <w:t>Mixta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Coordinación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Seguimiento.</w:t>
      </w:r>
    </w:p>
    <w:p w14:paraId="719E8E3F" w14:textId="77777777" w:rsidR="006B6721" w:rsidRDefault="00EA79F2">
      <w:pPr>
        <w:pStyle w:val="Prrafodelista"/>
        <w:numPr>
          <w:ilvl w:val="0"/>
          <w:numId w:val="7"/>
        </w:numPr>
        <w:tabs>
          <w:tab w:val="left" w:pos="508"/>
        </w:tabs>
        <w:spacing w:before="183" w:line="256" w:lineRule="auto"/>
        <w:ind w:right="126" w:firstLine="0"/>
      </w:pPr>
      <w:r>
        <w:t>Se</w:t>
      </w:r>
      <w:r>
        <w:rPr>
          <w:spacing w:val="-9"/>
        </w:rPr>
        <w:t xml:space="preserve"> </w:t>
      </w:r>
      <w:r>
        <w:t>crea</w:t>
      </w:r>
      <w:r>
        <w:rPr>
          <w:spacing w:val="-8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Comisión</w:t>
      </w:r>
      <w:r>
        <w:rPr>
          <w:spacing w:val="-11"/>
        </w:rPr>
        <w:t xml:space="preserve"> </w:t>
      </w:r>
      <w:r>
        <w:t>Mixta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Coordinación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Seguimiento,</w:t>
      </w:r>
      <w:r>
        <w:rPr>
          <w:spacing w:val="-9"/>
        </w:rPr>
        <w:t xml:space="preserve"> </w:t>
      </w:r>
      <w:r>
        <w:t>formada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t>representantes</w:t>
      </w:r>
      <w:r>
        <w:rPr>
          <w:spacing w:val="-47"/>
        </w:rPr>
        <w:t xml:space="preserve"> </w:t>
      </w:r>
      <w:r>
        <w:t>de las partes</w:t>
      </w:r>
      <w:r>
        <w:rPr>
          <w:spacing w:val="1"/>
        </w:rPr>
        <w:t xml:space="preserve"> </w:t>
      </w:r>
      <w:r>
        <w:t>firmantes:</w:t>
      </w:r>
    </w:p>
    <w:p w14:paraId="6AC4098F" w14:textId="77777777" w:rsidR="006B6721" w:rsidRDefault="00EA79F2">
      <w:pPr>
        <w:pStyle w:val="Prrafodelista"/>
        <w:numPr>
          <w:ilvl w:val="0"/>
          <w:numId w:val="6"/>
        </w:numPr>
        <w:tabs>
          <w:tab w:val="left" w:pos="513"/>
        </w:tabs>
        <w:spacing w:before="165" w:line="259" w:lineRule="auto"/>
        <w:ind w:right="126" w:firstLine="0"/>
      </w:pPr>
      <w:r>
        <w:t>Dos</w:t>
      </w:r>
      <w:r>
        <w:rPr>
          <w:spacing w:val="-7"/>
        </w:rPr>
        <w:t xml:space="preserve"> </w:t>
      </w:r>
      <w:r>
        <w:t>representantes</w:t>
      </w:r>
      <w:r>
        <w:rPr>
          <w:spacing w:val="-6"/>
        </w:rPr>
        <w:t xml:space="preserve"> </w:t>
      </w:r>
      <w:r>
        <w:t>designados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titular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Turismo,</w:t>
      </w:r>
      <w:r>
        <w:rPr>
          <w:spacing w:val="-6"/>
        </w:rPr>
        <w:t xml:space="preserve"> </w:t>
      </w:r>
      <w:r>
        <w:t>Comercio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Consumo,</w:t>
      </w:r>
      <w:r>
        <w:rPr>
          <w:spacing w:val="-6"/>
        </w:rPr>
        <w:t xml:space="preserve"> </w:t>
      </w:r>
      <w:r>
        <w:t>uno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ostentará</w:t>
      </w:r>
      <w:r>
        <w:rPr>
          <w:spacing w:val="-3"/>
        </w:rPr>
        <w:t xml:space="preserve"> </w:t>
      </w:r>
      <w:r>
        <w:t>la presidencia.</w:t>
      </w:r>
    </w:p>
    <w:p w14:paraId="7DAFAAC2" w14:textId="77777777" w:rsidR="006B6721" w:rsidRDefault="00EA79F2">
      <w:pPr>
        <w:pStyle w:val="Prrafodelista"/>
        <w:numPr>
          <w:ilvl w:val="0"/>
          <w:numId w:val="6"/>
        </w:numPr>
        <w:tabs>
          <w:tab w:val="left" w:pos="424"/>
        </w:tabs>
        <w:ind w:left="423" w:hanging="284"/>
      </w:pPr>
      <w:r>
        <w:t>Dos</w:t>
      </w:r>
      <w:r>
        <w:rPr>
          <w:spacing w:val="-1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designados</w:t>
      </w:r>
      <w:r>
        <w:rPr>
          <w:spacing w:val="-1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Diputación</w:t>
      </w:r>
      <w:r>
        <w:rPr>
          <w:spacing w:val="-2"/>
        </w:rPr>
        <w:t xml:space="preserve"> </w:t>
      </w:r>
      <w:r>
        <w:t>Foral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Álava.</w:t>
      </w:r>
    </w:p>
    <w:p w14:paraId="5736BF53" w14:textId="77777777" w:rsidR="006B6721" w:rsidRDefault="00EA79F2">
      <w:pPr>
        <w:pStyle w:val="Textoindependiente"/>
        <w:spacing w:before="180"/>
        <w:jc w:val="both"/>
      </w:pPr>
      <w:r>
        <w:t>La</w:t>
      </w:r>
      <w:r>
        <w:rPr>
          <w:spacing w:val="-7"/>
        </w:rPr>
        <w:t xml:space="preserve"> </w:t>
      </w:r>
      <w:r>
        <w:t>Comisión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Seguimiento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reunirá</w:t>
      </w:r>
      <w:r>
        <w:rPr>
          <w:spacing w:val="-9"/>
        </w:rPr>
        <w:t xml:space="preserve"> </w:t>
      </w:r>
      <w:r>
        <w:t>cuatrimestralmente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siempre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necesidades</w:t>
      </w:r>
      <w:r>
        <w:rPr>
          <w:spacing w:val="-7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requieran.</w:t>
      </w:r>
    </w:p>
    <w:p w14:paraId="6A56ADE3" w14:textId="77777777" w:rsidR="006B6721" w:rsidRDefault="00EA79F2">
      <w:pPr>
        <w:pStyle w:val="Textoindependiente"/>
        <w:spacing w:before="183" w:line="259" w:lineRule="auto"/>
        <w:ind w:right="128"/>
        <w:jc w:val="both"/>
      </w:pPr>
      <w:r>
        <w:t>La Comisión de Seguimiento podrá invitar a asistir a sus reuniones a los expertos y técnicos que considere</w:t>
      </w:r>
      <w:r>
        <w:rPr>
          <w:spacing w:val="1"/>
        </w:rPr>
        <w:t xml:space="preserve"> </w:t>
      </w:r>
      <w:r>
        <w:t>necesario con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 asesorar</w:t>
      </w:r>
      <w:r>
        <w:rPr>
          <w:spacing w:val="-1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asuntos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sometan</w:t>
      </w:r>
      <w:r>
        <w:rPr>
          <w:spacing w:val="-4"/>
        </w:rPr>
        <w:t xml:space="preserve"> </w:t>
      </w:r>
      <w:r>
        <w:t>a examen.</w:t>
      </w:r>
    </w:p>
    <w:p w14:paraId="1A59DC65" w14:textId="77777777" w:rsidR="006B6721" w:rsidRDefault="00EA79F2">
      <w:pPr>
        <w:pStyle w:val="Prrafodelista"/>
        <w:numPr>
          <w:ilvl w:val="0"/>
          <w:numId w:val="7"/>
        </w:numPr>
        <w:tabs>
          <w:tab w:val="left" w:pos="508"/>
        </w:tabs>
        <w:ind w:left="507"/>
      </w:pPr>
      <w:r>
        <w:t>La</w:t>
      </w:r>
      <w:r>
        <w:rPr>
          <w:spacing w:val="-2"/>
        </w:rPr>
        <w:t xml:space="preserve"> </w:t>
      </w:r>
      <w:r>
        <w:t>Comisión</w:t>
      </w:r>
      <w:r>
        <w:rPr>
          <w:spacing w:val="-6"/>
        </w:rPr>
        <w:t xml:space="preserve"> </w:t>
      </w:r>
      <w:r>
        <w:t>Mixta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Coordinación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Seguimiento</w:t>
      </w:r>
      <w:r>
        <w:rPr>
          <w:spacing w:val="-3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atribuciones:</w:t>
      </w:r>
    </w:p>
    <w:p w14:paraId="0468DCFF" w14:textId="77777777" w:rsidR="006B6721" w:rsidRDefault="00EA79F2">
      <w:pPr>
        <w:pStyle w:val="Prrafodelista"/>
        <w:numPr>
          <w:ilvl w:val="0"/>
          <w:numId w:val="5"/>
        </w:numPr>
        <w:tabs>
          <w:tab w:val="left" w:pos="513"/>
        </w:tabs>
        <w:spacing w:before="180" w:line="259" w:lineRule="auto"/>
        <w:ind w:right="128" w:firstLine="0"/>
      </w:pPr>
      <w:r>
        <w:t>Verificar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ejecución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proyectos,</w:t>
      </w:r>
      <w:r>
        <w:rPr>
          <w:spacing w:val="12"/>
        </w:rPr>
        <w:t xml:space="preserve"> </w:t>
      </w:r>
      <w:r>
        <w:t>así</w:t>
      </w:r>
      <w:r>
        <w:rPr>
          <w:spacing w:val="13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adecuación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fines</w:t>
      </w:r>
      <w:r>
        <w:rPr>
          <w:spacing w:val="14"/>
        </w:rPr>
        <w:t xml:space="preserve"> </w:t>
      </w:r>
      <w:r>
        <w:t>perseguidos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grado</w:t>
      </w:r>
      <w:r>
        <w:rPr>
          <w:spacing w:val="1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evolución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>
        <w:t>los</w:t>
      </w:r>
      <w:r>
        <w:rPr>
          <w:spacing w:val="-2"/>
        </w:rPr>
        <w:t xml:space="preserve"> </w:t>
      </w:r>
      <w:r>
        <w:t>mismos</w:t>
      </w:r>
      <w:proofErr w:type="gramEnd"/>
      <w:r>
        <w:t>.</w:t>
      </w:r>
    </w:p>
    <w:p w14:paraId="45F2CEFF" w14:textId="77777777" w:rsidR="006B6721" w:rsidRDefault="00EA79F2">
      <w:pPr>
        <w:pStyle w:val="Prrafodelista"/>
        <w:numPr>
          <w:ilvl w:val="0"/>
          <w:numId w:val="5"/>
        </w:numPr>
        <w:tabs>
          <w:tab w:val="left" w:pos="523"/>
        </w:tabs>
        <w:spacing w:before="162" w:line="256" w:lineRule="auto"/>
        <w:ind w:right="128" w:firstLine="0"/>
      </w:pPr>
      <w:r>
        <w:t>Adoptar</w:t>
      </w:r>
      <w:r>
        <w:rPr>
          <w:spacing w:val="33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medidas</w:t>
      </w:r>
      <w:r>
        <w:rPr>
          <w:spacing w:val="30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estime</w:t>
      </w:r>
      <w:r>
        <w:rPr>
          <w:spacing w:val="29"/>
        </w:rPr>
        <w:t xml:space="preserve"> </w:t>
      </w:r>
      <w:r>
        <w:t>más</w:t>
      </w:r>
      <w:r>
        <w:rPr>
          <w:spacing w:val="33"/>
        </w:rPr>
        <w:t xml:space="preserve"> </w:t>
      </w:r>
      <w:r>
        <w:t>adecuadas</w:t>
      </w:r>
      <w:r>
        <w:rPr>
          <w:spacing w:val="34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mejor</w:t>
      </w:r>
      <w:r>
        <w:rPr>
          <w:spacing w:val="31"/>
        </w:rPr>
        <w:t xml:space="preserve"> </w:t>
      </w:r>
      <w:r>
        <w:t>organización</w:t>
      </w:r>
      <w:r>
        <w:rPr>
          <w:spacing w:val="32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funcionamiento</w:t>
      </w:r>
      <w:r>
        <w:rPr>
          <w:spacing w:val="32"/>
        </w:rPr>
        <w:t xml:space="preserve"> </w:t>
      </w:r>
      <w:r>
        <w:t>del</w:t>
      </w:r>
      <w:r>
        <w:rPr>
          <w:spacing w:val="-46"/>
        </w:rPr>
        <w:t xml:space="preserve"> </w:t>
      </w:r>
      <w:r>
        <w:t>Convenio.</w:t>
      </w:r>
    </w:p>
    <w:p w14:paraId="0EFBD47F" w14:textId="77777777" w:rsidR="006B6721" w:rsidRDefault="00EA79F2">
      <w:pPr>
        <w:pStyle w:val="Prrafodelista"/>
        <w:numPr>
          <w:ilvl w:val="0"/>
          <w:numId w:val="5"/>
        </w:numPr>
        <w:tabs>
          <w:tab w:val="left" w:pos="501"/>
        </w:tabs>
        <w:spacing w:before="165"/>
        <w:ind w:left="500" w:hanging="361"/>
      </w:pPr>
      <w:r>
        <w:t>Resolver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problemas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interpretación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Convenio.</w:t>
      </w:r>
    </w:p>
    <w:p w14:paraId="6E13C707" w14:textId="77777777" w:rsidR="006B6721" w:rsidRDefault="00EA79F2">
      <w:pPr>
        <w:pStyle w:val="Prrafodelista"/>
        <w:numPr>
          <w:ilvl w:val="0"/>
          <w:numId w:val="5"/>
        </w:numPr>
        <w:tabs>
          <w:tab w:val="left" w:pos="472"/>
        </w:tabs>
        <w:spacing w:before="180" w:line="259" w:lineRule="auto"/>
        <w:ind w:right="127" w:firstLine="0"/>
      </w:pPr>
      <w:r>
        <w:t>Coordinar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actividades</w:t>
      </w:r>
      <w:r>
        <w:rPr>
          <w:spacing w:val="24"/>
        </w:rPr>
        <w:t xml:space="preserve"> </w:t>
      </w:r>
      <w:r>
        <w:t>necesarias</w:t>
      </w:r>
      <w:r>
        <w:rPr>
          <w:spacing w:val="23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ejecución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Convenio,</w:t>
      </w:r>
      <w:r>
        <w:rPr>
          <w:spacing w:val="23"/>
        </w:rPr>
        <w:t xml:space="preserve"> </w:t>
      </w:r>
      <w:r>
        <w:t>así</w:t>
      </w:r>
      <w:r>
        <w:rPr>
          <w:spacing w:val="20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llevar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cabo</w:t>
      </w:r>
      <w:r>
        <w:rPr>
          <w:spacing w:val="24"/>
        </w:rPr>
        <w:t xml:space="preserve"> </w:t>
      </w:r>
      <w:r>
        <w:t>su</w:t>
      </w:r>
      <w:r>
        <w:rPr>
          <w:spacing w:val="-47"/>
        </w:rPr>
        <w:t xml:space="preserve"> </w:t>
      </w:r>
      <w:r>
        <w:t>supervisión,</w:t>
      </w:r>
      <w:r>
        <w:rPr>
          <w:spacing w:val="-1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control.</w:t>
      </w:r>
    </w:p>
    <w:p w14:paraId="07C74EE8" w14:textId="77777777" w:rsidR="006B6721" w:rsidRDefault="00EA79F2">
      <w:pPr>
        <w:pStyle w:val="Prrafodelista"/>
        <w:numPr>
          <w:ilvl w:val="0"/>
          <w:numId w:val="5"/>
        </w:numPr>
        <w:tabs>
          <w:tab w:val="left" w:pos="368"/>
        </w:tabs>
        <w:spacing w:line="259" w:lineRule="auto"/>
        <w:ind w:right="129" w:firstLine="0"/>
      </w:pPr>
      <w:r>
        <w:t>Determinar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 técnicos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informes necesarios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ejecución,</w:t>
      </w:r>
      <w:r>
        <w:rPr>
          <w:spacing w:val="2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y evaluación</w:t>
      </w:r>
      <w:r>
        <w:rPr>
          <w:spacing w:val="-46"/>
        </w:rPr>
        <w:t xml:space="preserve"> </w:t>
      </w:r>
      <w:r>
        <w:t>de los</w:t>
      </w:r>
      <w:r>
        <w:rPr>
          <w:spacing w:val="-3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actividades.</w:t>
      </w:r>
    </w:p>
    <w:p w14:paraId="042ADB66" w14:textId="77777777" w:rsidR="006B6721" w:rsidRDefault="00EA79F2">
      <w:pPr>
        <w:pStyle w:val="Textoindependiente"/>
        <w:spacing w:before="162" w:line="259" w:lineRule="auto"/>
        <w:ind w:right="127"/>
        <w:jc w:val="both"/>
      </w:pPr>
      <w:r>
        <w:t>Las decisiones se adoptarán por común acuerdo de las partes representadas. Respecto a lo no establecido</w:t>
      </w:r>
      <w:r>
        <w:rPr>
          <w:spacing w:val="-47"/>
        </w:rPr>
        <w:t xml:space="preserve"> </w:t>
      </w:r>
      <w:r>
        <w:t>expresamente en la presente cláusula, la Comisión se regirá en cuanto a su funcionamiento y régimen</w:t>
      </w:r>
      <w:r>
        <w:rPr>
          <w:spacing w:val="1"/>
        </w:rPr>
        <w:t xml:space="preserve"> </w:t>
      </w:r>
      <w:r>
        <w:t>jurídico por lo dispuesto en la sección 3.ª del capítulo II del título preliminar de la Ley de Régimen Jurídico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Público</w:t>
      </w:r>
    </w:p>
    <w:p w14:paraId="7B2F859C" w14:textId="77777777" w:rsidR="006B6721" w:rsidRDefault="00EA79F2">
      <w:pPr>
        <w:pStyle w:val="Ttulo3"/>
        <w:spacing w:before="158"/>
        <w:ind w:left="282"/>
        <w:rPr>
          <w:b w:val="0"/>
        </w:rPr>
      </w:pPr>
      <w:r>
        <w:t>Séptima.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Publicidad</w:t>
      </w:r>
      <w:r>
        <w:rPr>
          <w:b w:val="0"/>
        </w:rPr>
        <w:t>.</w:t>
      </w:r>
    </w:p>
    <w:p w14:paraId="69259C4B" w14:textId="77777777" w:rsidR="006B6721" w:rsidRDefault="00EA79F2">
      <w:pPr>
        <w:pStyle w:val="Prrafodelista"/>
        <w:numPr>
          <w:ilvl w:val="1"/>
          <w:numId w:val="5"/>
        </w:numPr>
        <w:tabs>
          <w:tab w:val="left" w:pos="650"/>
        </w:tabs>
        <w:spacing w:before="182" w:line="256" w:lineRule="auto"/>
        <w:ind w:right="127" w:firstLine="0"/>
        <w:jc w:val="both"/>
      </w:pPr>
      <w:r>
        <w:t>Con el objeto de dotar de notoriedad y visibilidad al Plan la entidad foral ejecutante realizará las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actuaciones:</w:t>
      </w:r>
    </w:p>
    <w:p w14:paraId="62E9D55E" w14:textId="77777777" w:rsidR="006B6721" w:rsidRDefault="00EA79F2">
      <w:pPr>
        <w:pStyle w:val="Prrafodelista"/>
        <w:numPr>
          <w:ilvl w:val="0"/>
          <w:numId w:val="4"/>
        </w:numPr>
        <w:tabs>
          <w:tab w:val="left" w:pos="655"/>
        </w:tabs>
        <w:spacing w:before="165" w:line="259" w:lineRule="auto"/>
        <w:ind w:right="124" w:firstLine="0"/>
        <w:jc w:val="both"/>
      </w:pPr>
      <w:r>
        <w:t>Actuaciones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páginas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oficiales,</w:t>
      </w:r>
      <w:r>
        <w:rPr>
          <w:spacing w:val="1"/>
        </w:rPr>
        <w:t xml:space="preserve"> </w:t>
      </w:r>
      <w:r>
        <w:t>describiendo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actuaciones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acometer.</w:t>
      </w:r>
    </w:p>
    <w:p w14:paraId="3FAB551C" w14:textId="77777777" w:rsidR="006B6721" w:rsidRDefault="00EA79F2">
      <w:pPr>
        <w:pStyle w:val="Prrafodelista"/>
        <w:numPr>
          <w:ilvl w:val="0"/>
          <w:numId w:val="4"/>
        </w:numPr>
        <w:tabs>
          <w:tab w:val="left" w:pos="664"/>
        </w:tabs>
        <w:spacing w:line="259" w:lineRule="auto"/>
        <w:ind w:right="131" w:firstLine="0"/>
        <w:jc w:val="both"/>
      </w:pPr>
      <w:r>
        <w:t>Sesión informativa, mediante un acto público, dirigido a medios de comunicación y población en</w:t>
      </w:r>
      <w:r>
        <w:rPr>
          <w:spacing w:val="1"/>
        </w:rPr>
        <w:t xml:space="preserve"> </w:t>
      </w:r>
      <w:r>
        <w:t>general,</w:t>
      </w:r>
      <w:r>
        <w:rPr>
          <w:spacing w:val="-1"/>
        </w:rPr>
        <w:t xml:space="preserve"> </w:t>
      </w:r>
      <w:r>
        <w:t>para informar de los</w:t>
      </w:r>
      <w:r>
        <w:rPr>
          <w:spacing w:val="-2"/>
        </w:rPr>
        <w:t xml:space="preserve"> </w:t>
      </w:r>
      <w:r>
        <w:t>objetivos y</w:t>
      </w:r>
      <w:r>
        <w:rPr>
          <w:spacing w:val="-1"/>
        </w:rPr>
        <w:t xml:space="preserve"> </w:t>
      </w:r>
      <w:r>
        <w:t>actuaciones</w:t>
      </w:r>
      <w:r>
        <w:rPr>
          <w:spacing w:val="-4"/>
        </w:rPr>
        <w:t xml:space="preserve"> </w:t>
      </w:r>
      <w:r>
        <w:t>del Plan.</w:t>
      </w:r>
    </w:p>
    <w:p w14:paraId="2AECE478" w14:textId="77777777" w:rsidR="006B6721" w:rsidRDefault="00EA79F2">
      <w:pPr>
        <w:pStyle w:val="Prrafodelista"/>
        <w:numPr>
          <w:ilvl w:val="0"/>
          <w:numId w:val="4"/>
        </w:numPr>
        <w:tabs>
          <w:tab w:val="left" w:pos="489"/>
        </w:tabs>
        <w:spacing w:before="160" w:line="259" w:lineRule="auto"/>
        <w:ind w:right="124" w:firstLine="0"/>
        <w:jc w:val="both"/>
      </w:pPr>
      <w:r>
        <w:t>En</w:t>
      </w:r>
      <w:r>
        <w:rPr>
          <w:spacing w:val="-6"/>
        </w:rPr>
        <w:t xml:space="preserve"> </w:t>
      </w:r>
      <w:r>
        <w:t>aquellas</w:t>
      </w:r>
      <w:r>
        <w:rPr>
          <w:spacing w:val="-6"/>
        </w:rPr>
        <w:t xml:space="preserve"> </w:t>
      </w:r>
      <w:r>
        <w:t>actuaciones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supongan</w:t>
      </w:r>
      <w:r>
        <w:rPr>
          <w:spacing w:val="-5"/>
        </w:rPr>
        <w:t xml:space="preserve"> </w:t>
      </w:r>
      <w:r>
        <w:t>realización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</w:t>
      </w:r>
      <w:r>
        <w:rPr>
          <w:spacing w:val="-6"/>
        </w:rPr>
        <w:t xml:space="preserve"> </w:t>
      </w:r>
      <w:r>
        <w:t>civil,</w:t>
      </w:r>
      <w:r>
        <w:rPr>
          <w:spacing w:val="-4"/>
        </w:rPr>
        <w:t xml:space="preserve"> </w:t>
      </w:r>
      <w:r>
        <w:t>existencia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cartel</w:t>
      </w:r>
      <w:r>
        <w:rPr>
          <w:spacing w:val="-4"/>
        </w:rPr>
        <w:t xml:space="preserve"> </w:t>
      </w:r>
      <w:r>
        <w:t>indicativo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8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actuaciones.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gráfico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adjuntarse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seguimiento</w:t>
      </w:r>
    </w:p>
    <w:p w14:paraId="5D05AC81" w14:textId="77777777" w:rsidR="006B6721" w:rsidRDefault="006B6721">
      <w:pPr>
        <w:spacing w:line="259" w:lineRule="auto"/>
        <w:jc w:val="both"/>
        <w:sectPr w:rsidR="006B6721">
          <w:pgSz w:w="11910" w:h="16850"/>
          <w:pgMar w:top="1180" w:right="860" w:bottom="280" w:left="1300" w:header="284" w:footer="0" w:gutter="0"/>
          <w:cols w:space="720"/>
        </w:sectPr>
      </w:pPr>
    </w:p>
    <w:p w14:paraId="3DB7B3B2" w14:textId="77777777" w:rsidR="006B6721" w:rsidRPr="00EA79F2" w:rsidRDefault="00EA79F2">
      <w:pPr>
        <w:pStyle w:val="Textoindependiente"/>
        <w:tabs>
          <w:tab w:val="left" w:pos="2189"/>
          <w:tab w:val="left" w:pos="3650"/>
          <w:tab w:val="left" w:pos="5445"/>
          <w:tab w:val="left" w:pos="7596"/>
          <w:tab w:val="left" w:pos="8990"/>
        </w:tabs>
        <w:spacing w:before="90" w:line="259" w:lineRule="auto"/>
        <w:ind w:left="282" w:right="126"/>
        <w:rPr>
          <w:lang w:val="en-US"/>
        </w:rPr>
      </w:pPr>
      <w:r>
        <w:lastRenderedPageBreak/>
        <w:t>En</w:t>
      </w:r>
      <w:r>
        <w:rPr>
          <w:spacing w:val="18"/>
        </w:rPr>
        <w:t xml:space="preserve"> </w:t>
      </w:r>
      <w:r>
        <w:t>todas</w:t>
      </w:r>
      <w:r>
        <w:rPr>
          <w:spacing w:val="16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publicaciones</w:t>
      </w:r>
      <w:r>
        <w:rPr>
          <w:spacing w:val="1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refiere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cláusula,</w:t>
      </w:r>
      <w:r>
        <w:rPr>
          <w:spacing w:val="16"/>
        </w:rPr>
        <w:t xml:space="preserve"> </w:t>
      </w:r>
      <w:r>
        <w:t>financiadas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todo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parte</w:t>
      </w:r>
      <w:r>
        <w:rPr>
          <w:spacing w:val="18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el</w:t>
      </w:r>
      <w:r>
        <w:rPr>
          <w:spacing w:val="-46"/>
        </w:rPr>
        <w:t xml:space="preserve"> </w:t>
      </w:r>
      <w:r>
        <w:t>presupuesto</w:t>
      </w:r>
      <w:r>
        <w:rPr>
          <w:spacing w:val="41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Plan,</w:t>
      </w:r>
      <w:r>
        <w:rPr>
          <w:spacing w:val="41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incluirá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leyenda</w:t>
      </w:r>
      <w:r>
        <w:rPr>
          <w:spacing w:val="40"/>
        </w:rPr>
        <w:t xml:space="preserve"> </w:t>
      </w:r>
      <w:r>
        <w:t>«Zonas</w:t>
      </w:r>
      <w:r>
        <w:rPr>
          <w:spacing w:val="39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Actuación</w:t>
      </w:r>
      <w:r>
        <w:rPr>
          <w:spacing w:val="39"/>
        </w:rPr>
        <w:t xml:space="preserve"> </w:t>
      </w:r>
      <w:r>
        <w:t>Preferente</w:t>
      </w:r>
      <w:r>
        <w:rPr>
          <w:spacing w:val="39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financiación</w:t>
      </w:r>
      <w:r>
        <w:rPr>
          <w:spacing w:val="40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Gobierno</w:t>
      </w:r>
      <w:r>
        <w:rPr>
          <w:spacing w:val="18"/>
        </w:rPr>
        <w:t xml:space="preserve"> </w:t>
      </w:r>
      <w:r>
        <w:t>Vasco»,</w:t>
      </w:r>
      <w:r>
        <w:rPr>
          <w:spacing w:val="18"/>
        </w:rPr>
        <w:t xml:space="preserve"> </w:t>
      </w:r>
      <w:r>
        <w:t>así</w:t>
      </w:r>
      <w:r>
        <w:rPr>
          <w:spacing w:val="14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imagen</w:t>
      </w:r>
      <w:r>
        <w:rPr>
          <w:spacing w:val="16"/>
        </w:rPr>
        <w:t xml:space="preserve"> </w:t>
      </w:r>
      <w:r>
        <w:t>institucional</w:t>
      </w:r>
      <w:r>
        <w:rPr>
          <w:spacing w:val="1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todos</w:t>
      </w:r>
      <w:r>
        <w:rPr>
          <w:spacing w:val="17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firmantes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Convenio,</w:t>
      </w:r>
      <w:r>
        <w:rPr>
          <w:spacing w:val="16"/>
        </w:rPr>
        <w:t xml:space="preserve"> </w:t>
      </w:r>
      <w:proofErr w:type="gramStart"/>
      <w:r>
        <w:t>de</w:t>
      </w:r>
      <w:r>
        <w:rPr>
          <w:spacing w:val="15"/>
        </w:rPr>
        <w:t xml:space="preserve"> </w:t>
      </w:r>
      <w:r>
        <w:t>acuerdo</w:t>
      </w:r>
      <w:r>
        <w:rPr>
          <w:spacing w:val="17"/>
        </w:rPr>
        <w:t xml:space="preserve"> </w:t>
      </w:r>
      <w:r>
        <w:t>al</w:t>
      </w:r>
      <w:proofErr w:type="gramEnd"/>
      <w:r>
        <w:rPr>
          <w:spacing w:val="-47"/>
        </w:rPr>
        <w:t xml:space="preserve"> </w:t>
      </w:r>
      <w:r>
        <w:t>manual</w:t>
      </w:r>
      <w:r>
        <w:tab/>
        <w:t>de</w:t>
      </w:r>
      <w:r>
        <w:tab/>
        <w:t>marca</w:t>
      </w:r>
      <w:r>
        <w:tab/>
        <w:t>elaborado</w:t>
      </w:r>
      <w:r>
        <w:tab/>
        <w:t>al</w:t>
      </w:r>
      <w:r>
        <w:tab/>
        <w:t>efecto.</w:t>
      </w:r>
      <w:r>
        <w:rPr>
          <w:spacing w:val="-47"/>
        </w:rPr>
        <w:t xml:space="preserve"> </w:t>
      </w:r>
      <w:hyperlink r:id="rId8">
        <w:r w:rsidRPr="00EA79F2">
          <w:rPr>
            <w:color w:val="0462C1"/>
            <w:u w:val="single" w:color="0462C1"/>
            <w:lang w:val="en-US"/>
          </w:rPr>
          <w:t>https://www.euskadi.eus/contenidos/informacion/identidad_corporativa_daem/es_def/adjuntos/man</w:t>
        </w:r>
      </w:hyperlink>
      <w:r w:rsidRPr="00EA79F2">
        <w:rPr>
          <w:color w:val="0462C1"/>
          <w:spacing w:val="1"/>
          <w:lang w:val="en-US"/>
        </w:rPr>
        <w:t xml:space="preserve"> </w:t>
      </w:r>
      <w:hyperlink r:id="rId9">
        <w:r w:rsidRPr="00EA79F2">
          <w:rPr>
            <w:color w:val="0462C1"/>
            <w:u w:val="single" w:color="0462C1"/>
            <w:lang w:val="en-US"/>
          </w:rPr>
          <w:t>ual_id_corporativa.pdf</w:t>
        </w:r>
      </w:hyperlink>
    </w:p>
    <w:p w14:paraId="4B757D8B" w14:textId="77777777" w:rsidR="006B6721" w:rsidRPr="00EA79F2" w:rsidRDefault="006B6721">
      <w:pPr>
        <w:pStyle w:val="Textoindependiente"/>
        <w:spacing w:before="5"/>
        <w:ind w:left="0"/>
        <w:rPr>
          <w:sz w:val="8"/>
          <w:lang w:val="en-US"/>
        </w:rPr>
      </w:pPr>
    </w:p>
    <w:p w14:paraId="755E1B14" w14:textId="77777777" w:rsidR="006B6721" w:rsidRDefault="00EA79F2">
      <w:pPr>
        <w:pStyle w:val="Ttulo3"/>
        <w:spacing w:before="56"/>
      </w:pPr>
      <w:r>
        <w:t>Octava.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justificación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subvención.</w:t>
      </w:r>
    </w:p>
    <w:p w14:paraId="3641C973" w14:textId="77777777" w:rsidR="006B6721" w:rsidRDefault="00EA79F2">
      <w:pPr>
        <w:pStyle w:val="Textoindependiente"/>
        <w:spacing w:before="180" w:line="259" w:lineRule="auto"/>
        <w:ind w:left="282" w:right="129"/>
        <w:jc w:val="both"/>
      </w:pPr>
      <w:r>
        <w:t>1.- Finalizado el ejercicio 2023 y no más tarde del 31 de marzo de 2024, con la salvedad contemplada en</w:t>
      </w:r>
      <w:r>
        <w:rPr>
          <w:spacing w:val="-47"/>
        </w:rPr>
        <w:t xml:space="preserve"> </w:t>
      </w:r>
      <w:r>
        <w:t>la Cláusula IV.3 del presente convenio, la Diputación Foral de Álava, deberá remitir a la Dirección de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Hostelería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justificar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correcta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actuaciones:</w:t>
      </w:r>
    </w:p>
    <w:p w14:paraId="14DA0BEF" w14:textId="77777777" w:rsidR="006B6721" w:rsidRDefault="00EA79F2">
      <w:pPr>
        <w:pStyle w:val="Prrafodelista"/>
        <w:numPr>
          <w:ilvl w:val="0"/>
          <w:numId w:val="3"/>
        </w:numPr>
        <w:tabs>
          <w:tab w:val="left" w:pos="655"/>
        </w:tabs>
        <w:spacing w:before="161" w:line="259" w:lineRule="auto"/>
        <w:ind w:right="125" w:firstLine="0"/>
      </w:pPr>
      <w:r>
        <w:t>Memoria</w:t>
      </w:r>
      <w:r>
        <w:rPr>
          <w:spacing w:val="25"/>
        </w:rPr>
        <w:t xml:space="preserve"> </w:t>
      </w:r>
      <w:r>
        <w:t>explicativa</w:t>
      </w:r>
      <w:r>
        <w:rPr>
          <w:spacing w:val="25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recoja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grado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cumplimiento</w:t>
      </w:r>
      <w:r>
        <w:rPr>
          <w:spacing w:val="27"/>
        </w:rPr>
        <w:t xml:space="preserve"> </w:t>
      </w:r>
      <w:r>
        <w:t>alcanzado</w:t>
      </w:r>
      <w:r>
        <w:rPr>
          <w:spacing w:val="30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relación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convenio de</w:t>
      </w:r>
      <w:r>
        <w:rPr>
          <w:spacing w:val="1"/>
        </w:rPr>
        <w:t xml:space="preserve"> </w:t>
      </w:r>
      <w:r>
        <w:t>cara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conseguir el</w:t>
      </w:r>
      <w:r>
        <w:rPr>
          <w:spacing w:val="-2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propuesto.</w:t>
      </w:r>
    </w:p>
    <w:p w14:paraId="0C088A6C" w14:textId="77777777" w:rsidR="006B6721" w:rsidRDefault="00EA79F2">
      <w:pPr>
        <w:pStyle w:val="Prrafodelista"/>
        <w:numPr>
          <w:ilvl w:val="0"/>
          <w:numId w:val="3"/>
        </w:numPr>
        <w:tabs>
          <w:tab w:val="left" w:pos="664"/>
        </w:tabs>
        <w:ind w:left="663" w:hanging="382"/>
      </w:pPr>
      <w:r>
        <w:t>Informe del</w:t>
      </w:r>
      <w:r>
        <w:rPr>
          <w:spacing w:val="-3"/>
        </w:rPr>
        <w:t xml:space="preserve"> </w:t>
      </w:r>
      <w:r>
        <w:t>conjunto de la</w:t>
      </w:r>
      <w:r>
        <w:rPr>
          <w:spacing w:val="-1"/>
        </w:rPr>
        <w:t xml:space="preserve"> </w:t>
      </w:r>
      <w:r>
        <w:t>actuación.</w:t>
      </w:r>
    </w:p>
    <w:p w14:paraId="3EB3065C" w14:textId="77777777" w:rsidR="006B6721" w:rsidRDefault="00EA79F2">
      <w:pPr>
        <w:pStyle w:val="Prrafodelista"/>
        <w:numPr>
          <w:ilvl w:val="0"/>
          <w:numId w:val="3"/>
        </w:numPr>
        <w:tabs>
          <w:tab w:val="left" w:pos="494"/>
        </w:tabs>
        <w:spacing w:before="183"/>
        <w:ind w:left="493" w:hanging="212"/>
      </w:pPr>
      <w:r>
        <w:t>Una</w:t>
      </w:r>
      <w:r>
        <w:rPr>
          <w:spacing w:val="-5"/>
        </w:rPr>
        <w:t xml:space="preserve"> </w:t>
      </w:r>
      <w:r>
        <w:t>memoria</w:t>
      </w:r>
      <w:r>
        <w:rPr>
          <w:spacing w:val="-3"/>
        </w:rPr>
        <w:t xml:space="preserve"> </w:t>
      </w:r>
      <w:r>
        <w:t>económica</w:t>
      </w:r>
      <w:r>
        <w:rPr>
          <w:spacing w:val="-5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coste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realizadas,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contendrá:</w:t>
      </w:r>
    </w:p>
    <w:p w14:paraId="7507C8F1" w14:textId="77777777" w:rsidR="006B6721" w:rsidRDefault="00EA79F2">
      <w:pPr>
        <w:pStyle w:val="Prrafodelista"/>
        <w:numPr>
          <w:ilvl w:val="0"/>
          <w:numId w:val="2"/>
        </w:numPr>
        <w:tabs>
          <w:tab w:val="left" w:pos="455"/>
        </w:tabs>
        <w:spacing w:before="180" w:line="259" w:lineRule="auto"/>
        <w:ind w:right="128" w:firstLine="0"/>
      </w:pPr>
      <w:r>
        <w:t>Relación</w:t>
      </w:r>
      <w:r>
        <w:rPr>
          <w:spacing w:val="9"/>
        </w:rPr>
        <w:t xml:space="preserve"> </w:t>
      </w:r>
      <w:r>
        <w:t>clasificada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gastos,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identificación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acreedor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documento,</w:t>
      </w:r>
      <w:r>
        <w:rPr>
          <w:spacing w:val="11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importe,</w:t>
      </w:r>
      <w:r>
        <w:rPr>
          <w:spacing w:val="9"/>
        </w:rPr>
        <w:t xml:space="preserve"> </w:t>
      </w:r>
      <w:r>
        <w:t>fecha</w:t>
      </w:r>
      <w:r>
        <w:rPr>
          <w:spacing w:val="11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emisión</w:t>
      </w:r>
      <w:r>
        <w:rPr>
          <w:spacing w:val="-2"/>
        </w:rPr>
        <w:t xml:space="preserve"> </w:t>
      </w:r>
      <w:r>
        <w:t>y, en</w:t>
      </w:r>
      <w:r>
        <w:rPr>
          <w:spacing w:val="-3"/>
        </w:rPr>
        <w:t xml:space="preserve"> </w:t>
      </w:r>
      <w:r>
        <w:t>su caso, fecha de pago.</w:t>
      </w:r>
    </w:p>
    <w:p w14:paraId="46B4B75E" w14:textId="77777777" w:rsidR="006B6721" w:rsidRDefault="00EA79F2">
      <w:pPr>
        <w:pStyle w:val="Prrafodelista"/>
        <w:numPr>
          <w:ilvl w:val="0"/>
          <w:numId w:val="2"/>
        </w:numPr>
        <w:tabs>
          <w:tab w:val="left" w:pos="436"/>
        </w:tabs>
        <w:spacing w:line="259" w:lineRule="auto"/>
        <w:ind w:right="123" w:firstLine="0"/>
      </w:pPr>
      <w:r>
        <w:t>A</w:t>
      </w:r>
      <w:r>
        <w:rPr>
          <w:spacing w:val="-8"/>
        </w:rPr>
        <w:t xml:space="preserve"> </w:t>
      </w:r>
      <w:r>
        <w:t>dicha</w:t>
      </w:r>
      <w:r>
        <w:rPr>
          <w:spacing w:val="-7"/>
        </w:rPr>
        <w:t xml:space="preserve"> </w:t>
      </w:r>
      <w:r>
        <w:t>relación</w:t>
      </w:r>
      <w:r>
        <w:rPr>
          <w:spacing w:val="-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incorporarán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facturas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probatorio</w:t>
      </w:r>
      <w:r>
        <w:rPr>
          <w:spacing w:val="-10"/>
        </w:rPr>
        <w:t xml:space="preserve"> </w:t>
      </w:r>
      <w:r>
        <w:t>equivalente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tráfico</w:t>
      </w:r>
      <w:r>
        <w:rPr>
          <w:spacing w:val="-47"/>
        </w:rPr>
        <w:t xml:space="preserve"> </w:t>
      </w:r>
      <w:r>
        <w:t>jurídico</w:t>
      </w:r>
      <w:r>
        <w:rPr>
          <w:spacing w:val="-3"/>
        </w:rPr>
        <w:t xml:space="preserve"> </w:t>
      </w:r>
      <w:r>
        <w:t>mercantil 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eficacia</w:t>
      </w:r>
      <w:r>
        <w:rPr>
          <w:spacing w:val="-1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acreditativa del</w:t>
      </w:r>
      <w:r>
        <w:rPr>
          <w:spacing w:val="-4"/>
        </w:rPr>
        <w:t xml:space="preserve"> </w:t>
      </w:r>
      <w:r>
        <w:t>pago.</w:t>
      </w:r>
    </w:p>
    <w:p w14:paraId="1DEB67B1" w14:textId="77777777" w:rsidR="006B6721" w:rsidRDefault="00EA79F2">
      <w:pPr>
        <w:pStyle w:val="Prrafodelista"/>
        <w:numPr>
          <w:ilvl w:val="0"/>
          <w:numId w:val="2"/>
        </w:numPr>
        <w:tabs>
          <w:tab w:val="left" w:pos="443"/>
        </w:tabs>
        <w:ind w:left="442" w:hanging="161"/>
      </w:pPr>
      <w:r>
        <w:t>Relación</w:t>
      </w:r>
      <w:r>
        <w:rPr>
          <w:spacing w:val="-2"/>
        </w:rPr>
        <w:t xml:space="preserve"> </w:t>
      </w:r>
      <w:r>
        <w:t>detallada,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caso,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ingresos</w:t>
      </w:r>
      <w:r>
        <w:rPr>
          <w:spacing w:val="-3"/>
        </w:rPr>
        <w:t xml:space="preserve"> </w:t>
      </w:r>
      <w:r>
        <w:t>o subvenciones</w:t>
      </w:r>
      <w:r>
        <w:rPr>
          <w:spacing w:val="1"/>
        </w:rPr>
        <w:t xml:space="preserve"> </w:t>
      </w:r>
      <w:r>
        <w:t>que hayan</w:t>
      </w:r>
      <w:r>
        <w:rPr>
          <w:spacing w:val="-2"/>
        </w:rPr>
        <w:t xml:space="preserve"> </w:t>
      </w:r>
      <w:r>
        <w:t>financiado la</w:t>
      </w:r>
      <w:r>
        <w:rPr>
          <w:spacing w:val="-1"/>
        </w:rPr>
        <w:t xml:space="preserve"> </w:t>
      </w:r>
      <w:r>
        <w:t>actividad.</w:t>
      </w:r>
    </w:p>
    <w:p w14:paraId="6AF5C345" w14:textId="77777777" w:rsidR="006B6721" w:rsidRDefault="00EA79F2">
      <w:pPr>
        <w:pStyle w:val="Prrafodelista"/>
        <w:numPr>
          <w:ilvl w:val="0"/>
          <w:numId w:val="3"/>
        </w:numPr>
        <w:tabs>
          <w:tab w:val="left" w:pos="607"/>
        </w:tabs>
        <w:spacing w:before="183" w:line="259" w:lineRule="auto"/>
        <w:ind w:right="128" w:firstLine="0"/>
      </w:pPr>
      <w:r>
        <w:t>Un</w:t>
      </w:r>
      <w:r>
        <w:rPr>
          <w:spacing w:val="40"/>
        </w:rPr>
        <w:t xml:space="preserve"> </w:t>
      </w:r>
      <w:r>
        <w:t>informe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intervención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certifique</w:t>
      </w:r>
      <w:r>
        <w:rPr>
          <w:spacing w:val="4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veracidad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gastos</w:t>
      </w:r>
      <w:r>
        <w:rPr>
          <w:spacing w:val="41"/>
        </w:rPr>
        <w:t xml:space="preserve"> </w:t>
      </w:r>
      <w:r>
        <w:t>realizados</w:t>
      </w:r>
      <w:r>
        <w:rPr>
          <w:spacing w:val="-47"/>
        </w:rPr>
        <w:t xml:space="preserve"> </w:t>
      </w:r>
      <w:r>
        <w:t>correspondientes a las actuaciones</w:t>
      </w:r>
      <w:r>
        <w:rPr>
          <w:spacing w:val="-3"/>
        </w:rPr>
        <w:t xml:space="preserve"> </w:t>
      </w:r>
      <w:r>
        <w:t>subvencionadas</w:t>
      </w:r>
      <w:r>
        <w:rPr>
          <w:spacing w:val="-2"/>
        </w:rPr>
        <w:t xml:space="preserve"> </w:t>
      </w:r>
      <w:r>
        <w:t>y reflejados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resumen</w:t>
      </w:r>
      <w:r>
        <w:rPr>
          <w:spacing w:val="-1"/>
        </w:rPr>
        <w:t xml:space="preserve"> </w:t>
      </w:r>
      <w:r>
        <w:t>anterior</w:t>
      </w:r>
    </w:p>
    <w:p w14:paraId="71512354" w14:textId="77777777" w:rsidR="006B6721" w:rsidRDefault="00EA79F2">
      <w:pPr>
        <w:pStyle w:val="Textoindependiente"/>
        <w:spacing w:before="159" w:line="259" w:lineRule="auto"/>
        <w:ind w:left="282" w:right="132"/>
        <w:jc w:val="both"/>
      </w:pPr>
      <w:r>
        <w:t>La entrega de la auditoría de cuentas del proyecto no exime de la presentación de los documentos de</w:t>
      </w:r>
      <w:r>
        <w:rPr>
          <w:spacing w:val="1"/>
        </w:rPr>
        <w:t xml:space="preserve"> </w:t>
      </w:r>
      <w:r>
        <w:t>gasto</w:t>
      </w:r>
      <w:r>
        <w:rPr>
          <w:spacing w:val="-2"/>
        </w:rPr>
        <w:t xml:space="preserve"> </w:t>
      </w:r>
      <w:r>
        <w:t>y pago.</w:t>
      </w:r>
    </w:p>
    <w:p w14:paraId="50C531B2" w14:textId="77777777" w:rsidR="006B6721" w:rsidRDefault="00EA79F2">
      <w:pPr>
        <w:pStyle w:val="Textoindependiente"/>
        <w:spacing w:before="159" w:line="259" w:lineRule="auto"/>
        <w:ind w:left="282" w:right="125"/>
        <w:jc w:val="both"/>
      </w:pPr>
      <w:r>
        <w:t>2.- Para la justificación de la correcta difusión, la entidad beneficiaria adjuntará en la justificación, un</w:t>
      </w:r>
      <w:r>
        <w:rPr>
          <w:spacing w:val="1"/>
        </w:rPr>
        <w:t xml:space="preserve"> </w:t>
      </w:r>
      <w:r>
        <w:t>ejemplar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libros,</w:t>
      </w:r>
      <w:r>
        <w:rPr>
          <w:spacing w:val="-10"/>
        </w:rPr>
        <w:t xml:space="preserve"> </w:t>
      </w:r>
      <w:r>
        <w:t>informes,</w:t>
      </w:r>
      <w:r>
        <w:rPr>
          <w:spacing w:val="-10"/>
        </w:rPr>
        <w:t xml:space="preserve"> </w:t>
      </w:r>
      <w:r>
        <w:t>folletos,</w:t>
      </w:r>
      <w:r>
        <w:rPr>
          <w:spacing w:val="-10"/>
        </w:rPr>
        <w:t xml:space="preserve"> </w:t>
      </w:r>
      <w:r>
        <w:t>carteles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otro</w:t>
      </w:r>
      <w:r>
        <w:rPr>
          <w:spacing w:val="-7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documentación,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bien</w:t>
      </w:r>
      <w:r>
        <w:rPr>
          <w:spacing w:val="-8"/>
        </w:rPr>
        <w:t xml:space="preserve"> </w:t>
      </w:r>
      <w:r>
        <w:t>copia</w:t>
      </w:r>
      <w:r>
        <w:rPr>
          <w:spacing w:val="-48"/>
        </w:rPr>
        <w:t xml:space="preserve"> </w:t>
      </w:r>
      <w:r>
        <w:t xml:space="preserve">en soporte físico o magnético, en función de la naturaleza </w:t>
      </w:r>
      <w:proofErr w:type="gramStart"/>
      <w:r>
        <w:t>del mismo</w:t>
      </w:r>
      <w:proofErr w:type="gramEnd"/>
      <w:r>
        <w:t>, o de la mayor o menor idoneidad</w:t>
      </w:r>
      <w:r>
        <w:rPr>
          <w:spacing w:val="1"/>
        </w:rPr>
        <w:t xml:space="preserve"> </w:t>
      </w:r>
      <w:r>
        <w:t>de uno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otro, que</w:t>
      </w:r>
      <w:r>
        <w:rPr>
          <w:spacing w:val="-2"/>
        </w:rPr>
        <w:t xml:space="preserve"> </w:t>
      </w:r>
      <w:r>
        <w:t>se generen en relación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actuaciones</w:t>
      </w:r>
      <w:r>
        <w:rPr>
          <w:spacing w:val="-2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Convenio.</w:t>
      </w:r>
    </w:p>
    <w:p w14:paraId="38104DF6" w14:textId="77777777" w:rsidR="006B6721" w:rsidRDefault="00EA79F2">
      <w:pPr>
        <w:pStyle w:val="Ttulo3"/>
        <w:spacing w:before="161"/>
      </w:pPr>
      <w:r>
        <w:t>Novena.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Gastos</w:t>
      </w:r>
      <w:r>
        <w:rPr>
          <w:spacing w:val="-5"/>
        </w:rPr>
        <w:t xml:space="preserve"> </w:t>
      </w:r>
      <w:r>
        <w:t>subvencionables.</w:t>
      </w:r>
    </w:p>
    <w:p w14:paraId="648B971A" w14:textId="77777777" w:rsidR="006B6721" w:rsidRDefault="00EA79F2">
      <w:pPr>
        <w:pStyle w:val="Textoindependiente"/>
        <w:spacing w:before="180" w:line="259" w:lineRule="auto"/>
        <w:ind w:right="124"/>
        <w:jc w:val="both"/>
      </w:pPr>
      <w:r>
        <w:t>Se</w:t>
      </w:r>
      <w:r>
        <w:rPr>
          <w:spacing w:val="-5"/>
        </w:rPr>
        <w:t xml:space="preserve"> </w:t>
      </w:r>
      <w:r>
        <w:t>consideran</w:t>
      </w:r>
      <w:r>
        <w:rPr>
          <w:spacing w:val="-5"/>
        </w:rPr>
        <w:t xml:space="preserve"> </w:t>
      </w:r>
      <w:r>
        <w:t>gastos</w:t>
      </w:r>
      <w:r>
        <w:rPr>
          <w:spacing w:val="-3"/>
        </w:rPr>
        <w:t xml:space="preserve"> </w:t>
      </w:r>
      <w:r>
        <w:t>subvencionables,</w:t>
      </w:r>
      <w:r>
        <w:rPr>
          <w:spacing w:val="-4"/>
        </w:rPr>
        <w:t xml:space="preserve"> </w:t>
      </w:r>
      <w:r>
        <w:t>aquellos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indubitada</w:t>
      </w:r>
      <w:r>
        <w:rPr>
          <w:spacing w:val="-4"/>
        </w:rPr>
        <w:t xml:space="preserve"> </w:t>
      </w:r>
      <w:r>
        <w:t>respondan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naturaleza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8"/>
        </w:rPr>
        <w:t xml:space="preserve"> </w:t>
      </w:r>
      <w:r>
        <w:t>actividad subvencionada, resulten estrictamente necesarios y se realicen en el plazo establecido en la</w:t>
      </w:r>
      <w:r>
        <w:rPr>
          <w:spacing w:val="1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tercera del</w:t>
      </w:r>
      <w:r>
        <w:rPr>
          <w:spacing w:val="-3"/>
        </w:rPr>
        <w:t xml:space="preserve"> </w:t>
      </w:r>
      <w:r>
        <w:t>presente convenio.</w:t>
      </w:r>
    </w:p>
    <w:p w14:paraId="5A30BE40" w14:textId="77777777" w:rsidR="006B6721" w:rsidRDefault="00EA79F2">
      <w:pPr>
        <w:pStyle w:val="Textoindependiente"/>
        <w:spacing w:before="160" w:line="259" w:lineRule="auto"/>
        <w:ind w:right="126"/>
        <w:jc w:val="both"/>
      </w:pP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convenio,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</w:t>
      </w:r>
      <w:r>
        <w:rPr>
          <w:spacing w:val="1"/>
        </w:rPr>
        <w:t xml:space="preserve"> </w:t>
      </w:r>
      <w:r>
        <w:t>gasto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efectivamente pagado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anterioridad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finalización</w:t>
      </w:r>
      <w:r>
        <w:rPr>
          <w:spacing w:val="-2"/>
        </w:rPr>
        <w:t xml:space="preserve"> </w:t>
      </w:r>
      <w:r>
        <w:t>del plazo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justificación.</w:t>
      </w:r>
    </w:p>
    <w:p w14:paraId="1AFF761E" w14:textId="77777777" w:rsidR="006B6721" w:rsidRDefault="00EA79F2">
      <w:pPr>
        <w:pStyle w:val="Ttulo3"/>
        <w:spacing w:before="159"/>
      </w:pPr>
      <w:r>
        <w:t>Decima.</w:t>
      </w:r>
      <w:r>
        <w:rPr>
          <w:spacing w:val="-3"/>
        </w:rPr>
        <w:t xml:space="preserve"> </w:t>
      </w:r>
      <w:r>
        <w:t>-Incumplimiento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Reintegro.</w:t>
      </w:r>
    </w:p>
    <w:p w14:paraId="556320B5" w14:textId="77777777" w:rsidR="006B6721" w:rsidRDefault="00EA79F2">
      <w:pPr>
        <w:pStyle w:val="Textoindependiente"/>
        <w:spacing w:before="183" w:line="259" w:lineRule="auto"/>
        <w:ind w:right="120"/>
        <w:jc w:val="both"/>
      </w:pPr>
      <w:r>
        <w:rPr>
          <w:spacing w:val="-1"/>
        </w:rPr>
        <w:t>1.-La</w:t>
      </w:r>
      <w:r>
        <w:rPr>
          <w:spacing w:val="-12"/>
        </w:rPr>
        <w:t xml:space="preserve"> </w:t>
      </w:r>
      <w:r>
        <w:rPr>
          <w:spacing w:val="-1"/>
        </w:rPr>
        <w:t>constatación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existencia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cualquier</w:t>
      </w:r>
      <w:r>
        <w:rPr>
          <w:spacing w:val="-12"/>
        </w:rPr>
        <w:t xml:space="preserve"> </w:t>
      </w:r>
      <w:r>
        <w:t>supuesto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incumplimiento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condiciones</w:t>
      </w:r>
      <w:r>
        <w:rPr>
          <w:spacing w:val="-10"/>
        </w:rPr>
        <w:t xml:space="preserve"> </w:t>
      </w:r>
      <w:r>
        <w:t>establecidas</w:t>
      </w:r>
      <w:r>
        <w:rPr>
          <w:spacing w:val="-48"/>
        </w:rPr>
        <w:t xml:space="preserve"> </w:t>
      </w:r>
      <w:r>
        <w:t>dará lugar, de conformidad y en los términos establecidos en el artículo 53 del Texto Refundido de la Ley</w:t>
      </w:r>
      <w:r>
        <w:rPr>
          <w:spacing w:val="1"/>
        </w:rPr>
        <w:t xml:space="preserve"> </w:t>
      </w:r>
      <w:r>
        <w:t>de Principios Ordenadores de la Hacienda Pública del País Vasco y Decreto 698/1991, de 17 de diciembre,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obligación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reintegrar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Tesorería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País</w:t>
      </w:r>
      <w:r>
        <w:rPr>
          <w:spacing w:val="-4"/>
        </w:rPr>
        <w:t xml:space="preserve"> </w:t>
      </w:r>
      <w:r>
        <w:t>Vasco</w:t>
      </w:r>
      <w:r>
        <w:rPr>
          <w:spacing w:val="-1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cantidades</w:t>
      </w:r>
      <w:r>
        <w:rPr>
          <w:spacing w:val="-5"/>
        </w:rPr>
        <w:t xml:space="preserve"> </w:t>
      </w:r>
      <w:r>
        <w:t>percibidas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intereses</w:t>
      </w:r>
      <w:r>
        <w:rPr>
          <w:spacing w:val="-47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procedan.</w:t>
      </w:r>
    </w:p>
    <w:p w14:paraId="56EAA85A" w14:textId="77777777" w:rsidR="006B6721" w:rsidRDefault="006B6721">
      <w:pPr>
        <w:spacing w:line="259" w:lineRule="auto"/>
        <w:jc w:val="both"/>
        <w:sectPr w:rsidR="006B6721">
          <w:pgSz w:w="11910" w:h="16850"/>
          <w:pgMar w:top="1180" w:right="860" w:bottom="280" w:left="1300" w:header="284" w:footer="0" w:gutter="0"/>
          <w:cols w:space="720"/>
        </w:sectPr>
      </w:pPr>
    </w:p>
    <w:p w14:paraId="0349746B" w14:textId="77777777" w:rsidR="006B6721" w:rsidRDefault="00EA79F2">
      <w:pPr>
        <w:pStyle w:val="Textoindependiente"/>
        <w:spacing w:before="88"/>
        <w:ind w:right="127"/>
        <w:jc w:val="both"/>
      </w:pPr>
      <w:r>
        <w:lastRenderedPageBreak/>
        <w:t>2.- En el supuesto de incumplimiento parcial, la fijación de la cantidad que debe ser reintegrada se</w:t>
      </w:r>
      <w:r>
        <w:rPr>
          <w:spacing w:val="1"/>
        </w:rPr>
        <w:t xml:space="preserve"> </w:t>
      </w:r>
      <w:r>
        <w:t>determinará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aplicación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proporcionalidad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teniendo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hecho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citado</w:t>
      </w:r>
      <w:r>
        <w:rPr>
          <w:spacing w:val="-47"/>
        </w:rPr>
        <w:t xml:space="preserve"> </w:t>
      </w:r>
      <w:r>
        <w:t>incumplimiento se aproxime significativamente al cumplimiento total y se acredite por la entidad local</w:t>
      </w:r>
      <w:r>
        <w:rPr>
          <w:spacing w:val="1"/>
        </w:rPr>
        <w:t xml:space="preserve"> </w:t>
      </w:r>
      <w:r>
        <w:t>ejecutante una</w:t>
      </w:r>
      <w:r>
        <w:rPr>
          <w:spacing w:val="-1"/>
        </w:rPr>
        <w:t xml:space="preserve"> </w:t>
      </w:r>
      <w:r>
        <w:t>actuación</w:t>
      </w:r>
      <w:r>
        <w:rPr>
          <w:spacing w:val="-1"/>
        </w:rPr>
        <w:t xml:space="preserve"> </w:t>
      </w:r>
      <w:r>
        <w:t>inequívocamente</w:t>
      </w:r>
      <w:r>
        <w:rPr>
          <w:spacing w:val="-2"/>
        </w:rPr>
        <w:t xml:space="preserve"> </w:t>
      </w:r>
      <w:r>
        <w:t>tendente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satisfacción</w:t>
      </w:r>
      <w:r>
        <w:rPr>
          <w:spacing w:val="-2"/>
        </w:rPr>
        <w:t xml:space="preserve"> </w:t>
      </w:r>
      <w:r>
        <w:t>de sus</w:t>
      </w:r>
      <w:r>
        <w:rPr>
          <w:spacing w:val="-4"/>
        </w:rPr>
        <w:t xml:space="preserve"> </w:t>
      </w:r>
      <w:r>
        <w:t>compromisos.</w:t>
      </w:r>
    </w:p>
    <w:p w14:paraId="3403D9AE" w14:textId="77777777" w:rsidR="006B6721" w:rsidRDefault="00EA79F2">
      <w:pPr>
        <w:pStyle w:val="Textoindependiente"/>
        <w:spacing w:before="181"/>
        <w:ind w:right="121"/>
        <w:jc w:val="both"/>
      </w:pPr>
      <w:r>
        <w:t>3.- El procedimiento de reintegro se iniciará mediante resolución de la Dirección de Turismo y Hostelería,</w:t>
      </w:r>
      <w:r>
        <w:rPr>
          <w:spacing w:val="1"/>
        </w:rPr>
        <w:t xml:space="preserve"> </w:t>
      </w:r>
      <w:r>
        <w:t>motivando la causa determinante del reintegro, las obligaciones incumplidas y su cuantía al amparo de los</w:t>
      </w:r>
      <w:r>
        <w:rPr>
          <w:spacing w:val="-47"/>
        </w:rPr>
        <w:t xml:space="preserve"> </w:t>
      </w:r>
      <w:r>
        <w:t>artículos 41 y 42 de la Ley 38/2003, de 17 de noviembre, General de Subvenciones. De dicha resolución se</w:t>
      </w:r>
      <w:r>
        <w:rPr>
          <w:spacing w:val="-47"/>
        </w:rPr>
        <w:t xml:space="preserve"> </w:t>
      </w:r>
      <w:r>
        <w:t>dará traslado a la entidad foral ejecutante de las actuaciones para que, en el plazo de quince días, pueda</w:t>
      </w:r>
      <w:r>
        <w:rPr>
          <w:spacing w:val="1"/>
        </w:rPr>
        <w:t xml:space="preserve"> </w:t>
      </w:r>
      <w:r>
        <w:t>efectuar</w:t>
      </w:r>
      <w:r>
        <w:rPr>
          <w:spacing w:val="-10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alegaciones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presentar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pruebas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considere</w:t>
      </w:r>
      <w:r>
        <w:rPr>
          <w:spacing w:val="-8"/>
        </w:rPr>
        <w:t xml:space="preserve"> </w:t>
      </w:r>
      <w:r>
        <w:t>convenientes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derecho.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plazo</w:t>
      </w:r>
      <w:r>
        <w:rPr>
          <w:spacing w:val="-9"/>
        </w:rPr>
        <w:t xml:space="preserve"> </w:t>
      </w:r>
      <w:r>
        <w:t>máximo</w:t>
      </w:r>
      <w:r>
        <w:rPr>
          <w:spacing w:val="-4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adoptar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comunicar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reintegro</w:t>
      </w:r>
      <w:r>
        <w:rPr>
          <w:spacing w:val="-6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doce</w:t>
      </w:r>
      <w:r>
        <w:rPr>
          <w:spacing w:val="-10"/>
        </w:rPr>
        <w:t xml:space="preserve"> </w:t>
      </w:r>
      <w:r>
        <w:t>meses,</w:t>
      </w:r>
      <w:r>
        <w:rPr>
          <w:spacing w:val="-5"/>
        </w:rPr>
        <w:t xml:space="preserve"> </w:t>
      </w:r>
      <w:r>
        <w:t>contados</w:t>
      </w:r>
      <w:r>
        <w:rPr>
          <w:spacing w:val="-6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día</w:t>
      </w:r>
      <w:r>
        <w:rPr>
          <w:spacing w:val="-47"/>
        </w:rPr>
        <w:t xml:space="preserve"> </w:t>
      </w:r>
      <w:r>
        <w:t>de inicio oficial del procedimiento. La resolución de reintegro contendrá la identificación del ente foral</w:t>
      </w:r>
      <w:r>
        <w:rPr>
          <w:spacing w:val="1"/>
        </w:rPr>
        <w:t xml:space="preserve"> </w:t>
      </w:r>
      <w:r>
        <w:t>incumplidor,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causa determinante del reintegro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cuantía </w:t>
      </w:r>
      <w:proofErr w:type="gramStart"/>
      <w:r>
        <w:t>del</w:t>
      </w:r>
      <w:r>
        <w:rPr>
          <w:spacing w:val="-3"/>
        </w:rPr>
        <w:t xml:space="preserve"> </w:t>
      </w:r>
      <w:r>
        <w:t>mismo</w:t>
      </w:r>
      <w:proofErr w:type="gramEnd"/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sus intereses</w:t>
      </w:r>
      <w:r>
        <w:rPr>
          <w:spacing w:val="-2"/>
        </w:rPr>
        <w:t xml:space="preserve"> </w:t>
      </w:r>
      <w:r>
        <w:t>legales.</w:t>
      </w:r>
    </w:p>
    <w:p w14:paraId="12C2B385" w14:textId="77777777" w:rsidR="006B6721" w:rsidRDefault="00EA79F2">
      <w:pPr>
        <w:pStyle w:val="Textoindependiente"/>
        <w:spacing w:before="180"/>
        <w:ind w:right="126"/>
        <w:jc w:val="both"/>
      </w:pPr>
      <w:r>
        <w:t>4.- Toda alteración de las condiciones tenidas en cuenta para la concesión de la presente subvención, y en</w:t>
      </w:r>
      <w:r>
        <w:rPr>
          <w:spacing w:val="-47"/>
        </w:rPr>
        <w:t xml:space="preserve"> </w:t>
      </w:r>
      <w:r>
        <w:t>todo caso la obtención concurrente de ayudas o subvenciones otorgadas por otras Administraciones o</w:t>
      </w:r>
      <w:r>
        <w:rPr>
          <w:spacing w:val="1"/>
        </w:rPr>
        <w:t xml:space="preserve"> </w:t>
      </w:r>
      <w:r>
        <w:t>entes públicos o privados y, en su caso, de cualesquiera otros ingresos o recursos para la misma finalidad,</w:t>
      </w:r>
      <w:r>
        <w:rPr>
          <w:spacing w:val="1"/>
        </w:rPr>
        <w:t xml:space="preserve"> </w:t>
      </w:r>
      <w:r>
        <w:t>podrá dar lugar a la modificación de la misma, siempre que se salvaguarden los requisitos mínimos</w:t>
      </w:r>
      <w:r>
        <w:rPr>
          <w:spacing w:val="1"/>
        </w:rPr>
        <w:t xml:space="preserve"> </w:t>
      </w:r>
      <w:r>
        <w:t>establecidos para beneficiarse de la ayuda, en los términos establecidos en el artículo 49.12 del Texto</w:t>
      </w:r>
      <w:r>
        <w:rPr>
          <w:spacing w:val="1"/>
        </w:rPr>
        <w:t xml:space="preserve"> </w:t>
      </w:r>
      <w:r>
        <w:t>Refundido de la Ley de Principios Ordenadores de la Hacienda General del País Vasco, aprobado por</w:t>
      </w:r>
      <w:r>
        <w:rPr>
          <w:spacing w:val="1"/>
        </w:rPr>
        <w:t xml:space="preserve"> </w:t>
      </w:r>
      <w:r>
        <w:t>Decreto Legislativo</w:t>
      </w:r>
      <w:r>
        <w:rPr>
          <w:spacing w:val="-2"/>
        </w:rPr>
        <w:t xml:space="preserve"> </w:t>
      </w:r>
      <w:r>
        <w:t>1/1997,</w:t>
      </w:r>
      <w:r>
        <w:rPr>
          <w:spacing w:val="-3"/>
        </w:rPr>
        <w:t xml:space="preserve"> </w:t>
      </w:r>
      <w:r>
        <w:t>de 11 de</w:t>
      </w:r>
      <w:r>
        <w:rPr>
          <w:spacing w:val="-3"/>
        </w:rPr>
        <w:t xml:space="preserve"> </w:t>
      </w:r>
      <w:r>
        <w:t>noviembre.</w:t>
      </w:r>
    </w:p>
    <w:p w14:paraId="526DAE7C" w14:textId="77777777" w:rsidR="006B6721" w:rsidRDefault="00EA79F2">
      <w:pPr>
        <w:pStyle w:val="Ttulo3"/>
        <w:spacing w:before="182"/>
        <w:jc w:val="both"/>
      </w:pPr>
      <w:r>
        <w:t>Undécima.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modificación.</w:t>
      </w:r>
    </w:p>
    <w:p w14:paraId="54CBBB97" w14:textId="77777777" w:rsidR="006B6721" w:rsidRDefault="00EA79F2">
      <w:pPr>
        <w:pStyle w:val="Textoindependiente"/>
        <w:spacing w:before="180"/>
        <w:jc w:val="both"/>
      </w:pPr>
      <w:r>
        <w:t>1.-</w:t>
      </w:r>
      <w:r>
        <w:rPr>
          <w:spacing w:val="-2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causa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extinción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previstas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LRJSP:</w:t>
      </w:r>
    </w:p>
    <w:p w14:paraId="26E862F4" w14:textId="77777777" w:rsidR="006B6721" w:rsidRDefault="00EA79F2">
      <w:pPr>
        <w:pStyle w:val="Prrafodelista"/>
        <w:numPr>
          <w:ilvl w:val="0"/>
          <w:numId w:val="1"/>
        </w:numPr>
        <w:tabs>
          <w:tab w:val="left" w:pos="364"/>
        </w:tabs>
        <w:spacing w:before="181"/>
        <w:ind w:hanging="224"/>
      </w:pPr>
      <w:r>
        <w:t>El</w:t>
      </w:r>
      <w:r>
        <w:rPr>
          <w:spacing w:val="-1"/>
        </w:rPr>
        <w:t xml:space="preserve"> </w:t>
      </w:r>
      <w:r>
        <w:t>transcurso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de vigencia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convenio</w:t>
      </w:r>
      <w:r>
        <w:rPr>
          <w:spacing w:val="-3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haberse</w:t>
      </w:r>
      <w:r>
        <w:rPr>
          <w:spacing w:val="-1"/>
        </w:rPr>
        <w:t xml:space="preserve"> </w:t>
      </w:r>
      <w:r>
        <w:t>acordado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prórroga</w:t>
      </w:r>
      <w:r>
        <w:rPr>
          <w:spacing w:val="-1"/>
        </w:rPr>
        <w:t xml:space="preserve"> </w:t>
      </w:r>
      <w:proofErr w:type="gramStart"/>
      <w:r>
        <w:t>del mismo</w:t>
      </w:r>
      <w:proofErr w:type="gramEnd"/>
      <w:r>
        <w:t>.</w:t>
      </w:r>
    </w:p>
    <w:p w14:paraId="3C28EEFA" w14:textId="77777777" w:rsidR="006B6721" w:rsidRDefault="00EA79F2">
      <w:pPr>
        <w:pStyle w:val="Prrafodelista"/>
        <w:numPr>
          <w:ilvl w:val="0"/>
          <w:numId w:val="1"/>
        </w:numPr>
        <w:tabs>
          <w:tab w:val="left" w:pos="374"/>
        </w:tabs>
        <w:spacing w:before="178"/>
        <w:ind w:left="373" w:hanging="234"/>
      </w:pPr>
      <w:r>
        <w:t>El</w:t>
      </w:r>
      <w:r>
        <w:rPr>
          <w:spacing w:val="-1"/>
        </w:rPr>
        <w:t xml:space="preserve"> </w:t>
      </w:r>
      <w:r>
        <w:t>acuerdo unánime de</w:t>
      </w:r>
      <w:r>
        <w:rPr>
          <w:spacing w:val="-3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firmantes.</w:t>
      </w:r>
    </w:p>
    <w:p w14:paraId="0964B97A" w14:textId="77777777" w:rsidR="006B6721" w:rsidRDefault="00EA79F2">
      <w:pPr>
        <w:pStyle w:val="Prrafodelista"/>
        <w:numPr>
          <w:ilvl w:val="0"/>
          <w:numId w:val="1"/>
        </w:numPr>
        <w:tabs>
          <w:tab w:val="left" w:pos="352"/>
        </w:tabs>
        <w:spacing w:before="180"/>
        <w:ind w:left="351" w:hanging="212"/>
      </w:pPr>
      <w:r>
        <w:t>El</w:t>
      </w:r>
      <w:r>
        <w:rPr>
          <w:spacing w:val="-2"/>
        </w:rPr>
        <w:t xml:space="preserve"> </w:t>
      </w:r>
      <w:r>
        <w:t>incumplimiento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compromisos</w:t>
      </w:r>
      <w:r>
        <w:rPr>
          <w:spacing w:val="-2"/>
        </w:rPr>
        <w:t xml:space="preserve"> </w:t>
      </w:r>
      <w:r>
        <w:t>asumidos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 de</w:t>
      </w:r>
      <w:r>
        <w:rPr>
          <w:spacing w:val="-1"/>
        </w:rPr>
        <w:t xml:space="preserve"> </w:t>
      </w:r>
      <w:r>
        <w:t>alguno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firmantes.</w:t>
      </w:r>
    </w:p>
    <w:p w14:paraId="782C29D3" w14:textId="77777777" w:rsidR="006B6721" w:rsidRDefault="00EA79F2">
      <w:pPr>
        <w:pStyle w:val="Textoindependiente"/>
        <w:spacing w:before="180"/>
        <w:ind w:right="125"/>
        <w:jc w:val="both"/>
      </w:pPr>
      <w:r>
        <w:t>En este caso, cualquiera de las partes podrá notificar a la parte incumplidora un requerimiento para que</w:t>
      </w:r>
      <w:r>
        <w:rPr>
          <w:spacing w:val="1"/>
        </w:rPr>
        <w:t xml:space="preserve"> </w:t>
      </w:r>
      <w:r>
        <w:t>cumpla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determinado</w:t>
      </w:r>
      <w:r>
        <w:rPr>
          <w:spacing w:val="-3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o compromisos</w:t>
      </w:r>
      <w:r>
        <w:rPr>
          <w:spacing w:val="-4"/>
        </w:rPr>
        <w:t xml:space="preserve"> </w:t>
      </w:r>
      <w:r>
        <w:t>que se</w:t>
      </w:r>
      <w:r>
        <w:rPr>
          <w:spacing w:val="-3"/>
        </w:rPr>
        <w:t xml:space="preserve"> </w:t>
      </w:r>
      <w:r>
        <w:t>consideran</w:t>
      </w:r>
      <w:r>
        <w:rPr>
          <w:spacing w:val="-3"/>
        </w:rPr>
        <w:t xml:space="preserve"> </w:t>
      </w:r>
      <w:r>
        <w:t>incumplidos.</w:t>
      </w:r>
      <w:r>
        <w:rPr>
          <w:spacing w:val="-4"/>
        </w:rPr>
        <w:t xml:space="preserve"> </w:t>
      </w:r>
      <w:r>
        <w:t>Este</w:t>
      </w:r>
      <w:r>
        <w:rPr>
          <w:spacing w:val="-47"/>
        </w:rPr>
        <w:t xml:space="preserve"> </w:t>
      </w:r>
      <w:r>
        <w:t>requerimiento será comunicado al responsable del mecanismo de seguimiento, vigilancia y control de la</w:t>
      </w:r>
      <w:r>
        <w:rPr>
          <w:spacing w:val="1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convenio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 las demás</w:t>
      </w:r>
      <w:r>
        <w:rPr>
          <w:spacing w:val="-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firmantes.</w:t>
      </w:r>
    </w:p>
    <w:p w14:paraId="514D7FCF" w14:textId="77777777" w:rsidR="006B6721" w:rsidRDefault="00EA79F2">
      <w:pPr>
        <w:pStyle w:val="Textoindependiente"/>
        <w:spacing w:before="181"/>
        <w:ind w:right="123"/>
        <w:jc w:val="both"/>
      </w:pPr>
      <w:r>
        <w:t>Si trascurrido el plazo indicado en el requerimiento persistiera el incumplimiento, la parte que lo dirigió</w:t>
      </w:r>
      <w:r>
        <w:rPr>
          <w:spacing w:val="1"/>
        </w:rPr>
        <w:t xml:space="preserve"> </w:t>
      </w:r>
      <w:r>
        <w:t>notificará a las partes firmantes la concurrencia de la causa de resolución y se entenderá resuelto el</w:t>
      </w:r>
      <w:r>
        <w:rPr>
          <w:spacing w:val="1"/>
        </w:rPr>
        <w:t xml:space="preserve"> </w:t>
      </w:r>
      <w:r>
        <w:t>convenio. La resolución del convenio por esta causa podrá conllevar la indemnización de los perjuicios</w:t>
      </w:r>
      <w:r>
        <w:rPr>
          <w:spacing w:val="1"/>
        </w:rPr>
        <w:t xml:space="preserve"> </w:t>
      </w:r>
      <w:r>
        <w:t>causados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así se</w:t>
      </w:r>
      <w:r>
        <w:rPr>
          <w:spacing w:val="1"/>
        </w:rPr>
        <w:t xml:space="preserve"> </w:t>
      </w:r>
      <w:r>
        <w:t>hubiera previsto.</w:t>
      </w:r>
    </w:p>
    <w:p w14:paraId="252D014A" w14:textId="77777777" w:rsidR="006B6721" w:rsidRDefault="00EA79F2">
      <w:pPr>
        <w:pStyle w:val="Prrafodelista"/>
        <w:numPr>
          <w:ilvl w:val="0"/>
          <w:numId w:val="1"/>
        </w:numPr>
        <w:tabs>
          <w:tab w:val="left" w:pos="374"/>
        </w:tabs>
        <w:spacing w:before="179"/>
        <w:ind w:left="373" w:hanging="234"/>
      </w:pPr>
      <w:r>
        <w:t>Por</w:t>
      </w:r>
      <w:r>
        <w:rPr>
          <w:spacing w:val="-2"/>
        </w:rPr>
        <w:t xml:space="preserve"> </w:t>
      </w:r>
      <w:r>
        <w:t>decisión</w:t>
      </w:r>
      <w:r>
        <w:rPr>
          <w:spacing w:val="-2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declaratoria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nulidad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convenio.</w:t>
      </w:r>
    </w:p>
    <w:p w14:paraId="4A974C99" w14:textId="77777777" w:rsidR="006B6721" w:rsidRDefault="00EA79F2">
      <w:pPr>
        <w:pStyle w:val="Prrafodelista"/>
        <w:numPr>
          <w:ilvl w:val="0"/>
          <w:numId w:val="1"/>
        </w:numPr>
        <w:tabs>
          <w:tab w:val="left" w:pos="366"/>
        </w:tabs>
        <w:spacing w:before="181"/>
        <w:ind w:left="365" w:hanging="226"/>
      </w:pPr>
      <w:r>
        <w:t>Por</w:t>
      </w:r>
      <w:r>
        <w:rPr>
          <w:spacing w:val="-2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distinta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anteriores</w:t>
      </w:r>
      <w:r>
        <w:rPr>
          <w:spacing w:val="-2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convenio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otras leyes.</w:t>
      </w:r>
    </w:p>
    <w:p w14:paraId="296265D2" w14:textId="77777777" w:rsidR="006B6721" w:rsidRDefault="00EA79F2">
      <w:pPr>
        <w:pStyle w:val="Textoindependiente"/>
        <w:spacing w:before="180"/>
        <w:ind w:right="126"/>
        <w:jc w:val="both"/>
      </w:pPr>
      <w:r>
        <w:t>2.- Para la modificación del presente Convenio se estará a lo dispuesto en el artículo 49.g) de la Ley de</w:t>
      </w:r>
      <w:r>
        <w:rPr>
          <w:spacing w:val="1"/>
        </w:rPr>
        <w:t xml:space="preserve"> </w:t>
      </w:r>
      <w:r>
        <w:t>Régimen Jurídico del Sector Público y se formalizará mediante adenda conforme a los trámites previstos</w:t>
      </w:r>
      <w:r>
        <w:rPr>
          <w:spacing w:val="1"/>
        </w:rPr>
        <w:t xml:space="preserve"> </w:t>
      </w:r>
      <w:r>
        <w:t>legalmente</w:t>
      </w:r>
      <w:r>
        <w:rPr>
          <w:spacing w:val="-3"/>
        </w:rPr>
        <w:t xml:space="preserve"> </w:t>
      </w:r>
      <w:r>
        <w:t>en aquellos supuestos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que</w:t>
      </w:r>
      <w:r>
        <w:rPr>
          <w:spacing w:val="-2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necesario.</w:t>
      </w:r>
    </w:p>
    <w:p w14:paraId="3EE8F3C5" w14:textId="77777777" w:rsidR="006B6721" w:rsidRDefault="006B6721">
      <w:pPr>
        <w:pStyle w:val="Textoindependiente"/>
        <w:spacing w:before="7"/>
        <w:ind w:left="0"/>
        <w:rPr>
          <w:sz w:val="29"/>
        </w:rPr>
      </w:pPr>
    </w:p>
    <w:p w14:paraId="09DC952D" w14:textId="77777777" w:rsidR="006B6721" w:rsidRDefault="00EA79F2">
      <w:pPr>
        <w:pStyle w:val="Ttulo3"/>
        <w:jc w:val="both"/>
      </w:pPr>
      <w:r>
        <w:t>Duodécima.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Vigencia.</w:t>
      </w:r>
    </w:p>
    <w:p w14:paraId="6E539332" w14:textId="77777777" w:rsidR="006B6721" w:rsidRDefault="00EA79F2">
      <w:pPr>
        <w:pStyle w:val="Textoindependiente"/>
        <w:spacing w:before="180"/>
        <w:jc w:val="both"/>
      </w:pPr>
      <w:r>
        <w:t>1.-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vigencia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Convenio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extenderá</w:t>
      </w:r>
      <w:r>
        <w:rPr>
          <w:spacing w:val="-6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diciembre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2023,</w:t>
      </w:r>
      <w:r>
        <w:rPr>
          <w:spacing w:val="-6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suscripción.</w:t>
      </w:r>
    </w:p>
    <w:p w14:paraId="1742D9AE" w14:textId="77777777" w:rsidR="006B6721" w:rsidRDefault="00EA79F2">
      <w:pPr>
        <w:pStyle w:val="Textoindependiente"/>
        <w:spacing w:before="181"/>
        <w:ind w:right="125"/>
        <w:jc w:val="both"/>
      </w:pPr>
      <w:r>
        <w:t>2.- En cualquier momento antes de la finalización del plazo previsto en el párrafo anterior, los firmantes</w:t>
      </w:r>
      <w:r>
        <w:rPr>
          <w:spacing w:val="1"/>
        </w:rPr>
        <w:t xml:space="preserve"> </w:t>
      </w:r>
      <w:r>
        <w:t>del Convenio podrán acordar unánimemente su prórroga por un periodo de hasta cuatro años adicionales</w:t>
      </w:r>
      <w:r>
        <w:rPr>
          <w:spacing w:val="-47"/>
        </w:rPr>
        <w:t xml:space="preserve"> </w:t>
      </w:r>
      <w:r>
        <w:t>o su</w:t>
      </w:r>
      <w:r>
        <w:rPr>
          <w:spacing w:val="-2"/>
        </w:rPr>
        <w:t xml:space="preserve"> </w:t>
      </w:r>
      <w:r>
        <w:t>extinción, conforme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 el artículo</w:t>
      </w:r>
      <w:r>
        <w:rPr>
          <w:spacing w:val="-3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h)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Ley 40/2015.</w:t>
      </w:r>
    </w:p>
    <w:p w14:paraId="7AA5AD11" w14:textId="77777777" w:rsidR="006B6721" w:rsidRDefault="006B6721">
      <w:pPr>
        <w:jc w:val="both"/>
        <w:sectPr w:rsidR="006B6721">
          <w:pgSz w:w="11910" w:h="16850"/>
          <w:pgMar w:top="1180" w:right="860" w:bottom="280" w:left="1300" w:header="284" w:footer="0" w:gutter="0"/>
          <w:cols w:space="720"/>
        </w:sectPr>
      </w:pPr>
    </w:p>
    <w:p w14:paraId="40ED629B" w14:textId="77777777" w:rsidR="006B6721" w:rsidRDefault="006B6721">
      <w:pPr>
        <w:pStyle w:val="Textoindependiente"/>
        <w:ind w:left="0"/>
        <w:rPr>
          <w:sz w:val="20"/>
        </w:rPr>
      </w:pPr>
    </w:p>
    <w:p w14:paraId="6DECB0D8" w14:textId="77777777" w:rsidR="006B6721" w:rsidRDefault="006B6721">
      <w:pPr>
        <w:pStyle w:val="Textoindependiente"/>
        <w:spacing w:before="7"/>
        <w:ind w:left="0"/>
        <w:rPr>
          <w:sz w:val="19"/>
        </w:rPr>
      </w:pPr>
    </w:p>
    <w:p w14:paraId="2C4934D3" w14:textId="77777777" w:rsidR="006B6721" w:rsidRDefault="00EA79F2">
      <w:pPr>
        <w:pStyle w:val="Ttulo3"/>
        <w:spacing w:before="56"/>
        <w:jc w:val="both"/>
      </w:pPr>
      <w:r>
        <w:t>Decimotercera.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</w:p>
    <w:p w14:paraId="0F7C3AED" w14:textId="77777777" w:rsidR="006B6721" w:rsidRDefault="006B6721">
      <w:pPr>
        <w:pStyle w:val="Textoindependiente"/>
        <w:spacing w:before="4"/>
        <w:ind w:left="0"/>
        <w:rPr>
          <w:b/>
          <w:sz w:val="29"/>
        </w:rPr>
      </w:pPr>
    </w:p>
    <w:p w14:paraId="2BED5963" w14:textId="77777777" w:rsidR="006B6721" w:rsidRDefault="00EA79F2">
      <w:pPr>
        <w:pStyle w:val="Textoindependiente"/>
        <w:ind w:right="123"/>
        <w:jc w:val="both"/>
      </w:pPr>
      <w:r>
        <w:t>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firmantes</w:t>
      </w:r>
      <w:r>
        <w:rPr>
          <w:spacing w:val="-6"/>
        </w:rPr>
        <w:t xml:space="preserve"> </w:t>
      </w:r>
      <w:r>
        <w:t>están</w:t>
      </w:r>
      <w:r>
        <w:rPr>
          <w:spacing w:val="-5"/>
        </w:rPr>
        <w:t xml:space="preserve"> </w:t>
      </w:r>
      <w:r>
        <w:t>obligadas,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(EU)</w:t>
      </w:r>
      <w:r>
        <w:rPr>
          <w:spacing w:val="-48"/>
        </w:rPr>
        <w:t xml:space="preserve"> </w:t>
      </w:r>
      <w:r>
        <w:t>2016/679 del Parlamento Europeo y del Consejo, de 27 de abril de 2016, relativo a la protección de las</w:t>
      </w:r>
      <w:r>
        <w:rPr>
          <w:spacing w:val="1"/>
        </w:rPr>
        <w:t xml:space="preserve"> </w:t>
      </w:r>
      <w:r>
        <w:t>personas</w:t>
      </w:r>
      <w:r>
        <w:rPr>
          <w:spacing w:val="-8"/>
        </w:rPr>
        <w:t xml:space="preserve"> </w:t>
      </w:r>
      <w:r>
        <w:t>físicas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respecta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tratamiento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personales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libre</w:t>
      </w:r>
      <w:r>
        <w:rPr>
          <w:spacing w:val="-9"/>
        </w:rPr>
        <w:t xml:space="preserve"> </w:t>
      </w:r>
      <w:r>
        <w:t>circulación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estos</w:t>
      </w:r>
      <w:r>
        <w:rPr>
          <w:spacing w:val="-7"/>
        </w:rPr>
        <w:t xml:space="preserve"> </w:t>
      </w:r>
      <w:r>
        <w:t>datos</w:t>
      </w:r>
      <w:r>
        <w:rPr>
          <w:spacing w:val="-48"/>
        </w:rPr>
        <w:t xml:space="preserve"> </w:t>
      </w:r>
      <w:r>
        <w:t>y por el que se deroga la Directiva 95/46/CE (reglamento general de protección de datos) y con la Ley</w:t>
      </w:r>
      <w:r>
        <w:rPr>
          <w:spacing w:val="1"/>
        </w:rPr>
        <w:t xml:space="preserve"> </w:t>
      </w:r>
      <w:r>
        <w:t>Orgánica</w:t>
      </w:r>
      <w:r>
        <w:rPr>
          <w:spacing w:val="-2"/>
        </w:rPr>
        <w:t xml:space="preserve"> </w:t>
      </w:r>
      <w:r>
        <w:t>3/2018,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diciembre, de</w:t>
      </w:r>
      <w:r>
        <w:rPr>
          <w:spacing w:val="-4"/>
        </w:rPr>
        <w:t xml:space="preserve"> </w:t>
      </w:r>
      <w:r>
        <w:t>Protección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y garantías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digitales.</w:t>
      </w:r>
    </w:p>
    <w:p w14:paraId="4B8AE2C9" w14:textId="77777777" w:rsidR="006B6721" w:rsidRDefault="006B6721">
      <w:pPr>
        <w:pStyle w:val="Textoindependiente"/>
        <w:spacing w:before="7"/>
        <w:ind w:left="0"/>
        <w:rPr>
          <w:sz w:val="29"/>
        </w:rPr>
      </w:pPr>
    </w:p>
    <w:p w14:paraId="2A2B1F39" w14:textId="77777777" w:rsidR="006B6721" w:rsidRDefault="00EA79F2">
      <w:pPr>
        <w:pStyle w:val="Textoindependiente"/>
        <w:ind w:right="125"/>
        <w:jc w:val="both"/>
      </w:pPr>
      <w:r>
        <w:t>En el presente convenio será responsable del tratamiento la Diputación Foral de Álava en los términos</w:t>
      </w:r>
      <w:r>
        <w:rPr>
          <w:spacing w:val="1"/>
        </w:rPr>
        <w:t xml:space="preserve"> </w:t>
      </w:r>
      <w:r>
        <w:t>establecidos en</w:t>
      </w:r>
      <w:r>
        <w:rPr>
          <w:spacing w:val="1"/>
        </w:rPr>
        <w:t xml:space="preserve"> </w:t>
      </w:r>
      <w:r>
        <w:t>la normativa</w:t>
      </w:r>
      <w:r>
        <w:rPr>
          <w:spacing w:val="1"/>
        </w:rPr>
        <w:t xml:space="preserve"> </w:t>
      </w:r>
      <w:r>
        <w:t>referenciada</w:t>
      </w:r>
      <w:r>
        <w:rPr>
          <w:spacing w:val="1"/>
        </w:rPr>
        <w:t xml:space="preserve"> </w:t>
      </w:r>
      <w:r>
        <w:t>y con</w:t>
      </w:r>
      <w:r>
        <w:rPr>
          <w:spacing w:val="1"/>
        </w:rPr>
        <w:t xml:space="preserve"> </w:t>
      </w:r>
      <w:r>
        <w:t>las obligaciones y condicionamientos que</w:t>
      </w:r>
      <w:r>
        <w:rPr>
          <w:spacing w:val="1"/>
        </w:rPr>
        <w:t xml:space="preserve"> </w:t>
      </w:r>
      <w:r>
        <w:t>la misma</w:t>
      </w:r>
      <w:r>
        <w:rPr>
          <w:spacing w:val="1"/>
        </w:rPr>
        <w:t xml:space="preserve"> </w:t>
      </w:r>
      <w:r>
        <w:t>establece.</w:t>
      </w:r>
    </w:p>
    <w:p w14:paraId="53599E41" w14:textId="77777777" w:rsidR="006B6721" w:rsidRDefault="006B6721">
      <w:pPr>
        <w:pStyle w:val="Textoindependiente"/>
        <w:spacing w:before="8"/>
        <w:ind w:left="0"/>
        <w:rPr>
          <w:sz w:val="29"/>
        </w:rPr>
      </w:pPr>
    </w:p>
    <w:p w14:paraId="30190792" w14:textId="77777777" w:rsidR="006B6721" w:rsidRDefault="00EA79F2">
      <w:pPr>
        <w:pStyle w:val="Ttulo3"/>
        <w:jc w:val="both"/>
      </w:pPr>
      <w:r>
        <w:t>Decimocuarta.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Régimen</w:t>
      </w:r>
      <w:r>
        <w:rPr>
          <w:spacing w:val="-7"/>
        </w:rPr>
        <w:t xml:space="preserve"> </w:t>
      </w:r>
      <w:r>
        <w:t>aplicable.</w:t>
      </w:r>
    </w:p>
    <w:p w14:paraId="4B442B5A" w14:textId="77777777" w:rsidR="006B6721" w:rsidRDefault="00EA79F2">
      <w:pPr>
        <w:pStyle w:val="Textoindependiente"/>
        <w:spacing w:before="178"/>
        <w:ind w:right="123"/>
        <w:jc w:val="both"/>
      </w:pPr>
      <w:r>
        <w:t>1.- El régimen jurídico aplicable a este convenio es el establecido en el capítulo VI del título preliminar de</w:t>
      </w:r>
      <w:r>
        <w:rPr>
          <w:spacing w:val="1"/>
        </w:rPr>
        <w:t xml:space="preserve"> </w:t>
      </w:r>
      <w:r>
        <w:t>la Ley 40/2015, de 1 de octubre, de Régimen Jurídico del Sector Público, así mismo se aplicará en lo que</w:t>
      </w:r>
      <w:r>
        <w:rPr>
          <w:spacing w:val="1"/>
        </w:rPr>
        <w:t xml:space="preserve"> </w:t>
      </w:r>
      <w:r>
        <w:t>proceda el Decreto Legislativo 1/1997, de 11 de noviembre, por el que se aprueba el Texto Refundido de</w:t>
      </w:r>
      <w:r>
        <w:rPr>
          <w:spacing w:val="1"/>
        </w:rPr>
        <w:t xml:space="preserve"> </w:t>
      </w:r>
      <w:r>
        <w:t>la Ley de Principios Ordenadores de la Hacienda General del País Vasco y la Ley 38/2003, de noviembre,</w:t>
      </w:r>
      <w:r>
        <w:rPr>
          <w:spacing w:val="1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Subvenciones,</w:t>
      </w:r>
      <w:r>
        <w:rPr>
          <w:spacing w:val="-7"/>
        </w:rPr>
        <w:t xml:space="preserve"> </w:t>
      </w:r>
      <w:r>
        <w:t>siendo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aplicación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restantes</w:t>
      </w:r>
      <w:r>
        <w:rPr>
          <w:spacing w:val="-6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Administrativo</w:t>
      </w:r>
      <w:r>
        <w:rPr>
          <w:spacing w:val="-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materia</w:t>
      </w:r>
      <w:r>
        <w:rPr>
          <w:spacing w:val="-47"/>
        </w:rPr>
        <w:t xml:space="preserve"> </w:t>
      </w:r>
      <w:r>
        <w:t>de interpretación, modificación y resolución de las cuestiones no contempladas en el convenio que se</w:t>
      </w:r>
      <w:r>
        <w:rPr>
          <w:spacing w:val="1"/>
        </w:rPr>
        <w:t xml:space="preserve"> </w:t>
      </w:r>
      <w:r>
        <w:t>suscribe.</w:t>
      </w:r>
    </w:p>
    <w:p w14:paraId="11400832" w14:textId="77777777" w:rsidR="006B6721" w:rsidRDefault="00EA79F2">
      <w:pPr>
        <w:pStyle w:val="Textoindependiente"/>
        <w:spacing w:before="182"/>
        <w:ind w:right="127"/>
        <w:jc w:val="both"/>
      </w:pPr>
      <w:r>
        <w:t>2.-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cuestiones</w:t>
      </w:r>
      <w:r>
        <w:rPr>
          <w:spacing w:val="-3"/>
        </w:rPr>
        <w:t xml:space="preserve"> </w:t>
      </w:r>
      <w:r>
        <w:t>litigiosas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surjan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interpretación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Convenio</w:t>
      </w:r>
      <w:r>
        <w:rPr>
          <w:spacing w:val="-5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competencia del</w:t>
      </w:r>
      <w:r>
        <w:rPr>
          <w:spacing w:val="-1"/>
        </w:rPr>
        <w:t xml:space="preserve"> </w:t>
      </w:r>
      <w:r>
        <w:t>orden jurisdiccional contencioso-administrativo.</w:t>
      </w:r>
    </w:p>
    <w:p w14:paraId="60871A3D" w14:textId="77777777" w:rsidR="006B6721" w:rsidRDefault="00EA79F2">
      <w:pPr>
        <w:pStyle w:val="Textoindependiente"/>
        <w:spacing w:before="180" w:line="259" w:lineRule="auto"/>
        <w:ind w:right="127"/>
        <w:jc w:val="both"/>
      </w:pP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conformidad,</w:t>
      </w:r>
      <w:r>
        <w:rPr>
          <w:spacing w:val="1"/>
        </w:rPr>
        <w:t xml:space="preserve"> </w:t>
      </w:r>
      <w:r>
        <w:t>firman 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duplicado,</w:t>
      </w:r>
      <w:r>
        <w:rPr>
          <w:spacing w:val="1"/>
        </w:rPr>
        <w:t xml:space="preserve"> </w:t>
      </w:r>
      <w:r>
        <w:t xml:space="preserve">el </w:t>
      </w:r>
      <w:proofErr w:type="gramStart"/>
      <w:r>
        <w:t>Consejero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Turismo,</w:t>
      </w:r>
      <w:r>
        <w:rPr>
          <w:spacing w:val="1"/>
        </w:rPr>
        <w:t xml:space="preserve"> </w:t>
      </w:r>
      <w:r>
        <w:t>Comercio y Consumo D. Javier Hurtado Domínguez y el Diputado General de Álava, D. Ramiro González</w:t>
      </w:r>
      <w:r>
        <w:rPr>
          <w:spacing w:val="1"/>
        </w:rPr>
        <w:t xml:space="preserve"> </w:t>
      </w:r>
      <w:r>
        <w:t>Vicente.</w:t>
      </w:r>
    </w:p>
    <w:p w14:paraId="3A067937" w14:textId="77777777" w:rsidR="006B6721" w:rsidRDefault="006B6721">
      <w:pPr>
        <w:pStyle w:val="Textoindependiente"/>
        <w:spacing w:before="9"/>
        <w:ind w:left="0"/>
        <w:rPr>
          <w:sz w:val="32"/>
        </w:rPr>
      </w:pPr>
    </w:p>
    <w:p w14:paraId="256511C4" w14:textId="5F107FFC" w:rsidR="006B6721" w:rsidRDefault="00EA79F2">
      <w:pPr>
        <w:pStyle w:val="Textoindependiente"/>
        <w:ind w:left="248"/>
        <w:jc w:val="both"/>
      </w:pPr>
      <w:r>
        <w:t>Vitoria-Gasteiz,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firma digital.</w:t>
      </w:r>
    </w:p>
    <w:p w14:paraId="31675D6D" w14:textId="30A41936" w:rsidR="006B6721" w:rsidRDefault="006B6721">
      <w:pPr>
        <w:pStyle w:val="Textoindependiente"/>
        <w:ind w:left="0"/>
        <w:rPr>
          <w:sz w:val="20"/>
        </w:rPr>
      </w:pPr>
    </w:p>
    <w:p w14:paraId="6577F48A" w14:textId="77777777" w:rsidR="006B6721" w:rsidRDefault="006B6721">
      <w:pPr>
        <w:pStyle w:val="Textoindependiente"/>
        <w:ind w:left="0"/>
        <w:rPr>
          <w:sz w:val="20"/>
        </w:rPr>
      </w:pPr>
    </w:p>
    <w:p w14:paraId="38B3CA7F" w14:textId="77777777" w:rsidR="006B6721" w:rsidRDefault="006B6721">
      <w:pPr>
        <w:rPr>
          <w:sz w:val="20"/>
        </w:rPr>
        <w:sectPr w:rsidR="006B6721">
          <w:pgSz w:w="11910" w:h="16850"/>
          <w:pgMar w:top="1180" w:right="860" w:bottom="280" w:left="1300" w:header="284" w:footer="0" w:gutter="0"/>
          <w:cols w:space="720"/>
        </w:sectPr>
      </w:pPr>
    </w:p>
    <w:p w14:paraId="3D89C635" w14:textId="77777777" w:rsidR="009723FC" w:rsidRDefault="009723FC" w:rsidP="009723FC">
      <w:pPr>
        <w:spacing w:line="266" w:lineRule="exact"/>
        <w:ind w:left="218"/>
      </w:pPr>
    </w:p>
    <w:p w14:paraId="48A4F034" w14:textId="77777777" w:rsidR="009723FC" w:rsidRDefault="009723FC" w:rsidP="009723FC">
      <w:pPr>
        <w:spacing w:line="266" w:lineRule="exact"/>
        <w:ind w:left="218"/>
      </w:pPr>
    </w:p>
    <w:p w14:paraId="606BDEB5" w14:textId="77777777" w:rsidR="009723FC" w:rsidRDefault="009723FC" w:rsidP="009723FC">
      <w:pPr>
        <w:spacing w:line="266" w:lineRule="exact"/>
        <w:ind w:left="218"/>
      </w:pPr>
    </w:p>
    <w:p w14:paraId="12A994C8" w14:textId="58F0D789" w:rsidR="009723FC" w:rsidRDefault="009723FC" w:rsidP="009723FC">
      <w:pPr>
        <w:spacing w:line="266" w:lineRule="exact"/>
        <w:ind w:left="218"/>
      </w:pPr>
    </w:p>
    <w:p w14:paraId="2A897C9C" w14:textId="777E3E57" w:rsidR="009723FC" w:rsidRDefault="009723FC" w:rsidP="009723FC">
      <w:pPr>
        <w:spacing w:line="266" w:lineRule="exact"/>
        <w:ind w:left="218"/>
      </w:pPr>
    </w:p>
    <w:p w14:paraId="412A8F5C" w14:textId="18CA8ABA" w:rsidR="009723FC" w:rsidRDefault="009723FC" w:rsidP="009723FC">
      <w:pPr>
        <w:spacing w:line="266" w:lineRule="exact"/>
        <w:ind w:left="218"/>
      </w:pPr>
    </w:p>
    <w:p w14:paraId="2D38ADEE" w14:textId="72754B50" w:rsidR="009723FC" w:rsidRDefault="009723FC" w:rsidP="009723FC">
      <w:pPr>
        <w:spacing w:line="266" w:lineRule="exact"/>
        <w:ind w:left="218"/>
      </w:pPr>
    </w:p>
    <w:p w14:paraId="18D743AF" w14:textId="77777777" w:rsidR="009723FC" w:rsidRDefault="009723FC" w:rsidP="009723FC">
      <w:pPr>
        <w:spacing w:line="266" w:lineRule="exact"/>
        <w:ind w:left="218"/>
      </w:pPr>
    </w:p>
    <w:p w14:paraId="18AF6059" w14:textId="45C0DB4B" w:rsidR="006B6721" w:rsidRDefault="00EA79F2">
      <w:pPr>
        <w:pStyle w:val="Ttulo3"/>
        <w:spacing w:before="50" w:line="453" w:lineRule="auto"/>
        <w:ind w:left="164" w:right="37" w:firstLine="645"/>
      </w:pPr>
      <w:r>
        <w:t>Javier</w:t>
      </w:r>
      <w:r>
        <w:rPr>
          <w:spacing w:val="49"/>
        </w:rPr>
        <w:t xml:space="preserve"> </w:t>
      </w:r>
      <w:r>
        <w:t>Hurtado</w:t>
      </w:r>
      <w:r>
        <w:rPr>
          <w:spacing w:val="50"/>
        </w:rPr>
        <w:t xml:space="preserve"> </w:t>
      </w:r>
      <w:r>
        <w:t>Dominguez</w:t>
      </w:r>
      <w:r>
        <w:rPr>
          <w:spacing w:val="1"/>
        </w:rPr>
        <w:t xml:space="preserve"> </w:t>
      </w:r>
      <w:proofErr w:type="gramStart"/>
      <w:r>
        <w:t>Consejero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Turismo,</w:t>
      </w:r>
      <w:r>
        <w:rPr>
          <w:spacing w:val="-3"/>
        </w:rPr>
        <w:t xml:space="preserve"> </w:t>
      </w:r>
      <w:r>
        <w:t>Comercio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Consumo</w:t>
      </w:r>
    </w:p>
    <w:p w14:paraId="4F04BF4A" w14:textId="24FB222B" w:rsidR="006B6721" w:rsidRDefault="00EA79F2" w:rsidP="009723FC">
      <w:pPr>
        <w:spacing w:line="266" w:lineRule="exact"/>
        <w:ind w:left="218"/>
      </w:pPr>
      <w:r>
        <w:br w:type="column"/>
      </w:r>
    </w:p>
    <w:p w14:paraId="515A9473" w14:textId="1AFDEEE6" w:rsidR="009723FC" w:rsidRDefault="009723FC" w:rsidP="009723FC">
      <w:pPr>
        <w:spacing w:line="266" w:lineRule="exact"/>
        <w:ind w:left="218"/>
      </w:pPr>
    </w:p>
    <w:p w14:paraId="1AC2AF58" w14:textId="39CD88E1" w:rsidR="009723FC" w:rsidRDefault="009723FC" w:rsidP="009723FC">
      <w:pPr>
        <w:spacing w:line="266" w:lineRule="exact"/>
        <w:ind w:left="218"/>
      </w:pPr>
    </w:p>
    <w:p w14:paraId="1D08E546" w14:textId="7950777B" w:rsidR="009723FC" w:rsidRDefault="009723FC" w:rsidP="009723FC">
      <w:pPr>
        <w:spacing w:line="266" w:lineRule="exact"/>
        <w:ind w:left="218"/>
      </w:pPr>
    </w:p>
    <w:p w14:paraId="1F04ADB6" w14:textId="1188D4B2" w:rsidR="009723FC" w:rsidRDefault="009723FC" w:rsidP="009723FC">
      <w:pPr>
        <w:spacing w:line="266" w:lineRule="exact"/>
        <w:ind w:left="218"/>
      </w:pPr>
    </w:p>
    <w:p w14:paraId="49545F45" w14:textId="44D7B328" w:rsidR="009723FC" w:rsidRDefault="009723FC" w:rsidP="009723FC">
      <w:pPr>
        <w:spacing w:line="266" w:lineRule="exact"/>
        <w:ind w:left="218"/>
      </w:pPr>
    </w:p>
    <w:p w14:paraId="2200DE40" w14:textId="165AF320" w:rsidR="009723FC" w:rsidRDefault="009723FC" w:rsidP="009723FC">
      <w:pPr>
        <w:spacing w:line="266" w:lineRule="exact"/>
        <w:ind w:left="218"/>
      </w:pPr>
    </w:p>
    <w:p w14:paraId="3A2DDD1B" w14:textId="0C881D6B" w:rsidR="009723FC" w:rsidRDefault="009723FC" w:rsidP="009723FC">
      <w:pPr>
        <w:spacing w:line="266" w:lineRule="exact"/>
        <w:ind w:left="218"/>
      </w:pPr>
    </w:p>
    <w:p w14:paraId="042B5D3E" w14:textId="77777777" w:rsidR="006B6721" w:rsidRDefault="00EA79F2">
      <w:pPr>
        <w:pStyle w:val="Ttulo3"/>
        <w:spacing w:before="92" w:line="453" w:lineRule="auto"/>
        <w:ind w:left="164" w:right="1667" w:firstLine="108"/>
      </w:pPr>
      <w:r>
        <w:t>Ramiro González Vicente</w:t>
      </w:r>
      <w:r>
        <w:rPr>
          <w:spacing w:val="1"/>
        </w:rPr>
        <w:t xml:space="preserve"> </w:t>
      </w:r>
      <w:r>
        <w:t>Diputado</w:t>
      </w:r>
      <w:r>
        <w:rPr>
          <w:spacing w:val="-4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Álava</w:t>
      </w:r>
    </w:p>
    <w:sectPr w:rsidR="006B6721">
      <w:type w:val="continuous"/>
      <w:pgSz w:w="11910" w:h="16850"/>
      <w:pgMar w:top="1180" w:right="860" w:bottom="280" w:left="1300" w:header="720" w:footer="720" w:gutter="0"/>
      <w:cols w:num="2" w:space="720" w:equalWidth="0">
        <w:col w:w="4227" w:space="1222"/>
        <w:col w:w="4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CE96" w14:textId="77777777" w:rsidR="003D01B7" w:rsidRDefault="00EA79F2">
      <w:r>
        <w:separator/>
      </w:r>
    </w:p>
  </w:endnote>
  <w:endnote w:type="continuationSeparator" w:id="0">
    <w:p w14:paraId="62AC7249" w14:textId="77777777" w:rsidR="003D01B7" w:rsidRDefault="00EA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8464" w14:textId="77777777" w:rsidR="003D01B7" w:rsidRDefault="00EA79F2">
      <w:r>
        <w:separator/>
      </w:r>
    </w:p>
  </w:footnote>
  <w:footnote w:type="continuationSeparator" w:id="0">
    <w:p w14:paraId="4A9DCBB0" w14:textId="77777777" w:rsidR="003D01B7" w:rsidRDefault="00EA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C6B5" w14:textId="6F4B64AE" w:rsidR="006B6721" w:rsidRDefault="009723FC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487414272" behindDoc="0" locked="0" layoutInCell="0" allowOverlap="1" wp14:anchorId="33CDAE50" wp14:editId="7653EBBA">
          <wp:simplePos x="0" y="0"/>
          <wp:positionH relativeFrom="column">
            <wp:posOffset>4447805</wp:posOffset>
          </wp:positionH>
          <wp:positionV relativeFrom="paragraph">
            <wp:posOffset>635</wp:posOffset>
          </wp:positionV>
          <wp:extent cx="1677893" cy="483559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893" cy="483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F2">
      <w:rPr>
        <w:noProof/>
      </w:rPr>
      <w:drawing>
        <wp:anchor distT="0" distB="0" distL="0" distR="0" simplePos="0" relativeHeight="487413248" behindDoc="1" locked="0" layoutInCell="1" allowOverlap="1" wp14:anchorId="2DF7DEB1" wp14:editId="1B501F1F">
          <wp:simplePos x="0" y="0"/>
          <wp:positionH relativeFrom="page">
            <wp:posOffset>895350</wp:posOffset>
          </wp:positionH>
          <wp:positionV relativeFrom="page">
            <wp:posOffset>180996</wp:posOffset>
          </wp:positionV>
          <wp:extent cx="2370583" cy="4013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70583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1223"/>
    <w:multiLevelType w:val="hybridMultilevel"/>
    <w:tmpl w:val="17BE2CA2"/>
    <w:lvl w:ilvl="0" w:tplc="B5C24E84">
      <w:start w:val="1"/>
      <w:numFmt w:val="lowerLetter"/>
      <w:lvlText w:val="%1)"/>
      <w:lvlJc w:val="left"/>
      <w:pPr>
        <w:ind w:left="282" w:hanging="3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AB8A7CFC">
      <w:numFmt w:val="bullet"/>
      <w:lvlText w:val="•"/>
      <w:lvlJc w:val="left"/>
      <w:pPr>
        <w:ind w:left="1226" w:hanging="372"/>
      </w:pPr>
      <w:rPr>
        <w:rFonts w:hint="default"/>
        <w:lang w:val="es-ES" w:eastAsia="en-US" w:bidi="ar-SA"/>
      </w:rPr>
    </w:lvl>
    <w:lvl w:ilvl="2" w:tplc="733A0376">
      <w:numFmt w:val="bullet"/>
      <w:lvlText w:val="•"/>
      <w:lvlJc w:val="left"/>
      <w:pPr>
        <w:ind w:left="2173" w:hanging="372"/>
      </w:pPr>
      <w:rPr>
        <w:rFonts w:hint="default"/>
        <w:lang w:val="es-ES" w:eastAsia="en-US" w:bidi="ar-SA"/>
      </w:rPr>
    </w:lvl>
    <w:lvl w:ilvl="3" w:tplc="3FC61368">
      <w:numFmt w:val="bullet"/>
      <w:lvlText w:val="•"/>
      <w:lvlJc w:val="left"/>
      <w:pPr>
        <w:ind w:left="3119" w:hanging="372"/>
      </w:pPr>
      <w:rPr>
        <w:rFonts w:hint="default"/>
        <w:lang w:val="es-ES" w:eastAsia="en-US" w:bidi="ar-SA"/>
      </w:rPr>
    </w:lvl>
    <w:lvl w:ilvl="4" w:tplc="E7880590">
      <w:numFmt w:val="bullet"/>
      <w:lvlText w:val="•"/>
      <w:lvlJc w:val="left"/>
      <w:pPr>
        <w:ind w:left="4066" w:hanging="372"/>
      </w:pPr>
      <w:rPr>
        <w:rFonts w:hint="default"/>
        <w:lang w:val="es-ES" w:eastAsia="en-US" w:bidi="ar-SA"/>
      </w:rPr>
    </w:lvl>
    <w:lvl w:ilvl="5" w:tplc="B2FCDE0E">
      <w:numFmt w:val="bullet"/>
      <w:lvlText w:val="•"/>
      <w:lvlJc w:val="left"/>
      <w:pPr>
        <w:ind w:left="5013" w:hanging="372"/>
      </w:pPr>
      <w:rPr>
        <w:rFonts w:hint="default"/>
        <w:lang w:val="es-ES" w:eastAsia="en-US" w:bidi="ar-SA"/>
      </w:rPr>
    </w:lvl>
    <w:lvl w:ilvl="6" w:tplc="7938BAE8">
      <w:numFmt w:val="bullet"/>
      <w:lvlText w:val="•"/>
      <w:lvlJc w:val="left"/>
      <w:pPr>
        <w:ind w:left="5959" w:hanging="372"/>
      </w:pPr>
      <w:rPr>
        <w:rFonts w:hint="default"/>
        <w:lang w:val="es-ES" w:eastAsia="en-US" w:bidi="ar-SA"/>
      </w:rPr>
    </w:lvl>
    <w:lvl w:ilvl="7" w:tplc="FAD6867C">
      <w:numFmt w:val="bullet"/>
      <w:lvlText w:val="•"/>
      <w:lvlJc w:val="left"/>
      <w:pPr>
        <w:ind w:left="6906" w:hanging="372"/>
      </w:pPr>
      <w:rPr>
        <w:rFonts w:hint="default"/>
        <w:lang w:val="es-ES" w:eastAsia="en-US" w:bidi="ar-SA"/>
      </w:rPr>
    </w:lvl>
    <w:lvl w:ilvl="8" w:tplc="ACB41F86">
      <w:numFmt w:val="bullet"/>
      <w:lvlText w:val="•"/>
      <w:lvlJc w:val="left"/>
      <w:pPr>
        <w:ind w:left="7853" w:hanging="372"/>
      </w:pPr>
      <w:rPr>
        <w:rFonts w:hint="default"/>
        <w:lang w:val="es-ES" w:eastAsia="en-US" w:bidi="ar-SA"/>
      </w:rPr>
    </w:lvl>
  </w:abstractNum>
  <w:abstractNum w:abstractNumId="1" w15:restartNumberingAfterBreak="0">
    <w:nsid w:val="127E0E5A"/>
    <w:multiLevelType w:val="hybridMultilevel"/>
    <w:tmpl w:val="89F274B4"/>
    <w:lvl w:ilvl="0" w:tplc="9788B8E2">
      <w:start w:val="1"/>
      <w:numFmt w:val="lowerLetter"/>
      <w:lvlText w:val="%1)"/>
      <w:lvlJc w:val="left"/>
      <w:pPr>
        <w:ind w:left="363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2BA3918">
      <w:numFmt w:val="bullet"/>
      <w:lvlText w:val="•"/>
      <w:lvlJc w:val="left"/>
      <w:pPr>
        <w:ind w:left="1298" w:hanging="223"/>
      </w:pPr>
      <w:rPr>
        <w:rFonts w:hint="default"/>
        <w:lang w:val="es-ES" w:eastAsia="en-US" w:bidi="ar-SA"/>
      </w:rPr>
    </w:lvl>
    <w:lvl w:ilvl="2" w:tplc="D9540706">
      <w:numFmt w:val="bullet"/>
      <w:lvlText w:val="•"/>
      <w:lvlJc w:val="left"/>
      <w:pPr>
        <w:ind w:left="2237" w:hanging="223"/>
      </w:pPr>
      <w:rPr>
        <w:rFonts w:hint="default"/>
        <w:lang w:val="es-ES" w:eastAsia="en-US" w:bidi="ar-SA"/>
      </w:rPr>
    </w:lvl>
    <w:lvl w:ilvl="3" w:tplc="E5A440FA">
      <w:numFmt w:val="bullet"/>
      <w:lvlText w:val="•"/>
      <w:lvlJc w:val="left"/>
      <w:pPr>
        <w:ind w:left="3175" w:hanging="223"/>
      </w:pPr>
      <w:rPr>
        <w:rFonts w:hint="default"/>
        <w:lang w:val="es-ES" w:eastAsia="en-US" w:bidi="ar-SA"/>
      </w:rPr>
    </w:lvl>
    <w:lvl w:ilvl="4" w:tplc="44223D94">
      <w:numFmt w:val="bullet"/>
      <w:lvlText w:val="•"/>
      <w:lvlJc w:val="left"/>
      <w:pPr>
        <w:ind w:left="4114" w:hanging="223"/>
      </w:pPr>
      <w:rPr>
        <w:rFonts w:hint="default"/>
        <w:lang w:val="es-ES" w:eastAsia="en-US" w:bidi="ar-SA"/>
      </w:rPr>
    </w:lvl>
    <w:lvl w:ilvl="5" w:tplc="B2FE6718">
      <w:numFmt w:val="bullet"/>
      <w:lvlText w:val="•"/>
      <w:lvlJc w:val="left"/>
      <w:pPr>
        <w:ind w:left="5053" w:hanging="223"/>
      </w:pPr>
      <w:rPr>
        <w:rFonts w:hint="default"/>
        <w:lang w:val="es-ES" w:eastAsia="en-US" w:bidi="ar-SA"/>
      </w:rPr>
    </w:lvl>
    <w:lvl w:ilvl="6" w:tplc="A03C9D7A">
      <w:numFmt w:val="bullet"/>
      <w:lvlText w:val="•"/>
      <w:lvlJc w:val="left"/>
      <w:pPr>
        <w:ind w:left="5991" w:hanging="223"/>
      </w:pPr>
      <w:rPr>
        <w:rFonts w:hint="default"/>
        <w:lang w:val="es-ES" w:eastAsia="en-US" w:bidi="ar-SA"/>
      </w:rPr>
    </w:lvl>
    <w:lvl w:ilvl="7" w:tplc="CB5054DE">
      <w:numFmt w:val="bullet"/>
      <w:lvlText w:val="•"/>
      <w:lvlJc w:val="left"/>
      <w:pPr>
        <w:ind w:left="6930" w:hanging="223"/>
      </w:pPr>
      <w:rPr>
        <w:rFonts w:hint="default"/>
        <w:lang w:val="es-ES" w:eastAsia="en-US" w:bidi="ar-SA"/>
      </w:rPr>
    </w:lvl>
    <w:lvl w:ilvl="8" w:tplc="5E1E0A62">
      <w:numFmt w:val="bullet"/>
      <w:lvlText w:val="•"/>
      <w:lvlJc w:val="left"/>
      <w:pPr>
        <w:ind w:left="7869" w:hanging="223"/>
      </w:pPr>
      <w:rPr>
        <w:rFonts w:hint="default"/>
        <w:lang w:val="es-ES" w:eastAsia="en-US" w:bidi="ar-SA"/>
      </w:rPr>
    </w:lvl>
  </w:abstractNum>
  <w:abstractNum w:abstractNumId="2" w15:restartNumberingAfterBreak="0">
    <w:nsid w:val="185F23CC"/>
    <w:multiLevelType w:val="multilevel"/>
    <w:tmpl w:val="0FA81786"/>
    <w:lvl w:ilvl="0">
      <w:start w:val="2"/>
      <w:numFmt w:val="decimal"/>
      <w:lvlText w:val="%1"/>
      <w:lvlJc w:val="left"/>
      <w:pPr>
        <w:ind w:left="140" w:hanging="39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0" w:hanging="39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61" w:hanging="39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21" w:hanging="39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2" w:hanging="3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3" w:hanging="3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3" w:hanging="3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4" w:hanging="3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25" w:hanging="393"/>
      </w:pPr>
      <w:rPr>
        <w:rFonts w:hint="default"/>
        <w:lang w:val="es-ES" w:eastAsia="en-US" w:bidi="ar-SA"/>
      </w:rPr>
    </w:lvl>
  </w:abstractNum>
  <w:abstractNum w:abstractNumId="3" w15:restartNumberingAfterBreak="0">
    <w:nsid w:val="23372162"/>
    <w:multiLevelType w:val="hybridMultilevel"/>
    <w:tmpl w:val="BA52739E"/>
    <w:lvl w:ilvl="0" w:tplc="074408DE">
      <w:start w:val="1"/>
      <w:numFmt w:val="lowerLetter"/>
      <w:lvlText w:val="%1)"/>
      <w:lvlJc w:val="left"/>
      <w:pPr>
        <w:ind w:left="140" w:hanging="3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8928287C">
      <w:numFmt w:val="bullet"/>
      <w:lvlText w:val="•"/>
      <w:lvlJc w:val="left"/>
      <w:pPr>
        <w:ind w:left="1100" w:hanging="372"/>
      </w:pPr>
      <w:rPr>
        <w:rFonts w:hint="default"/>
        <w:lang w:val="es-ES" w:eastAsia="en-US" w:bidi="ar-SA"/>
      </w:rPr>
    </w:lvl>
    <w:lvl w:ilvl="2" w:tplc="61CA1794">
      <w:numFmt w:val="bullet"/>
      <w:lvlText w:val="•"/>
      <w:lvlJc w:val="left"/>
      <w:pPr>
        <w:ind w:left="2061" w:hanging="372"/>
      </w:pPr>
      <w:rPr>
        <w:rFonts w:hint="default"/>
        <w:lang w:val="es-ES" w:eastAsia="en-US" w:bidi="ar-SA"/>
      </w:rPr>
    </w:lvl>
    <w:lvl w:ilvl="3" w:tplc="D870FAEE">
      <w:numFmt w:val="bullet"/>
      <w:lvlText w:val="•"/>
      <w:lvlJc w:val="left"/>
      <w:pPr>
        <w:ind w:left="3021" w:hanging="372"/>
      </w:pPr>
      <w:rPr>
        <w:rFonts w:hint="default"/>
        <w:lang w:val="es-ES" w:eastAsia="en-US" w:bidi="ar-SA"/>
      </w:rPr>
    </w:lvl>
    <w:lvl w:ilvl="4" w:tplc="2BF830DA">
      <w:numFmt w:val="bullet"/>
      <w:lvlText w:val="•"/>
      <w:lvlJc w:val="left"/>
      <w:pPr>
        <w:ind w:left="3982" w:hanging="372"/>
      </w:pPr>
      <w:rPr>
        <w:rFonts w:hint="default"/>
        <w:lang w:val="es-ES" w:eastAsia="en-US" w:bidi="ar-SA"/>
      </w:rPr>
    </w:lvl>
    <w:lvl w:ilvl="5" w:tplc="66B0ED54">
      <w:numFmt w:val="bullet"/>
      <w:lvlText w:val="•"/>
      <w:lvlJc w:val="left"/>
      <w:pPr>
        <w:ind w:left="4943" w:hanging="372"/>
      </w:pPr>
      <w:rPr>
        <w:rFonts w:hint="default"/>
        <w:lang w:val="es-ES" w:eastAsia="en-US" w:bidi="ar-SA"/>
      </w:rPr>
    </w:lvl>
    <w:lvl w:ilvl="6" w:tplc="373C8C16">
      <w:numFmt w:val="bullet"/>
      <w:lvlText w:val="•"/>
      <w:lvlJc w:val="left"/>
      <w:pPr>
        <w:ind w:left="5903" w:hanging="372"/>
      </w:pPr>
      <w:rPr>
        <w:rFonts w:hint="default"/>
        <w:lang w:val="es-ES" w:eastAsia="en-US" w:bidi="ar-SA"/>
      </w:rPr>
    </w:lvl>
    <w:lvl w:ilvl="7" w:tplc="916A2848">
      <w:numFmt w:val="bullet"/>
      <w:lvlText w:val="•"/>
      <w:lvlJc w:val="left"/>
      <w:pPr>
        <w:ind w:left="6864" w:hanging="372"/>
      </w:pPr>
      <w:rPr>
        <w:rFonts w:hint="default"/>
        <w:lang w:val="es-ES" w:eastAsia="en-US" w:bidi="ar-SA"/>
      </w:rPr>
    </w:lvl>
    <w:lvl w:ilvl="8" w:tplc="AB288DB2">
      <w:numFmt w:val="bullet"/>
      <w:lvlText w:val="•"/>
      <w:lvlJc w:val="left"/>
      <w:pPr>
        <w:ind w:left="7825" w:hanging="372"/>
      </w:pPr>
      <w:rPr>
        <w:rFonts w:hint="default"/>
        <w:lang w:val="es-ES" w:eastAsia="en-US" w:bidi="ar-SA"/>
      </w:rPr>
    </w:lvl>
  </w:abstractNum>
  <w:abstractNum w:abstractNumId="4" w15:restartNumberingAfterBreak="0">
    <w:nsid w:val="42561F0C"/>
    <w:multiLevelType w:val="hybridMultilevel"/>
    <w:tmpl w:val="6E065AE0"/>
    <w:lvl w:ilvl="0" w:tplc="C98ED810">
      <w:numFmt w:val="bullet"/>
      <w:lvlText w:val="–"/>
      <w:lvlJc w:val="left"/>
      <w:pPr>
        <w:ind w:left="282" w:hanging="173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6978A448">
      <w:numFmt w:val="bullet"/>
      <w:lvlText w:val="•"/>
      <w:lvlJc w:val="left"/>
      <w:pPr>
        <w:ind w:left="1226" w:hanging="173"/>
      </w:pPr>
      <w:rPr>
        <w:rFonts w:hint="default"/>
        <w:lang w:val="es-ES" w:eastAsia="en-US" w:bidi="ar-SA"/>
      </w:rPr>
    </w:lvl>
    <w:lvl w:ilvl="2" w:tplc="EA0C69FC">
      <w:numFmt w:val="bullet"/>
      <w:lvlText w:val="•"/>
      <w:lvlJc w:val="left"/>
      <w:pPr>
        <w:ind w:left="2173" w:hanging="173"/>
      </w:pPr>
      <w:rPr>
        <w:rFonts w:hint="default"/>
        <w:lang w:val="es-ES" w:eastAsia="en-US" w:bidi="ar-SA"/>
      </w:rPr>
    </w:lvl>
    <w:lvl w:ilvl="3" w:tplc="82546B3C">
      <w:numFmt w:val="bullet"/>
      <w:lvlText w:val="•"/>
      <w:lvlJc w:val="left"/>
      <w:pPr>
        <w:ind w:left="3119" w:hanging="173"/>
      </w:pPr>
      <w:rPr>
        <w:rFonts w:hint="default"/>
        <w:lang w:val="es-ES" w:eastAsia="en-US" w:bidi="ar-SA"/>
      </w:rPr>
    </w:lvl>
    <w:lvl w:ilvl="4" w:tplc="6936BBC8">
      <w:numFmt w:val="bullet"/>
      <w:lvlText w:val="•"/>
      <w:lvlJc w:val="left"/>
      <w:pPr>
        <w:ind w:left="4066" w:hanging="173"/>
      </w:pPr>
      <w:rPr>
        <w:rFonts w:hint="default"/>
        <w:lang w:val="es-ES" w:eastAsia="en-US" w:bidi="ar-SA"/>
      </w:rPr>
    </w:lvl>
    <w:lvl w:ilvl="5" w:tplc="9E189BD2">
      <w:numFmt w:val="bullet"/>
      <w:lvlText w:val="•"/>
      <w:lvlJc w:val="left"/>
      <w:pPr>
        <w:ind w:left="5013" w:hanging="173"/>
      </w:pPr>
      <w:rPr>
        <w:rFonts w:hint="default"/>
        <w:lang w:val="es-ES" w:eastAsia="en-US" w:bidi="ar-SA"/>
      </w:rPr>
    </w:lvl>
    <w:lvl w:ilvl="6" w:tplc="2D022072">
      <w:numFmt w:val="bullet"/>
      <w:lvlText w:val="•"/>
      <w:lvlJc w:val="left"/>
      <w:pPr>
        <w:ind w:left="5959" w:hanging="173"/>
      </w:pPr>
      <w:rPr>
        <w:rFonts w:hint="default"/>
        <w:lang w:val="es-ES" w:eastAsia="en-US" w:bidi="ar-SA"/>
      </w:rPr>
    </w:lvl>
    <w:lvl w:ilvl="7" w:tplc="F550AEF2">
      <w:numFmt w:val="bullet"/>
      <w:lvlText w:val="•"/>
      <w:lvlJc w:val="left"/>
      <w:pPr>
        <w:ind w:left="6906" w:hanging="173"/>
      </w:pPr>
      <w:rPr>
        <w:rFonts w:hint="default"/>
        <w:lang w:val="es-ES" w:eastAsia="en-US" w:bidi="ar-SA"/>
      </w:rPr>
    </w:lvl>
    <w:lvl w:ilvl="8" w:tplc="0C48694A">
      <w:numFmt w:val="bullet"/>
      <w:lvlText w:val="•"/>
      <w:lvlJc w:val="left"/>
      <w:pPr>
        <w:ind w:left="7853" w:hanging="173"/>
      </w:pPr>
      <w:rPr>
        <w:rFonts w:hint="default"/>
        <w:lang w:val="es-ES" w:eastAsia="en-US" w:bidi="ar-SA"/>
      </w:rPr>
    </w:lvl>
  </w:abstractNum>
  <w:abstractNum w:abstractNumId="5" w15:restartNumberingAfterBreak="0">
    <w:nsid w:val="621A4474"/>
    <w:multiLevelType w:val="hybridMultilevel"/>
    <w:tmpl w:val="D3AC2BA6"/>
    <w:lvl w:ilvl="0" w:tplc="E6CEEB36">
      <w:start w:val="1"/>
      <w:numFmt w:val="lowerLetter"/>
      <w:lvlText w:val="%1)"/>
      <w:lvlJc w:val="left"/>
      <w:pPr>
        <w:ind w:left="282" w:hanging="3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FADA3D3C">
      <w:numFmt w:val="bullet"/>
      <w:lvlText w:val="•"/>
      <w:lvlJc w:val="left"/>
      <w:pPr>
        <w:ind w:left="1226" w:hanging="372"/>
      </w:pPr>
      <w:rPr>
        <w:rFonts w:hint="default"/>
        <w:lang w:val="es-ES" w:eastAsia="en-US" w:bidi="ar-SA"/>
      </w:rPr>
    </w:lvl>
    <w:lvl w:ilvl="2" w:tplc="9CA4E932">
      <w:numFmt w:val="bullet"/>
      <w:lvlText w:val="•"/>
      <w:lvlJc w:val="left"/>
      <w:pPr>
        <w:ind w:left="2173" w:hanging="372"/>
      </w:pPr>
      <w:rPr>
        <w:rFonts w:hint="default"/>
        <w:lang w:val="es-ES" w:eastAsia="en-US" w:bidi="ar-SA"/>
      </w:rPr>
    </w:lvl>
    <w:lvl w:ilvl="3" w:tplc="D56C09B4">
      <w:numFmt w:val="bullet"/>
      <w:lvlText w:val="•"/>
      <w:lvlJc w:val="left"/>
      <w:pPr>
        <w:ind w:left="3119" w:hanging="372"/>
      </w:pPr>
      <w:rPr>
        <w:rFonts w:hint="default"/>
        <w:lang w:val="es-ES" w:eastAsia="en-US" w:bidi="ar-SA"/>
      </w:rPr>
    </w:lvl>
    <w:lvl w:ilvl="4" w:tplc="8DD0EA1A">
      <w:numFmt w:val="bullet"/>
      <w:lvlText w:val="•"/>
      <w:lvlJc w:val="left"/>
      <w:pPr>
        <w:ind w:left="4066" w:hanging="372"/>
      </w:pPr>
      <w:rPr>
        <w:rFonts w:hint="default"/>
        <w:lang w:val="es-ES" w:eastAsia="en-US" w:bidi="ar-SA"/>
      </w:rPr>
    </w:lvl>
    <w:lvl w:ilvl="5" w:tplc="A3CC32CC">
      <w:numFmt w:val="bullet"/>
      <w:lvlText w:val="•"/>
      <w:lvlJc w:val="left"/>
      <w:pPr>
        <w:ind w:left="5013" w:hanging="372"/>
      </w:pPr>
      <w:rPr>
        <w:rFonts w:hint="default"/>
        <w:lang w:val="es-ES" w:eastAsia="en-US" w:bidi="ar-SA"/>
      </w:rPr>
    </w:lvl>
    <w:lvl w:ilvl="6" w:tplc="1E4802FA">
      <w:numFmt w:val="bullet"/>
      <w:lvlText w:val="•"/>
      <w:lvlJc w:val="left"/>
      <w:pPr>
        <w:ind w:left="5959" w:hanging="372"/>
      </w:pPr>
      <w:rPr>
        <w:rFonts w:hint="default"/>
        <w:lang w:val="es-ES" w:eastAsia="en-US" w:bidi="ar-SA"/>
      </w:rPr>
    </w:lvl>
    <w:lvl w:ilvl="7" w:tplc="A0A08E0E">
      <w:numFmt w:val="bullet"/>
      <w:lvlText w:val="•"/>
      <w:lvlJc w:val="left"/>
      <w:pPr>
        <w:ind w:left="6906" w:hanging="372"/>
      </w:pPr>
      <w:rPr>
        <w:rFonts w:hint="default"/>
        <w:lang w:val="es-ES" w:eastAsia="en-US" w:bidi="ar-SA"/>
      </w:rPr>
    </w:lvl>
    <w:lvl w:ilvl="8" w:tplc="29E472D2">
      <w:numFmt w:val="bullet"/>
      <w:lvlText w:val="•"/>
      <w:lvlJc w:val="left"/>
      <w:pPr>
        <w:ind w:left="7853" w:hanging="372"/>
      </w:pPr>
      <w:rPr>
        <w:rFonts w:hint="default"/>
        <w:lang w:val="es-ES" w:eastAsia="en-US" w:bidi="ar-SA"/>
      </w:rPr>
    </w:lvl>
  </w:abstractNum>
  <w:abstractNum w:abstractNumId="6" w15:restartNumberingAfterBreak="0">
    <w:nsid w:val="745D6367"/>
    <w:multiLevelType w:val="hybridMultilevel"/>
    <w:tmpl w:val="63CE55F8"/>
    <w:lvl w:ilvl="0" w:tplc="942A729A">
      <w:start w:val="1"/>
      <w:numFmt w:val="lowerLetter"/>
      <w:lvlText w:val="%1)"/>
      <w:lvlJc w:val="left"/>
      <w:pPr>
        <w:ind w:left="140" w:hanging="3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02AAA1E4">
      <w:start w:val="1"/>
      <w:numFmt w:val="decimal"/>
      <w:lvlText w:val="%2."/>
      <w:lvlJc w:val="left"/>
      <w:pPr>
        <w:ind w:left="282" w:hanging="368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23DAEAE0">
      <w:numFmt w:val="bullet"/>
      <w:lvlText w:val="•"/>
      <w:lvlJc w:val="left"/>
      <w:pPr>
        <w:ind w:left="1331" w:hanging="368"/>
      </w:pPr>
      <w:rPr>
        <w:rFonts w:hint="default"/>
        <w:lang w:val="es-ES" w:eastAsia="en-US" w:bidi="ar-SA"/>
      </w:rPr>
    </w:lvl>
    <w:lvl w:ilvl="3" w:tplc="21144EE2">
      <w:numFmt w:val="bullet"/>
      <w:lvlText w:val="•"/>
      <w:lvlJc w:val="left"/>
      <w:pPr>
        <w:ind w:left="2383" w:hanging="368"/>
      </w:pPr>
      <w:rPr>
        <w:rFonts w:hint="default"/>
        <w:lang w:val="es-ES" w:eastAsia="en-US" w:bidi="ar-SA"/>
      </w:rPr>
    </w:lvl>
    <w:lvl w:ilvl="4" w:tplc="9170ECC8">
      <w:numFmt w:val="bullet"/>
      <w:lvlText w:val="•"/>
      <w:lvlJc w:val="left"/>
      <w:pPr>
        <w:ind w:left="3435" w:hanging="368"/>
      </w:pPr>
      <w:rPr>
        <w:rFonts w:hint="default"/>
        <w:lang w:val="es-ES" w:eastAsia="en-US" w:bidi="ar-SA"/>
      </w:rPr>
    </w:lvl>
    <w:lvl w:ilvl="5" w:tplc="76F03D7E">
      <w:numFmt w:val="bullet"/>
      <w:lvlText w:val="•"/>
      <w:lvlJc w:val="left"/>
      <w:pPr>
        <w:ind w:left="4487" w:hanging="368"/>
      </w:pPr>
      <w:rPr>
        <w:rFonts w:hint="default"/>
        <w:lang w:val="es-ES" w:eastAsia="en-US" w:bidi="ar-SA"/>
      </w:rPr>
    </w:lvl>
    <w:lvl w:ilvl="6" w:tplc="59C44E92">
      <w:numFmt w:val="bullet"/>
      <w:lvlText w:val="•"/>
      <w:lvlJc w:val="left"/>
      <w:pPr>
        <w:ind w:left="5539" w:hanging="368"/>
      </w:pPr>
      <w:rPr>
        <w:rFonts w:hint="default"/>
        <w:lang w:val="es-ES" w:eastAsia="en-US" w:bidi="ar-SA"/>
      </w:rPr>
    </w:lvl>
    <w:lvl w:ilvl="7" w:tplc="9086CC1A">
      <w:numFmt w:val="bullet"/>
      <w:lvlText w:val="•"/>
      <w:lvlJc w:val="left"/>
      <w:pPr>
        <w:ind w:left="6590" w:hanging="368"/>
      </w:pPr>
      <w:rPr>
        <w:rFonts w:hint="default"/>
        <w:lang w:val="es-ES" w:eastAsia="en-US" w:bidi="ar-SA"/>
      </w:rPr>
    </w:lvl>
    <w:lvl w:ilvl="8" w:tplc="9EC44E58">
      <w:numFmt w:val="bullet"/>
      <w:lvlText w:val="•"/>
      <w:lvlJc w:val="left"/>
      <w:pPr>
        <w:ind w:left="7642" w:hanging="368"/>
      </w:pPr>
      <w:rPr>
        <w:rFonts w:hint="default"/>
        <w:lang w:val="es-ES" w:eastAsia="en-US" w:bidi="ar-SA"/>
      </w:rPr>
    </w:lvl>
  </w:abstractNum>
  <w:abstractNum w:abstractNumId="7" w15:restartNumberingAfterBreak="0">
    <w:nsid w:val="7F830860"/>
    <w:multiLevelType w:val="hybridMultilevel"/>
    <w:tmpl w:val="E7B8FB76"/>
    <w:lvl w:ilvl="0" w:tplc="A4189B36">
      <w:numFmt w:val="bullet"/>
      <w:lvlText w:val=""/>
      <w:lvlJc w:val="left"/>
      <w:pPr>
        <w:ind w:left="992" w:hanging="56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7762CEA">
      <w:numFmt w:val="bullet"/>
      <w:lvlText w:val="•"/>
      <w:lvlJc w:val="left"/>
      <w:pPr>
        <w:ind w:left="1874" w:hanging="569"/>
      </w:pPr>
      <w:rPr>
        <w:rFonts w:hint="default"/>
        <w:lang w:val="es-ES" w:eastAsia="en-US" w:bidi="ar-SA"/>
      </w:rPr>
    </w:lvl>
    <w:lvl w:ilvl="2" w:tplc="99EA3A62">
      <w:numFmt w:val="bullet"/>
      <w:lvlText w:val="•"/>
      <w:lvlJc w:val="left"/>
      <w:pPr>
        <w:ind w:left="2749" w:hanging="569"/>
      </w:pPr>
      <w:rPr>
        <w:rFonts w:hint="default"/>
        <w:lang w:val="es-ES" w:eastAsia="en-US" w:bidi="ar-SA"/>
      </w:rPr>
    </w:lvl>
    <w:lvl w:ilvl="3" w:tplc="2E082CD6">
      <w:numFmt w:val="bullet"/>
      <w:lvlText w:val="•"/>
      <w:lvlJc w:val="left"/>
      <w:pPr>
        <w:ind w:left="3623" w:hanging="569"/>
      </w:pPr>
      <w:rPr>
        <w:rFonts w:hint="default"/>
        <w:lang w:val="es-ES" w:eastAsia="en-US" w:bidi="ar-SA"/>
      </w:rPr>
    </w:lvl>
    <w:lvl w:ilvl="4" w:tplc="5582F842">
      <w:numFmt w:val="bullet"/>
      <w:lvlText w:val="•"/>
      <w:lvlJc w:val="left"/>
      <w:pPr>
        <w:ind w:left="4498" w:hanging="569"/>
      </w:pPr>
      <w:rPr>
        <w:rFonts w:hint="default"/>
        <w:lang w:val="es-ES" w:eastAsia="en-US" w:bidi="ar-SA"/>
      </w:rPr>
    </w:lvl>
    <w:lvl w:ilvl="5" w:tplc="860A8D04">
      <w:numFmt w:val="bullet"/>
      <w:lvlText w:val="•"/>
      <w:lvlJc w:val="left"/>
      <w:pPr>
        <w:ind w:left="5373" w:hanging="569"/>
      </w:pPr>
      <w:rPr>
        <w:rFonts w:hint="default"/>
        <w:lang w:val="es-ES" w:eastAsia="en-US" w:bidi="ar-SA"/>
      </w:rPr>
    </w:lvl>
    <w:lvl w:ilvl="6" w:tplc="74F078D4">
      <w:numFmt w:val="bullet"/>
      <w:lvlText w:val="•"/>
      <w:lvlJc w:val="left"/>
      <w:pPr>
        <w:ind w:left="6247" w:hanging="569"/>
      </w:pPr>
      <w:rPr>
        <w:rFonts w:hint="default"/>
        <w:lang w:val="es-ES" w:eastAsia="en-US" w:bidi="ar-SA"/>
      </w:rPr>
    </w:lvl>
    <w:lvl w:ilvl="7" w:tplc="E8ACC526">
      <w:numFmt w:val="bullet"/>
      <w:lvlText w:val="•"/>
      <w:lvlJc w:val="left"/>
      <w:pPr>
        <w:ind w:left="7122" w:hanging="569"/>
      </w:pPr>
      <w:rPr>
        <w:rFonts w:hint="default"/>
        <w:lang w:val="es-ES" w:eastAsia="en-US" w:bidi="ar-SA"/>
      </w:rPr>
    </w:lvl>
    <w:lvl w:ilvl="8" w:tplc="D6924A4C">
      <w:numFmt w:val="bullet"/>
      <w:lvlText w:val="•"/>
      <w:lvlJc w:val="left"/>
      <w:pPr>
        <w:ind w:left="7997" w:hanging="569"/>
      </w:pPr>
      <w:rPr>
        <w:rFonts w:hint="default"/>
        <w:lang w:val="es-ES" w:eastAsia="en-US" w:bidi="ar-SA"/>
      </w:rPr>
    </w:lvl>
  </w:abstractNum>
  <w:abstractNum w:abstractNumId="8" w15:restartNumberingAfterBreak="0">
    <w:nsid w:val="7FDD171A"/>
    <w:multiLevelType w:val="hybridMultilevel"/>
    <w:tmpl w:val="C6F4F848"/>
    <w:lvl w:ilvl="0" w:tplc="A8DEBCB0">
      <w:start w:val="1"/>
      <w:numFmt w:val="decimal"/>
      <w:lvlText w:val="%1."/>
      <w:lvlJc w:val="left"/>
      <w:pPr>
        <w:ind w:left="140" w:hanging="368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260CEB70">
      <w:numFmt w:val="bullet"/>
      <w:lvlText w:val="•"/>
      <w:lvlJc w:val="left"/>
      <w:pPr>
        <w:ind w:left="1100" w:hanging="368"/>
      </w:pPr>
      <w:rPr>
        <w:rFonts w:hint="default"/>
        <w:lang w:val="es-ES" w:eastAsia="en-US" w:bidi="ar-SA"/>
      </w:rPr>
    </w:lvl>
    <w:lvl w:ilvl="2" w:tplc="B18A73BE">
      <w:numFmt w:val="bullet"/>
      <w:lvlText w:val="•"/>
      <w:lvlJc w:val="left"/>
      <w:pPr>
        <w:ind w:left="2061" w:hanging="368"/>
      </w:pPr>
      <w:rPr>
        <w:rFonts w:hint="default"/>
        <w:lang w:val="es-ES" w:eastAsia="en-US" w:bidi="ar-SA"/>
      </w:rPr>
    </w:lvl>
    <w:lvl w:ilvl="3" w:tplc="C866696E">
      <w:numFmt w:val="bullet"/>
      <w:lvlText w:val="•"/>
      <w:lvlJc w:val="left"/>
      <w:pPr>
        <w:ind w:left="3021" w:hanging="368"/>
      </w:pPr>
      <w:rPr>
        <w:rFonts w:hint="default"/>
        <w:lang w:val="es-ES" w:eastAsia="en-US" w:bidi="ar-SA"/>
      </w:rPr>
    </w:lvl>
    <w:lvl w:ilvl="4" w:tplc="13B0C09A">
      <w:numFmt w:val="bullet"/>
      <w:lvlText w:val="•"/>
      <w:lvlJc w:val="left"/>
      <w:pPr>
        <w:ind w:left="3982" w:hanging="368"/>
      </w:pPr>
      <w:rPr>
        <w:rFonts w:hint="default"/>
        <w:lang w:val="es-ES" w:eastAsia="en-US" w:bidi="ar-SA"/>
      </w:rPr>
    </w:lvl>
    <w:lvl w:ilvl="5" w:tplc="6980DAC4">
      <w:numFmt w:val="bullet"/>
      <w:lvlText w:val="•"/>
      <w:lvlJc w:val="left"/>
      <w:pPr>
        <w:ind w:left="4943" w:hanging="368"/>
      </w:pPr>
      <w:rPr>
        <w:rFonts w:hint="default"/>
        <w:lang w:val="es-ES" w:eastAsia="en-US" w:bidi="ar-SA"/>
      </w:rPr>
    </w:lvl>
    <w:lvl w:ilvl="6" w:tplc="2374962A">
      <w:numFmt w:val="bullet"/>
      <w:lvlText w:val="•"/>
      <w:lvlJc w:val="left"/>
      <w:pPr>
        <w:ind w:left="5903" w:hanging="368"/>
      </w:pPr>
      <w:rPr>
        <w:rFonts w:hint="default"/>
        <w:lang w:val="es-ES" w:eastAsia="en-US" w:bidi="ar-SA"/>
      </w:rPr>
    </w:lvl>
    <w:lvl w:ilvl="7" w:tplc="615EEEB4">
      <w:numFmt w:val="bullet"/>
      <w:lvlText w:val="•"/>
      <w:lvlJc w:val="left"/>
      <w:pPr>
        <w:ind w:left="6864" w:hanging="368"/>
      </w:pPr>
      <w:rPr>
        <w:rFonts w:hint="default"/>
        <w:lang w:val="es-ES" w:eastAsia="en-US" w:bidi="ar-SA"/>
      </w:rPr>
    </w:lvl>
    <w:lvl w:ilvl="8" w:tplc="32FA1C58">
      <w:numFmt w:val="bullet"/>
      <w:lvlText w:val="•"/>
      <w:lvlJc w:val="left"/>
      <w:pPr>
        <w:ind w:left="7825" w:hanging="368"/>
      </w:pPr>
      <w:rPr>
        <w:rFonts w:hint="default"/>
        <w:lang w:val="es-ES" w:eastAsia="en-US" w:bidi="ar-SA"/>
      </w:rPr>
    </w:lvl>
  </w:abstractNum>
  <w:num w:numId="1" w16cid:durableId="1354696208">
    <w:abstractNumId w:val="1"/>
  </w:num>
  <w:num w:numId="2" w16cid:durableId="1068770478">
    <w:abstractNumId w:val="4"/>
  </w:num>
  <w:num w:numId="3" w16cid:durableId="1002852850">
    <w:abstractNumId w:val="5"/>
  </w:num>
  <w:num w:numId="4" w16cid:durableId="1523200913">
    <w:abstractNumId w:val="0"/>
  </w:num>
  <w:num w:numId="5" w16cid:durableId="1927570156">
    <w:abstractNumId w:val="6"/>
  </w:num>
  <w:num w:numId="6" w16cid:durableId="1891651761">
    <w:abstractNumId w:val="3"/>
  </w:num>
  <w:num w:numId="7" w16cid:durableId="453141629">
    <w:abstractNumId w:val="8"/>
  </w:num>
  <w:num w:numId="8" w16cid:durableId="1787239678">
    <w:abstractNumId w:val="2"/>
  </w:num>
  <w:num w:numId="9" w16cid:durableId="1983459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21"/>
    <w:rsid w:val="001454CD"/>
    <w:rsid w:val="003D01B7"/>
    <w:rsid w:val="006B6721"/>
    <w:rsid w:val="009723FC"/>
    <w:rsid w:val="00EA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AC5F6D"/>
  <w15:docId w15:val="{A60E56F3-EAB1-483D-A7F2-B7F56479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34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spacing w:before="9"/>
      <w:ind w:left="834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0"/>
    </w:pPr>
  </w:style>
  <w:style w:type="paragraph" w:styleId="Prrafodelista">
    <w:name w:val="List Paragraph"/>
    <w:basedOn w:val="Normal"/>
    <w:uiPriority w:val="1"/>
    <w:qFormat/>
    <w:pPr>
      <w:spacing w:before="159"/>
      <w:ind w:left="14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9723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23F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23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F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skadi.eus/contenidos/informacion/identidad_corporativa_daem/es_def/adjuntos/manual_id_corporativa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uskadi.eus/contenidos/informacion/identidad_corporativa_daem/es_def/adjuntos/manual_id_corporativa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4566</Words>
  <Characters>25118</Characters>
  <Application>Microsoft Office Word</Application>
  <DocSecurity>4</DocSecurity>
  <Lines>209</Lines>
  <Paragraphs>59</Paragraphs>
  <ScaleCrop>false</ScaleCrop>
  <Company/>
  <LinksUpToDate>false</LinksUpToDate>
  <CharactersWithSpaces>29625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Ref.</dc:title>
  <dc:creator>Marta Sierra</dc:creator>
  <cp:lastModifiedBy>De la Serna López de Armentia, Luis Vidal</cp:lastModifiedBy>
  <cp:revision>2</cp:revision>
  <dcterms:created xsi:type="dcterms:W3CDTF">2023-09-12T08:23:00Z</dcterms:created>
  <dcterms:modified xsi:type="dcterms:W3CDTF">2023-09-12T08:23:00Z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2023-02-17T00:00:00Z</vt:filetime>
  </property>
</Properties>
</file>