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F327B4"/>
    <w:p w:rsidR="00F327B4" w:rsidRDefault="00F327B4" w:rsidP="00FB7119">
      <w:pPr>
        <w:rPr>
          <w:b/>
          <w:sz w:val="44"/>
          <w:szCs w:val="44"/>
        </w:rPr>
      </w:pPr>
    </w:p>
    <w:p w:rsidR="00FB7119" w:rsidRDefault="00FB7119" w:rsidP="00FB7119">
      <w:pPr>
        <w:rPr>
          <w:b/>
          <w:sz w:val="40"/>
        </w:rPr>
      </w:pPr>
      <w:r w:rsidRPr="00F327B4">
        <w:rPr>
          <w:b/>
          <w:sz w:val="44"/>
          <w:szCs w:val="44"/>
        </w:rPr>
        <w:t>RAMIRO</w:t>
      </w:r>
      <w:r>
        <w:rPr>
          <w:b/>
          <w:sz w:val="40"/>
        </w:rPr>
        <w:t xml:space="preserve"> GONZÁLEZ VICENTE</w:t>
      </w:r>
    </w:p>
    <w:p w:rsidR="00FB7119" w:rsidRPr="00FB7119" w:rsidRDefault="008618DC" w:rsidP="00FB7119">
      <w:pPr>
        <w:rPr>
          <w:sz w:val="24"/>
        </w:rPr>
      </w:pPr>
      <w:r w:rsidRPr="00F327B4">
        <w:rPr>
          <w:sz w:val="28"/>
          <w:szCs w:val="28"/>
        </w:rPr>
        <w:t>Burgos</w:t>
      </w:r>
      <w:r w:rsidR="00FB7119" w:rsidRPr="00FB7119">
        <w:rPr>
          <w:sz w:val="24"/>
        </w:rPr>
        <w:t>, 1962</w:t>
      </w:r>
    </w:p>
    <w:p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val="eu-ES" w:eastAsia="es-ES"/>
        </w:rPr>
        <w:t>Kargua</w:t>
      </w:r>
    </w:p>
    <w:p w:rsidR="00F327B4" w:rsidRPr="00F327B4" w:rsidRDefault="00F327B4" w:rsidP="00F327B4">
      <w:pPr>
        <w:rPr>
          <w:rFonts w:ascii="Arial" w:eastAsia="Times New Roman" w:hAnsi="Arial" w:cs="Arial"/>
          <w:sz w:val="28"/>
          <w:szCs w:val="28"/>
          <w:lang w:eastAsia="es-ES"/>
        </w:rPr>
      </w:pPr>
      <w:proofErr w:type="spellStart"/>
      <w:r w:rsidRPr="00F327B4">
        <w:rPr>
          <w:sz w:val="28"/>
          <w:szCs w:val="28"/>
        </w:rPr>
        <w:t>Arabako</w:t>
      </w:r>
      <w:proofErr w:type="spellEnd"/>
      <w:r w:rsidRPr="00F327B4">
        <w:rPr>
          <w:sz w:val="28"/>
          <w:szCs w:val="28"/>
        </w:rPr>
        <w:t xml:space="preserve"> </w:t>
      </w:r>
      <w:proofErr w:type="spellStart"/>
      <w:r w:rsidRPr="00F327B4">
        <w:rPr>
          <w:sz w:val="28"/>
          <w:szCs w:val="28"/>
        </w:rPr>
        <w:t>diputatu</w:t>
      </w:r>
      <w:proofErr w:type="spellEnd"/>
      <w:r w:rsidRPr="00F327B4">
        <w:rPr>
          <w:sz w:val="28"/>
          <w:szCs w:val="28"/>
        </w:rPr>
        <w:t xml:space="preserve"> </w:t>
      </w:r>
      <w:proofErr w:type="spellStart"/>
      <w:r w:rsidRPr="00F327B4">
        <w:rPr>
          <w:sz w:val="28"/>
          <w:szCs w:val="28"/>
        </w:rPr>
        <w:t>nagusia</w:t>
      </w:r>
      <w:proofErr w:type="spellEnd"/>
    </w:p>
    <w:p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val="eu-ES" w:eastAsia="es-ES"/>
        </w:rPr>
        <w:t>Ikasketak</w:t>
      </w:r>
    </w:p>
    <w:p w:rsidR="00F327B4" w:rsidRPr="00F327B4" w:rsidRDefault="00F327B4" w:rsidP="00F327B4">
      <w:pPr>
        <w:rPr>
          <w:sz w:val="28"/>
          <w:szCs w:val="28"/>
        </w:rPr>
      </w:pPr>
      <w:proofErr w:type="spellStart"/>
      <w:r w:rsidRPr="00F327B4">
        <w:rPr>
          <w:sz w:val="28"/>
          <w:szCs w:val="28"/>
        </w:rPr>
        <w:t>Zuzenbideko</w:t>
      </w:r>
      <w:proofErr w:type="spellEnd"/>
      <w:r w:rsidRPr="00F327B4">
        <w:rPr>
          <w:sz w:val="28"/>
          <w:szCs w:val="28"/>
        </w:rPr>
        <w:t xml:space="preserve"> </w:t>
      </w:r>
      <w:proofErr w:type="spellStart"/>
      <w:r w:rsidRPr="00F327B4">
        <w:rPr>
          <w:sz w:val="28"/>
          <w:szCs w:val="28"/>
        </w:rPr>
        <w:t>lizentziaduna</w:t>
      </w:r>
      <w:proofErr w:type="spellEnd"/>
      <w:r w:rsidRPr="00F327B4">
        <w:rPr>
          <w:sz w:val="28"/>
          <w:szCs w:val="28"/>
        </w:rPr>
        <w:t xml:space="preserve"> (</w:t>
      </w:r>
      <w:proofErr w:type="spellStart"/>
      <w:r w:rsidRPr="00F327B4">
        <w:rPr>
          <w:sz w:val="28"/>
          <w:szCs w:val="28"/>
        </w:rPr>
        <w:t>Euskal</w:t>
      </w:r>
      <w:proofErr w:type="spellEnd"/>
      <w:r w:rsidRPr="00F327B4">
        <w:rPr>
          <w:sz w:val="28"/>
          <w:szCs w:val="28"/>
        </w:rPr>
        <w:t xml:space="preserve"> </w:t>
      </w:r>
      <w:proofErr w:type="spellStart"/>
      <w:r w:rsidRPr="00F327B4">
        <w:rPr>
          <w:sz w:val="28"/>
          <w:szCs w:val="28"/>
        </w:rPr>
        <w:t>Herriko</w:t>
      </w:r>
      <w:proofErr w:type="spellEnd"/>
      <w:r w:rsidRPr="00F327B4">
        <w:rPr>
          <w:sz w:val="28"/>
          <w:szCs w:val="28"/>
        </w:rPr>
        <w:t xml:space="preserve"> Unibertsitatea).</w:t>
      </w: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val="eu-ES" w:eastAsia="es-ES"/>
        </w:rPr>
        <w:t>Ibilbide profesionala eta politikoa</w:t>
      </w:r>
    </w:p>
    <w:p w:rsidR="00F327B4" w:rsidRPr="00F327B4" w:rsidRDefault="00F327B4" w:rsidP="00F327B4">
      <w:pPr>
        <w:rPr>
          <w:sz w:val="28"/>
          <w:szCs w:val="28"/>
        </w:rPr>
      </w:pPr>
      <w:proofErr w:type="spellStart"/>
      <w:r w:rsidRPr="00F327B4">
        <w:rPr>
          <w:sz w:val="28"/>
          <w:szCs w:val="28"/>
        </w:rPr>
        <w:t>Abokatuen</w:t>
      </w:r>
      <w:proofErr w:type="spellEnd"/>
      <w:r w:rsidRPr="00F327B4">
        <w:rPr>
          <w:sz w:val="28"/>
          <w:szCs w:val="28"/>
        </w:rPr>
        <w:t xml:space="preserve"> </w:t>
      </w:r>
      <w:proofErr w:type="spellStart"/>
      <w:r w:rsidRPr="00F327B4">
        <w:rPr>
          <w:sz w:val="28"/>
          <w:szCs w:val="28"/>
        </w:rPr>
        <w:t>Elkargoko</w:t>
      </w:r>
      <w:proofErr w:type="spellEnd"/>
      <w:r w:rsidRPr="00F327B4">
        <w:rPr>
          <w:sz w:val="28"/>
          <w:szCs w:val="28"/>
        </w:rPr>
        <w:t xml:space="preserve"> </w:t>
      </w:r>
      <w:proofErr w:type="spellStart"/>
      <w:r w:rsidRPr="00F327B4">
        <w:rPr>
          <w:sz w:val="28"/>
          <w:szCs w:val="28"/>
        </w:rPr>
        <w:t>kide</w:t>
      </w:r>
      <w:proofErr w:type="spellEnd"/>
      <w:r w:rsidRPr="00F327B4">
        <w:rPr>
          <w:sz w:val="28"/>
          <w:szCs w:val="28"/>
        </w:rPr>
        <w:t xml:space="preserve"> duela 32 urte baino gehiago, zuzenbide zibilean eta merkataritza zuzenbidean espezializatua. Hainbat kargu izan ditu Gasteizko Udalaren sozietate publikoetan.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Arabako Batzar Nagusietako kide, 2007-2011 eta 2011-2015 legegintzaldietan.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Batzar Nagusietako EAJ taldearen bozeramaile 2011-2015 legegintzaldian.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Arabako diputatu nagusia (2015-2019).</w:t>
      </w:r>
    </w:p>
    <w:p w:rsidR="00564D15" w:rsidRPr="008618DC" w:rsidRDefault="00564D15" w:rsidP="00FB7119">
      <w:r>
        <w:rPr>
          <w:b/>
          <w:sz w:val="40"/>
        </w:rPr>
        <w:br w:type="page"/>
      </w:r>
    </w:p>
    <w:p w:rsidR="00BA4238" w:rsidRDefault="00BA4238" w:rsidP="00D96CBE">
      <w:pPr>
        <w:rPr>
          <w:b/>
          <w:sz w:val="40"/>
        </w:rPr>
      </w:pPr>
    </w:p>
    <w:p w:rsidR="00E927DB" w:rsidRDefault="00E927DB" w:rsidP="00E927DB">
      <w:pPr>
        <w:rPr>
          <w:b/>
          <w:sz w:val="40"/>
        </w:rPr>
      </w:pPr>
      <w:r>
        <w:rPr>
          <w:b/>
          <w:sz w:val="40"/>
        </w:rPr>
        <w:t>RAMIRO GONZÁLEZ VICENTE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Burgos, 1962</w:t>
      </w:r>
    </w:p>
    <w:p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eastAsia="es-ES"/>
        </w:rPr>
        <w:t>Cargo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Diputado General de Álava</w:t>
      </w:r>
    </w:p>
    <w:p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eastAsia="es-ES"/>
        </w:rPr>
        <w:t>Estudios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Licenciado en Derecho por la Universidad del País Vasco.</w:t>
      </w: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eastAsia="es-ES"/>
        </w:rPr>
        <w:t>Trayectoria profesional y política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Abogado colegiado desde hace más de 32 años, especializado en Derecho Civil y Mercantil Diversos cargos en sociedades públicas del Ayuntamiento de Vitoria-Ga</w:t>
      </w:r>
      <w:bookmarkStart w:id="0" w:name="_GoBack"/>
      <w:bookmarkEnd w:id="0"/>
      <w:r w:rsidRPr="00F327B4">
        <w:rPr>
          <w:sz w:val="28"/>
          <w:szCs w:val="28"/>
        </w:rPr>
        <w:t>steiz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 xml:space="preserve">Miembro de las Juntas Generales de Álava, legislaturas 2007-2011 y 2011-2015 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Portavoz del grupo EAJ-PNV en las Juntas Generales en la legislatura 2011-2015.</w:t>
      </w:r>
    </w:p>
    <w:p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 xml:space="preserve">Diputado General de </w:t>
      </w:r>
      <w:proofErr w:type="spellStart"/>
      <w:r w:rsidRPr="00F327B4">
        <w:rPr>
          <w:sz w:val="28"/>
          <w:szCs w:val="28"/>
        </w:rPr>
        <w:t>Alava</w:t>
      </w:r>
      <w:proofErr w:type="spellEnd"/>
      <w:r w:rsidRPr="00F327B4">
        <w:rPr>
          <w:sz w:val="28"/>
          <w:szCs w:val="28"/>
        </w:rPr>
        <w:t xml:space="preserve"> (2015-2019)</w:t>
      </w:r>
    </w:p>
    <w:p w:rsidR="00BA4238" w:rsidRDefault="00BA4238" w:rsidP="00BA4238"/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FD2EC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-120650</wp:posOffset>
          </wp:positionH>
          <wp:positionV relativeFrom="paragraph">
            <wp:posOffset>-81280</wp:posOffset>
          </wp:positionV>
          <wp:extent cx="2172970" cy="5854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43825"/>
    <w:rsid w:val="0038756E"/>
    <w:rsid w:val="004B0785"/>
    <w:rsid w:val="00564D15"/>
    <w:rsid w:val="005A277C"/>
    <w:rsid w:val="006A258E"/>
    <w:rsid w:val="007159D8"/>
    <w:rsid w:val="00724A75"/>
    <w:rsid w:val="008618DC"/>
    <w:rsid w:val="00BA4238"/>
    <w:rsid w:val="00C35CE6"/>
    <w:rsid w:val="00D96CBE"/>
    <w:rsid w:val="00E253DE"/>
    <w:rsid w:val="00E810BB"/>
    <w:rsid w:val="00E927DB"/>
    <w:rsid w:val="00F327B4"/>
    <w:rsid w:val="00F52F0F"/>
    <w:rsid w:val="00FB7119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2017-11-24T12:01:00Z</cp:lastPrinted>
  <dcterms:created xsi:type="dcterms:W3CDTF">2017-11-24T12:06:00Z</dcterms:created>
  <dcterms:modified xsi:type="dcterms:W3CDTF">2019-07-10T06:08:00Z</dcterms:modified>
</cp:coreProperties>
</file>