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D307" w14:textId="77777777" w:rsidR="00BE4CED" w:rsidRPr="006E2B11" w:rsidRDefault="008F4929" w:rsidP="00A13481">
      <w:pPr>
        <w:spacing w:after="0" w:line="240" w:lineRule="auto"/>
        <w:jc w:val="center"/>
        <w:rPr>
          <w:rFonts w:ascii="Times New Roman" w:hAnsi="Times New Roman" w:cs="Times New Roman"/>
          <w:b/>
          <w:sz w:val="40"/>
          <w:szCs w:val="40"/>
        </w:rPr>
      </w:pPr>
      <w:r w:rsidRPr="006E2B11">
        <w:rPr>
          <w:rFonts w:ascii="Times New Roman" w:hAnsi="Times New Roman" w:cs="Times New Roman"/>
          <w:b/>
          <w:sz w:val="40"/>
          <w:szCs w:val="40"/>
        </w:rPr>
        <w:t>ACTIVIDADES ADMINISTRATIVAS EXTERNALIZADAS</w:t>
      </w:r>
      <w:r w:rsidR="008150C2" w:rsidRPr="006E2B11">
        <w:rPr>
          <w:rFonts w:ascii="Times New Roman" w:hAnsi="Times New Roman" w:cs="Times New Roman"/>
          <w:b/>
          <w:sz w:val="40"/>
          <w:szCs w:val="40"/>
        </w:rPr>
        <w:t xml:space="preserve">                           </w:t>
      </w:r>
      <w:proofErr w:type="gramStart"/>
      <w:r w:rsidR="008150C2" w:rsidRPr="006E2B11">
        <w:rPr>
          <w:rFonts w:ascii="Times New Roman" w:hAnsi="Times New Roman" w:cs="Times New Roman"/>
          <w:b/>
          <w:sz w:val="40"/>
          <w:szCs w:val="40"/>
        </w:rPr>
        <w:t xml:space="preserve">   (</w:t>
      </w:r>
      <w:proofErr w:type="gramEnd"/>
      <w:r w:rsidRPr="006E2B11">
        <w:rPr>
          <w:rFonts w:ascii="Times New Roman" w:hAnsi="Times New Roman" w:cs="Times New Roman"/>
          <w:b/>
          <w:sz w:val="40"/>
          <w:szCs w:val="40"/>
        </w:rPr>
        <w:t>REALIZADAS MEDIANTE CONTRATOS DE SERVICIOS)</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77777777" w:rsidR="00DA21B5" w:rsidRPr="00DA21B5" w:rsidRDefault="00DA21B5" w:rsidP="00A13481">
      <w:pPr>
        <w:spacing w:after="0" w:line="240" w:lineRule="auto"/>
        <w:jc w:val="center"/>
        <w:rPr>
          <w:rFonts w:ascii="Times New Roman" w:hAnsi="Times New Roman" w:cs="Times New Roman"/>
          <w:sz w:val="28"/>
          <w:szCs w:val="28"/>
        </w:rPr>
      </w:pPr>
      <w:r w:rsidRPr="00DA21B5">
        <w:rPr>
          <w:rFonts w:ascii="Times New Roman" w:hAnsi="Times New Roman" w:cs="Times New Roman"/>
          <w:sz w:val="28"/>
          <w:szCs w:val="28"/>
        </w:rPr>
        <w:t>DEPARTAMENTO DE HACIENDA, FINANZAS Y PRESUPUESTOS</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D4A9D20" w:rsidR="00FF47BA" w:rsidRPr="00A87757" w:rsidRDefault="00A4369B" w:rsidP="00A87757">
            <w:pPr>
              <w:pStyle w:val="Prrafodelista"/>
              <w:numPr>
                <w:ilvl w:val="0"/>
                <w:numId w:val="2"/>
              </w:numPr>
              <w:spacing w:after="120"/>
              <w:rPr>
                <w:rFonts w:ascii="Times New Roman" w:hAnsi="Times New Roman" w:cs="Times New Roman"/>
                <w:sz w:val="24"/>
                <w:szCs w:val="24"/>
                <w:u w:val="words"/>
              </w:rPr>
            </w:pPr>
            <w:r w:rsidRPr="00A87757">
              <w:rPr>
                <w:rFonts w:ascii="Times New Roman" w:hAnsi="Times New Roman" w:cs="Times New Roman"/>
                <w:sz w:val="24"/>
                <w:szCs w:val="24"/>
              </w:rPr>
              <w:t>Control económico-financiero mediante técnicas de auditoría de las entidades externas al sector público foral</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5954C69C" w:rsidR="00FF47BA" w:rsidRPr="00A87757" w:rsidRDefault="00A4369B"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lang w:val="es-ES_tradnl"/>
              </w:rPr>
              <w:t>Servicio de información telefónica y telemática de carácter tributario</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62E571CB" w:rsidR="00FF47BA" w:rsidRPr="00A87757" w:rsidRDefault="00A4369B"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Auditorías de Regularidad de las entidades del sector público foral del Territorio Histórico de Álava de carácter no mercantil</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7C36C94D" w:rsidR="00FF47BA" w:rsidRPr="00A87757" w:rsidRDefault="00A4369B"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Servicio de empaquetado, depósito, custodia, consulta y destrucción de la documentación de los archivos de la Dirección de Hacienda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1AC4784B" w:rsidR="00A4369B" w:rsidRPr="00A87757" w:rsidRDefault="00A4369B"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Actualización permanente del Catastro de Bienes Inmuebles en el Territorio Histórico de Álava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3EBEC9F9" w:rsidR="00FF47BA" w:rsidRPr="00A87757" w:rsidRDefault="00A4369B"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Servicios auxiliares e informáticos, y de colaboración y asistencia técnica, material e informática en las actuaciones de gestión recaudatoria en periodo ejecutivo de los ingresos de derecho público de la Diputación Foral de Álava, de sus Organismos Autónomos Forales, así como de las entidades de derecho público que suscriban convenios de gestión recaudatoria en período ejecutivo con la Diputación Foral de Álava</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7F11F3FD" w:rsidR="00FF47BA" w:rsidRPr="00A87757" w:rsidRDefault="00A4369B"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Auditorías de Regularidad de Sociedades públicas forales</w:t>
            </w:r>
          </w:p>
        </w:tc>
      </w:tr>
      <w:tr w:rsidR="00FF47BA" w:rsidRPr="008340AC" w14:paraId="5A2E60FB"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32D2C077" w14:textId="4A10A20B" w:rsidR="00FF47BA" w:rsidRPr="00A87757" w:rsidRDefault="008340AC" w:rsidP="00A87757">
            <w:pPr>
              <w:pStyle w:val="Prrafodelista"/>
              <w:numPr>
                <w:ilvl w:val="0"/>
                <w:numId w:val="2"/>
              </w:numPr>
              <w:spacing w:after="120"/>
              <w:rPr>
                <w:rFonts w:ascii="Times New Roman" w:hAnsi="Times New Roman" w:cs="Times New Roman"/>
                <w:bCs/>
                <w:sz w:val="24"/>
                <w:szCs w:val="24"/>
              </w:rPr>
            </w:pPr>
            <w:r w:rsidRPr="00A87757">
              <w:rPr>
                <w:rFonts w:ascii="Times New Roman" w:hAnsi="Times New Roman" w:cs="Times New Roman"/>
                <w:bCs/>
                <w:sz w:val="24"/>
                <w:szCs w:val="24"/>
                <w:lang w:val="es-ES_tradnl"/>
              </w:rPr>
              <w:t>Grabación de datos y digitalización de modelos fiscales</w:t>
            </w:r>
          </w:p>
        </w:tc>
      </w:tr>
      <w:tr w:rsidR="00FF47BA" w:rsidRPr="006E2B11" w14:paraId="29024890"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04B6F86" w14:textId="62808F10" w:rsidR="00FF47BA" w:rsidRPr="00A87757" w:rsidRDefault="00CF7273"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Servicios de implantación de un Modelo de Procedimiento de Analítica de Datos para el fraude fiscal</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77777777" w:rsidR="00FF47BA" w:rsidRPr="00A87757" w:rsidRDefault="00FF47BA"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 xml:space="preserve">Personal </w:t>
            </w:r>
            <w:r w:rsidR="00C230C6" w:rsidRPr="00A87757">
              <w:rPr>
                <w:rFonts w:ascii="Times New Roman" w:hAnsi="Times New Roman" w:cs="Times New Roman"/>
                <w:sz w:val="24"/>
                <w:szCs w:val="24"/>
              </w:rPr>
              <w:t>Auxiliar de Atención al Público en la Dirección de Hacienda</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FC775AB" w:rsidR="00FF47BA" w:rsidRPr="00A87757" w:rsidRDefault="00CF7273"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 xml:space="preserve">Servicios de consultoría, formación, asistencia técnica y mantenimiento de la solución </w:t>
            </w:r>
            <w:proofErr w:type="spellStart"/>
            <w:r w:rsidRPr="00A87757">
              <w:rPr>
                <w:rFonts w:ascii="Times New Roman" w:hAnsi="Times New Roman" w:cs="Times New Roman"/>
                <w:sz w:val="24"/>
                <w:szCs w:val="24"/>
              </w:rPr>
              <w:t>analytics</w:t>
            </w:r>
            <w:proofErr w:type="spellEnd"/>
            <w:r w:rsidRPr="00A87757">
              <w:rPr>
                <w:rFonts w:ascii="Times New Roman" w:hAnsi="Times New Roman" w:cs="Times New Roman"/>
                <w:sz w:val="24"/>
                <w:szCs w:val="24"/>
              </w:rPr>
              <w:t xml:space="preserve"> del Proyecto SENDAUDIT</w:t>
            </w:r>
          </w:p>
        </w:tc>
      </w:tr>
      <w:tr w:rsidR="008150C2" w:rsidRPr="006E2B11" w14:paraId="39FF0CC1" w14:textId="77777777" w:rsidTr="00FE7A68">
        <w:trPr>
          <w:trHeight w:val="172"/>
          <w:jc w:val="center"/>
        </w:trPr>
        <w:tc>
          <w:tcPr>
            <w:tcW w:w="13008" w:type="dxa"/>
            <w:tcBorders>
              <w:top w:val="single" w:sz="4" w:space="0" w:color="auto"/>
              <w:left w:val="single" w:sz="4" w:space="0" w:color="auto"/>
              <w:bottom w:val="single" w:sz="4" w:space="0" w:color="auto"/>
              <w:right w:val="single" w:sz="4" w:space="0" w:color="auto"/>
            </w:tcBorders>
          </w:tcPr>
          <w:p w14:paraId="5F82DA56" w14:textId="4F0B2B33" w:rsidR="008150C2" w:rsidRPr="00A87757" w:rsidRDefault="00CF7273"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Servicios de asistencia técnica en la realización de verificaciones de gestión de los proyectos cofinanciados por el Fondo Europeo de Desarrollo Regional (FEDER) promovidos por la Diputación Foral de Álava</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6EC5223E" w:rsidR="00FF47BA" w:rsidRPr="00A87757" w:rsidRDefault="00B7250F"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Soporte y mantenimiento del sistema de información catastral implantado en el Servicio de Tributos Locales y Catastro de la Diputación Foral de Álava</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17874167" w:rsidR="00B7250F" w:rsidRPr="00A87757" w:rsidRDefault="00B7250F"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lastRenderedPageBreak/>
              <w:t>Servicios de almacenaje, transporte, custodia y distribución de Impresos tributarios y efectos timbrados</w:t>
            </w:r>
          </w:p>
        </w:tc>
      </w:tr>
      <w:tr w:rsidR="00B65283" w:rsidRPr="006E2B11" w14:paraId="25C93FF8"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3184985" w14:textId="4D87D0E2" w:rsidR="00B65283" w:rsidRPr="00A87757" w:rsidRDefault="00B65283"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Estudio de mercado de diversos términos municipales del Territorio Histórico de Álava para distintos tipos de inmuebles</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76EF4D93" w:rsidR="00B65283" w:rsidRPr="00A87757" w:rsidRDefault="00045DC7" w:rsidP="00A87757">
            <w:pPr>
              <w:pStyle w:val="Prrafodelista"/>
              <w:numPr>
                <w:ilvl w:val="0"/>
                <w:numId w:val="2"/>
              </w:numPr>
              <w:spacing w:after="120"/>
              <w:rPr>
                <w:rFonts w:ascii="Times New Roman" w:hAnsi="Times New Roman" w:cs="Times New Roman"/>
                <w:sz w:val="24"/>
                <w:szCs w:val="24"/>
              </w:rPr>
            </w:pPr>
            <w:r w:rsidRPr="00A87757">
              <w:rPr>
                <w:rFonts w:ascii="Times New Roman" w:hAnsi="Times New Roman" w:cs="Times New Roman"/>
                <w:sz w:val="24"/>
                <w:szCs w:val="24"/>
              </w:rPr>
              <w:t>Desarrollo e implantación de la “Plataforma de la Reforma de la Ley Hipotecaria” en la infraestructura de sistemas de información de la Diputación Foral de Álava y su integración con el actual sistema de gestión catastral</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34563AB2"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5316A4">
      <w:rPr>
        <w:rFonts w:ascii="Times New Roman" w:hAnsi="Times New Roman" w:cs="Times New Roman"/>
        <w:noProof/>
        <w:sz w:val="20"/>
        <w:szCs w:val="20"/>
      </w:rPr>
      <w:t>ACTIVIDADES ADMINISTRATIVAS EXTERNALIZADAS 202</w:t>
    </w:r>
    <w:r w:rsidR="0095707F">
      <w:rPr>
        <w:rFonts w:ascii="Times New Roman" w:hAnsi="Times New Roman" w:cs="Times New Roman"/>
        <w:noProof/>
        <w:sz w:val="20"/>
        <w:szCs w:val="20"/>
      </w:rPr>
      <w:t>1</w:t>
    </w:r>
    <w:r w:rsidR="005316A4">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6FD"/>
    <w:multiLevelType w:val="hybridMultilevel"/>
    <w:tmpl w:val="EB6E5B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0942635">
    <w:abstractNumId w:val="1"/>
  </w:num>
  <w:num w:numId="2" w16cid:durableId="150054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76C0C"/>
    <w:rsid w:val="003A78FF"/>
    <w:rsid w:val="003B5E95"/>
    <w:rsid w:val="00437AE9"/>
    <w:rsid w:val="00475DAD"/>
    <w:rsid w:val="0051615F"/>
    <w:rsid w:val="005316A4"/>
    <w:rsid w:val="00576A60"/>
    <w:rsid w:val="00606378"/>
    <w:rsid w:val="00607D9B"/>
    <w:rsid w:val="00644F35"/>
    <w:rsid w:val="0064501D"/>
    <w:rsid w:val="00685AAA"/>
    <w:rsid w:val="006E2B11"/>
    <w:rsid w:val="006F3CE3"/>
    <w:rsid w:val="00737729"/>
    <w:rsid w:val="00777F3F"/>
    <w:rsid w:val="00787346"/>
    <w:rsid w:val="008150C2"/>
    <w:rsid w:val="008340AC"/>
    <w:rsid w:val="0086366D"/>
    <w:rsid w:val="008E73EC"/>
    <w:rsid w:val="008F4929"/>
    <w:rsid w:val="00907454"/>
    <w:rsid w:val="0095707F"/>
    <w:rsid w:val="00973B16"/>
    <w:rsid w:val="009A6BA5"/>
    <w:rsid w:val="009B6D5B"/>
    <w:rsid w:val="009D2051"/>
    <w:rsid w:val="009D5F59"/>
    <w:rsid w:val="00A13481"/>
    <w:rsid w:val="00A2154C"/>
    <w:rsid w:val="00A4369B"/>
    <w:rsid w:val="00A87757"/>
    <w:rsid w:val="00AF053B"/>
    <w:rsid w:val="00B65283"/>
    <w:rsid w:val="00B67BD2"/>
    <w:rsid w:val="00B7250F"/>
    <w:rsid w:val="00B7629F"/>
    <w:rsid w:val="00B90103"/>
    <w:rsid w:val="00B9386D"/>
    <w:rsid w:val="00BA1F3E"/>
    <w:rsid w:val="00BD0202"/>
    <w:rsid w:val="00BE4CED"/>
    <w:rsid w:val="00BE56FC"/>
    <w:rsid w:val="00C230C6"/>
    <w:rsid w:val="00C63605"/>
    <w:rsid w:val="00CE6D36"/>
    <w:rsid w:val="00CF7273"/>
    <w:rsid w:val="00D11D72"/>
    <w:rsid w:val="00D37391"/>
    <w:rsid w:val="00D76046"/>
    <w:rsid w:val="00D97204"/>
    <w:rsid w:val="00DA21B5"/>
    <w:rsid w:val="00DE3532"/>
    <w:rsid w:val="00E40AD4"/>
    <w:rsid w:val="00E80263"/>
    <w:rsid w:val="00EC26F3"/>
    <w:rsid w:val="00EE14D8"/>
    <w:rsid w:val="00F46F7E"/>
    <w:rsid w:val="00F51540"/>
    <w:rsid w:val="00F60F4A"/>
    <w:rsid w:val="00F719B1"/>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7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E47-7AEF-420A-A93F-CAFA2FB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Arias Lopez de Lacalle, Arrate</cp:lastModifiedBy>
  <cp:revision>2</cp:revision>
  <cp:lastPrinted>2021-01-12T09:23:00Z</cp:lastPrinted>
  <dcterms:created xsi:type="dcterms:W3CDTF">2023-04-14T11:04:00Z</dcterms:created>
  <dcterms:modified xsi:type="dcterms:W3CDTF">2023-04-14T11:04:00Z</dcterms:modified>
</cp:coreProperties>
</file>