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39691" w14:textId="1F0DB165" w:rsidR="00433B29" w:rsidRDefault="00CF19DB" w:rsidP="00433B29">
      <w:pPr>
        <w:pStyle w:val="Sinespaciado"/>
        <w:jc w:val="center"/>
        <w:rPr>
          <w:sz w:val="28"/>
          <w:szCs w:val="28"/>
        </w:rPr>
      </w:pPr>
      <w:bookmarkStart w:id="0" w:name="_Hlk110335488"/>
      <w:r>
        <w:rPr>
          <w:sz w:val="28"/>
        </w:rPr>
        <w:t>Arabako Foru Aldundiaren gobernuari, antolaketari eta araubide juridikoari buruzko Foru Arauaren Proiektua</w:t>
      </w:r>
    </w:p>
    <w:p w14:paraId="75A06A99" w14:textId="77777777" w:rsidR="00227452" w:rsidRPr="00433B29" w:rsidRDefault="00227452" w:rsidP="00433B29">
      <w:pPr>
        <w:pStyle w:val="Sinespaciado"/>
        <w:jc w:val="center"/>
        <w:rPr>
          <w:sz w:val="28"/>
          <w:szCs w:val="28"/>
        </w:rPr>
      </w:pPr>
    </w:p>
    <w:p w14:paraId="79B4144F" w14:textId="0DC3431F" w:rsidR="00433B29" w:rsidRPr="00433B29" w:rsidRDefault="00227452" w:rsidP="00433B29">
      <w:pPr>
        <w:tabs>
          <w:tab w:val="left" w:pos="567"/>
        </w:tabs>
        <w:spacing w:before="180"/>
        <w:jc w:val="center"/>
        <w:rPr>
          <w:rFonts w:cs="Times New Roman"/>
          <w:sz w:val="24"/>
          <w:szCs w:val="24"/>
        </w:rPr>
      </w:pPr>
      <w:r>
        <w:rPr>
          <w:sz w:val="24"/>
        </w:rPr>
        <w:t>AURKIBIDEA</w:t>
      </w:r>
    </w:p>
    <w:p w14:paraId="0C7C2086" w14:textId="77321E6E" w:rsidR="00433B29" w:rsidRDefault="00433B29" w:rsidP="00433B29">
      <w:pPr>
        <w:tabs>
          <w:tab w:val="left" w:pos="567"/>
        </w:tabs>
        <w:spacing w:before="180"/>
        <w:jc w:val="both"/>
        <w:rPr>
          <w:rFonts w:cs="Times New Roman"/>
          <w:sz w:val="24"/>
          <w:szCs w:val="24"/>
        </w:rPr>
      </w:pPr>
      <w:r>
        <w:rPr>
          <w:sz w:val="24"/>
        </w:rPr>
        <w:t>Zioen azalpena</w:t>
      </w:r>
    </w:p>
    <w:p w14:paraId="58C646F7" w14:textId="77777777" w:rsidR="00433B29" w:rsidRPr="00433B29" w:rsidRDefault="00433B29" w:rsidP="00433B29">
      <w:pPr>
        <w:tabs>
          <w:tab w:val="left" w:pos="567"/>
        </w:tabs>
        <w:spacing w:before="180"/>
        <w:jc w:val="both"/>
        <w:rPr>
          <w:rFonts w:cs="Times New Roman"/>
          <w:sz w:val="24"/>
          <w:szCs w:val="24"/>
        </w:rPr>
      </w:pPr>
    </w:p>
    <w:p w14:paraId="2721FCCA" w14:textId="2CABCC04" w:rsidR="00433B29" w:rsidRPr="00433B29" w:rsidRDefault="00433B29" w:rsidP="00433B29">
      <w:pPr>
        <w:pStyle w:val="Ttulo1"/>
        <w:spacing w:before="0"/>
        <w:jc w:val="both"/>
        <w:rPr>
          <w:rFonts w:ascii="Times New Roman" w:hAnsi="Times New Roman" w:cs="Times New Roman"/>
          <w:b w:val="0"/>
          <w:bCs w:val="0"/>
          <w:sz w:val="24"/>
          <w:szCs w:val="24"/>
        </w:rPr>
      </w:pPr>
      <w:r>
        <w:rPr>
          <w:rFonts w:ascii="Times New Roman" w:hAnsi="Times New Roman"/>
          <w:b w:val="0"/>
          <w:sz w:val="24"/>
        </w:rPr>
        <w:t>Atariko titulua. Arabako Foru Aldundiaren izaera</w:t>
      </w:r>
    </w:p>
    <w:p w14:paraId="3090EF5E" w14:textId="05653C32" w:rsidR="00433B29" w:rsidRPr="00433B29" w:rsidRDefault="00433B29" w:rsidP="00C6212C">
      <w:pPr>
        <w:tabs>
          <w:tab w:val="left" w:pos="567"/>
        </w:tabs>
        <w:ind w:left="2124"/>
        <w:jc w:val="both"/>
        <w:rPr>
          <w:rFonts w:cs="Times New Roman"/>
          <w:bCs/>
          <w:sz w:val="24"/>
          <w:szCs w:val="24"/>
        </w:rPr>
      </w:pPr>
      <w:r>
        <w:rPr>
          <w:sz w:val="24"/>
        </w:rPr>
        <w:t>1. artikulua.</w:t>
      </w:r>
      <w:r>
        <w:rPr>
          <w:sz w:val="24"/>
        </w:rPr>
        <w:tab/>
        <w:t>Izaera</w:t>
      </w:r>
    </w:p>
    <w:p w14:paraId="433BC995" w14:textId="2F3B863C" w:rsidR="00433B29" w:rsidRPr="00433B29" w:rsidRDefault="00433B29" w:rsidP="00C6212C">
      <w:pPr>
        <w:tabs>
          <w:tab w:val="left" w:pos="567"/>
        </w:tabs>
        <w:ind w:left="2124"/>
        <w:jc w:val="both"/>
        <w:rPr>
          <w:rFonts w:cs="Times New Roman"/>
          <w:bCs/>
          <w:sz w:val="24"/>
          <w:szCs w:val="24"/>
        </w:rPr>
      </w:pPr>
      <w:r>
        <w:rPr>
          <w:sz w:val="24"/>
        </w:rPr>
        <w:t xml:space="preserve">2. artikulua. </w:t>
      </w:r>
      <w:r>
        <w:rPr>
          <w:sz w:val="24"/>
        </w:rPr>
        <w:tab/>
        <w:t>Konfigurazioa</w:t>
      </w:r>
    </w:p>
    <w:p w14:paraId="67B12A33" w14:textId="77777777" w:rsidR="00433B29" w:rsidRPr="00433B29" w:rsidRDefault="00433B29" w:rsidP="00433B29">
      <w:pPr>
        <w:tabs>
          <w:tab w:val="left" w:pos="567"/>
        </w:tabs>
        <w:ind w:left="2124"/>
        <w:jc w:val="both"/>
        <w:rPr>
          <w:rFonts w:cs="Times New Roman"/>
          <w:bCs/>
          <w:sz w:val="24"/>
          <w:szCs w:val="24"/>
        </w:rPr>
      </w:pPr>
    </w:p>
    <w:p w14:paraId="12ACD4E6" w14:textId="77777777" w:rsidR="00433B29" w:rsidRPr="00433B29" w:rsidRDefault="00433B29" w:rsidP="00433B29">
      <w:pPr>
        <w:pStyle w:val="Ttulo1"/>
        <w:spacing w:before="0"/>
        <w:jc w:val="both"/>
        <w:rPr>
          <w:rFonts w:ascii="Times New Roman" w:hAnsi="Times New Roman" w:cs="Times New Roman"/>
          <w:b w:val="0"/>
          <w:bCs w:val="0"/>
          <w:sz w:val="24"/>
          <w:szCs w:val="24"/>
        </w:rPr>
      </w:pPr>
      <w:r>
        <w:rPr>
          <w:rFonts w:ascii="Times New Roman" w:hAnsi="Times New Roman"/>
          <w:b w:val="0"/>
          <w:sz w:val="24"/>
        </w:rPr>
        <w:t>I. titulua. Foru Gobernua</w:t>
      </w:r>
    </w:p>
    <w:p w14:paraId="6CFC52B8" w14:textId="3D993B03" w:rsidR="00433B29" w:rsidRDefault="00433B29" w:rsidP="00433B29">
      <w:pPr>
        <w:pStyle w:val="Ttulo2"/>
        <w:spacing w:before="0"/>
        <w:ind w:firstLine="708"/>
        <w:jc w:val="both"/>
        <w:rPr>
          <w:rFonts w:ascii="Times New Roman" w:hAnsi="Times New Roman" w:cs="Times New Roman"/>
          <w:bCs/>
          <w:color w:val="auto"/>
          <w:sz w:val="24"/>
          <w:szCs w:val="24"/>
        </w:rPr>
      </w:pPr>
      <w:r>
        <w:rPr>
          <w:rFonts w:ascii="Times New Roman" w:hAnsi="Times New Roman"/>
          <w:color w:val="auto"/>
          <w:sz w:val="24"/>
        </w:rPr>
        <w:t>I. kapitulua. Foru Gobernu Kontseilua</w:t>
      </w:r>
    </w:p>
    <w:p w14:paraId="3A79BC3B" w14:textId="77777777" w:rsidR="00A73F11" w:rsidRPr="00A73F11" w:rsidRDefault="00A73F11" w:rsidP="00A73F11"/>
    <w:p w14:paraId="26FE44FF" w14:textId="3DD769BC" w:rsidR="00433B29" w:rsidRDefault="00433B29" w:rsidP="00433B29">
      <w:pPr>
        <w:pStyle w:val="Ttulo3"/>
        <w:spacing w:before="0"/>
        <w:ind w:left="708" w:firstLine="708"/>
        <w:jc w:val="both"/>
        <w:rPr>
          <w:rFonts w:ascii="Times New Roman" w:hAnsi="Times New Roman" w:cs="Times New Roman"/>
          <w:bCs/>
          <w:color w:val="auto"/>
        </w:rPr>
      </w:pPr>
      <w:r>
        <w:rPr>
          <w:rFonts w:ascii="Times New Roman" w:hAnsi="Times New Roman"/>
          <w:color w:val="auto"/>
        </w:rPr>
        <w:t>Lehen atala. Izaera eta osaera</w:t>
      </w:r>
    </w:p>
    <w:p w14:paraId="0C0018B5" w14:textId="77777777" w:rsidR="00C6212C" w:rsidRPr="00C6212C" w:rsidRDefault="00C6212C" w:rsidP="00C6212C"/>
    <w:p w14:paraId="03A9B0B3" w14:textId="7C068676" w:rsidR="00433B29" w:rsidRPr="00433B29" w:rsidRDefault="00433B29" w:rsidP="00C6212C">
      <w:pPr>
        <w:tabs>
          <w:tab w:val="left" w:pos="567"/>
        </w:tabs>
        <w:ind w:left="2124"/>
        <w:jc w:val="both"/>
        <w:rPr>
          <w:rFonts w:cs="Times New Roman"/>
          <w:bCs/>
          <w:sz w:val="24"/>
          <w:szCs w:val="24"/>
        </w:rPr>
      </w:pPr>
      <w:r>
        <w:rPr>
          <w:sz w:val="24"/>
        </w:rPr>
        <w:t>3. artikulua.</w:t>
      </w:r>
      <w:r>
        <w:rPr>
          <w:sz w:val="24"/>
        </w:rPr>
        <w:tab/>
        <w:t xml:space="preserve"> Izaera</w:t>
      </w:r>
    </w:p>
    <w:p w14:paraId="1FEC7023" w14:textId="21616A09" w:rsidR="00433B29" w:rsidRDefault="00433B29" w:rsidP="00C6212C">
      <w:pPr>
        <w:tabs>
          <w:tab w:val="left" w:pos="567"/>
        </w:tabs>
        <w:ind w:left="2124"/>
        <w:jc w:val="both"/>
        <w:rPr>
          <w:rFonts w:cs="Times New Roman"/>
          <w:bCs/>
          <w:sz w:val="24"/>
          <w:szCs w:val="24"/>
        </w:rPr>
      </w:pPr>
      <w:r>
        <w:rPr>
          <w:sz w:val="24"/>
        </w:rPr>
        <w:t>4. artikulua.</w:t>
      </w:r>
      <w:r>
        <w:rPr>
          <w:sz w:val="24"/>
        </w:rPr>
        <w:tab/>
        <w:t xml:space="preserve"> Osaera</w:t>
      </w:r>
    </w:p>
    <w:p w14:paraId="0677F644" w14:textId="77777777" w:rsidR="00433B29" w:rsidRPr="00433B29" w:rsidRDefault="00433B29" w:rsidP="00C6212C">
      <w:pPr>
        <w:tabs>
          <w:tab w:val="left" w:pos="567"/>
          <w:tab w:val="left" w:pos="3402"/>
        </w:tabs>
        <w:ind w:left="2124"/>
        <w:jc w:val="both"/>
        <w:rPr>
          <w:rFonts w:cs="Times New Roman"/>
          <w:bCs/>
          <w:sz w:val="24"/>
          <w:szCs w:val="24"/>
        </w:rPr>
      </w:pPr>
    </w:p>
    <w:p w14:paraId="4BD8AC74" w14:textId="062F8D7D" w:rsidR="00433B29" w:rsidRDefault="00433B29" w:rsidP="00433B29">
      <w:pPr>
        <w:pStyle w:val="Ttulo3"/>
        <w:spacing w:before="0"/>
        <w:ind w:left="708" w:firstLine="708"/>
        <w:jc w:val="both"/>
        <w:rPr>
          <w:rFonts w:ascii="Times New Roman" w:hAnsi="Times New Roman" w:cs="Times New Roman"/>
          <w:bCs/>
          <w:color w:val="auto"/>
        </w:rPr>
      </w:pPr>
      <w:r>
        <w:rPr>
          <w:rFonts w:ascii="Times New Roman" w:hAnsi="Times New Roman"/>
          <w:color w:val="auto"/>
        </w:rPr>
        <w:t>Bigarren atala. Eskumenak, eskudantziak eta eginkizunak</w:t>
      </w:r>
    </w:p>
    <w:p w14:paraId="695399B9" w14:textId="77777777" w:rsidR="00C6212C" w:rsidRPr="00C6212C" w:rsidRDefault="00C6212C" w:rsidP="00C6212C"/>
    <w:p w14:paraId="525CB2E2" w14:textId="312D96D7" w:rsidR="00433B29" w:rsidRPr="00433B29" w:rsidRDefault="00433B29" w:rsidP="00433B29">
      <w:pPr>
        <w:tabs>
          <w:tab w:val="left" w:pos="567"/>
        </w:tabs>
        <w:ind w:left="2124"/>
        <w:jc w:val="both"/>
        <w:rPr>
          <w:rFonts w:cs="Times New Roman"/>
          <w:bCs/>
          <w:sz w:val="24"/>
          <w:szCs w:val="24"/>
        </w:rPr>
      </w:pPr>
      <w:r>
        <w:rPr>
          <w:sz w:val="24"/>
        </w:rPr>
        <w:t xml:space="preserve">5. artikulua. </w:t>
      </w:r>
      <w:r>
        <w:rPr>
          <w:sz w:val="24"/>
        </w:rPr>
        <w:tab/>
        <w:t>Gobernu ekintza, jarduna eta eskumen defentsa</w:t>
      </w:r>
    </w:p>
    <w:p w14:paraId="494772A6" w14:textId="3D007918" w:rsidR="00433B29" w:rsidRPr="00433B29" w:rsidRDefault="00433B29" w:rsidP="00C6212C">
      <w:pPr>
        <w:tabs>
          <w:tab w:val="left" w:pos="567"/>
        </w:tabs>
        <w:ind w:left="3534" w:hanging="1410"/>
        <w:jc w:val="both"/>
        <w:rPr>
          <w:rFonts w:cs="Times New Roman"/>
          <w:bCs/>
          <w:sz w:val="24"/>
          <w:szCs w:val="24"/>
        </w:rPr>
      </w:pPr>
      <w:r>
        <w:rPr>
          <w:sz w:val="24"/>
        </w:rPr>
        <w:t xml:space="preserve">6. artikulua. </w:t>
      </w:r>
      <w:r>
        <w:rPr>
          <w:sz w:val="24"/>
        </w:rPr>
        <w:tab/>
        <w:t>Ekimen arautzailea eta prozesu arautzailean esku hartzea</w:t>
      </w:r>
    </w:p>
    <w:p w14:paraId="55062F62" w14:textId="56325007" w:rsidR="00433B29" w:rsidRPr="00433B29" w:rsidRDefault="00433B29" w:rsidP="00433B29">
      <w:pPr>
        <w:ind w:left="2124"/>
        <w:jc w:val="both"/>
        <w:rPr>
          <w:rFonts w:cs="Times New Roman"/>
          <w:bCs/>
          <w:sz w:val="24"/>
          <w:szCs w:val="24"/>
        </w:rPr>
      </w:pPr>
      <w:r>
        <w:rPr>
          <w:sz w:val="24"/>
        </w:rPr>
        <w:t xml:space="preserve">7. artikulua. </w:t>
      </w:r>
      <w:r>
        <w:rPr>
          <w:sz w:val="24"/>
        </w:rPr>
        <w:tab/>
        <w:t>Ahalmen arautzailea eta erregulatzailea</w:t>
      </w:r>
    </w:p>
    <w:p w14:paraId="69549DB6" w14:textId="6335133A" w:rsidR="00433B29" w:rsidRPr="00433B29" w:rsidRDefault="00433B29" w:rsidP="00433B29">
      <w:pPr>
        <w:tabs>
          <w:tab w:val="left" w:pos="567"/>
        </w:tabs>
        <w:ind w:left="2124"/>
        <w:jc w:val="both"/>
        <w:rPr>
          <w:rFonts w:cs="Times New Roman"/>
          <w:bCs/>
          <w:sz w:val="24"/>
          <w:szCs w:val="24"/>
        </w:rPr>
      </w:pPr>
      <w:r>
        <w:rPr>
          <w:sz w:val="24"/>
        </w:rPr>
        <w:t xml:space="preserve">8. artikulua. </w:t>
      </w:r>
      <w:r>
        <w:rPr>
          <w:sz w:val="24"/>
        </w:rPr>
        <w:tab/>
        <w:t>Eginkizun betearazlea</w:t>
      </w:r>
    </w:p>
    <w:p w14:paraId="6E334A86" w14:textId="77777777" w:rsidR="00433B29" w:rsidRPr="00433B29" w:rsidRDefault="00433B29" w:rsidP="00433B29">
      <w:pPr>
        <w:tabs>
          <w:tab w:val="left" w:pos="567"/>
        </w:tabs>
        <w:ind w:left="2124"/>
        <w:jc w:val="both"/>
        <w:rPr>
          <w:rFonts w:cs="Times New Roman"/>
          <w:bCs/>
          <w:sz w:val="24"/>
          <w:szCs w:val="24"/>
        </w:rPr>
      </w:pPr>
    </w:p>
    <w:p w14:paraId="40BED6BD" w14:textId="2122208D" w:rsidR="00433B29" w:rsidRDefault="00433B29" w:rsidP="00433B29">
      <w:pPr>
        <w:pStyle w:val="Ttulo3"/>
        <w:spacing w:before="0"/>
        <w:ind w:left="708" w:firstLine="708"/>
        <w:jc w:val="both"/>
        <w:rPr>
          <w:rFonts w:ascii="Times New Roman" w:hAnsi="Times New Roman" w:cs="Times New Roman"/>
          <w:bCs/>
          <w:color w:val="auto"/>
        </w:rPr>
      </w:pPr>
      <w:r>
        <w:rPr>
          <w:rFonts w:ascii="Times New Roman" w:hAnsi="Times New Roman"/>
          <w:color w:val="auto"/>
        </w:rPr>
        <w:t>Hirugarren atala. Eratzea</w:t>
      </w:r>
    </w:p>
    <w:p w14:paraId="354785EF" w14:textId="77777777" w:rsidR="00C6212C" w:rsidRPr="00C6212C" w:rsidRDefault="00C6212C" w:rsidP="00C6212C"/>
    <w:p w14:paraId="7440E567" w14:textId="0EA546EE" w:rsidR="00433B29" w:rsidRPr="00433B29" w:rsidRDefault="00433B29" w:rsidP="00433B29">
      <w:pPr>
        <w:tabs>
          <w:tab w:val="left" w:pos="567"/>
        </w:tabs>
        <w:ind w:left="2124"/>
        <w:jc w:val="both"/>
        <w:rPr>
          <w:rFonts w:cs="Times New Roman"/>
          <w:bCs/>
          <w:sz w:val="24"/>
          <w:szCs w:val="24"/>
        </w:rPr>
      </w:pPr>
      <w:r>
        <w:rPr>
          <w:sz w:val="24"/>
        </w:rPr>
        <w:t xml:space="preserve">9. artikulua. </w:t>
      </w:r>
      <w:r>
        <w:rPr>
          <w:sz w:val="24"/>
        </w:rPr>
        <w:tab/>
        <w:t>Saio eratzailea deitzea</w:t>
      </w:r>
    </w:p>
    <w:p w14:paraId="78AD8AF6" w14:textId="759EC258" w:rsidR="00433B29" w:rsidRPr="00433B29" w:rsidRDefault="00433B29" w:rsidP="00433B29">
      <w:pPr>
        <w:tabs>
          <w:tab w:val="left" w:pos="567"/>
        </w:tabs>
        <w:ind w:left="2124"/>
        <w:jc w:val="both"/>
        <w:rPr>
          <w:rFonts w:cs="Times New Roman"/>
          <w:bCs/>
          <w:sz w:val="24"/>
          <w:szCs w:val="24"/>
        </w:rPr>
      </w:pPr>
      <w:r>
        <w:rPr>
          <w:sz w:val="24"/>
        </w:rPr>
        <w:t xml:space="preserve">10. artikulua. </w:t>
      </w:r>
      <w:r>
        <w:rPr>
          <w:sz w:val="24"/>
        </w:rPr>
        <w:tab/>
        <w:t>Postuaz jabetzea eta saio eratzailea</w:t>
      </w:r>
    </w:p>
    <w:p w14:paraId="34B90AF6" w14:textId="77777777" w:rsidR="00433B29" w:rsidRPr="00433B29" w:rsidRDefault="00433B29" w:rsidP="00433B29">
      <w:pPr>
        <w:tabs>
          <w:tab w:val="left" w:pos="567"/>
        </w:tabs>
        <w:ind w:left="2124"/>
        <w:jc w:val="both"/>
        <w:rPr>
          <w:rFonts w:cs="Times New Roman"/>
          <w:bCs/>
          <w:sz w:val="24"/>
          <w:szCs w:val="24"/>
        </w:rPr>
      </w:pPr>
      <w:r>
        <w:rPr>
          <w:sz w:val="24"/>
        </w:rPr>
        <w:t xml:space="preserve"> </w:t>
      </w:r>
    </w:p>
    <w:p w14:paraId="39E64221" w14:textId="64998DA6" w:rsidR="00433B29" w:rsidRDefault="00433B29" w:rsidP="00433B29">
      <w:pPr>
        <w:pStyle w:val="Ttulo3"/>
        <w:spacing w:before="0"/>
        <w:ind w:left="708" w:firstLine="708"/>
        <w:jc w:val="both"/>
        <w:rPr>
          <w:rFonts w:ascii="Times New Roman" w:hAnsi="Times New Roman" w:cs="Times New Roman"/>
          <w:bCs/>
          <w:color w:val="auto"/>
        </w:rPr>
      </w:pPr>
      <w:r>
        <w:rPr>
          <w:rFonts w:ascii="Times New Roman" w:hAnsi="Times New Roman"/>
          <w:color w:val="auto"/>
        </w:rPr>
        <w:t>Laugarren atala. Funtzionamendua</w:t>
      </w:r>
    </w:p>
    <w:p w14:paraId="71DC07BF" w14:textId="77777777" w:rsidR="00C6212C" w:rsidRPr="00C6212C" w:rsidRDefault="00C6212C" w:rsidP="00C6212C"/>
    <w:p w14:paraId="5183BFC2" w14:textId="62485D13" w:rsidR="00433B29" w:rsidRDefault="00433B29" w:rsidP="00433B29">
      <w:pPr>
        <w:pStyle w:val="Ttulo3"/>
        <w:spacing w:before="0"/>
        <w:ind w:left="1416" w:firstLine="708"/>
        <w:jc w:val="both"/>
        <w:rPr>
          <w:rFonts w:ascii="Times New Roman" w:hAnsi="Times New Roman" w:cs="Times New Roman"/>
          <w:bCs/>
          <w:color w:val="auto"/>
        </w:rPr>
      </w:pPr>
      <w:r>
        <w:rPr>
          <w:rFonts w:ascii="Times New Roman" w:hAnsi="Times New Roman"/>
          <w:color w:val="auto"/>
        </w:rPr>
        <w:t>11. artikulua.</w:t>
      </w:r>
      <w:r>
        <w:rPr>
          <w:rFonts w:ascii="Times New Roman" w:hAnsi="Times New Roman"/>
          <w:color w:val="auto"/>
        </w:rPr>
        <w:tab/>
        <w:t xml:space="preserve">Saioak </w:t>
      </w:r>
    </w:p>
    <w:p w14:paraId="3843AE86" w14:textId="77777777" w:rsidR="00433B29" w:rsidRPr="00433B29" w:rsidRDefault="00433B29" w:rsidP="00433B29"/>
    <w:p w14:paraId="4660522A" w14:textId="13E9EAF5" w:rsidR="00433B29" w:rsidRDefault="00433B29" w:rsidP="00433B29">
      <w:pPr>
        <w:pStyle w:val="Ttulo3"/>
        <w:spacing w:before="0"/>
        <w:ind w:left="708" w:firstLine="708"/>
        <w:jc w:val="both"/>
        <w:rPr>
          <w:rFonts w:ascii="Times New Roman" w:hAnsi="Times New Roman" w:cs="Times New Roman"/>
          <w:bCs/>
          <w:color w:val="auto"/>
        </w:rPr>
      </w:pPr>
      <w:r>
        <w:rPr>
          <w:rFonts w:ascii="Times New Roman" w:hAnsi="Times New Roman"/>
          <w:color w:val="auto"/>
        </w:rPr>
        <w:t>Bosgarren atala. Jarduneko Foru Gobernu Kontseilua</w:t>
      </w:r>
    </w:p>
    <w:p w14:paraId="0FE77746" w14:textId="77777777" w:rsidR="00C6212C" w:rsidRPr="00C6212C" w:rsidRDefault="00C6212C" w:rsidP="00C6212C"/>
    <w:p w14:paraId="783CE32E" w14:textId="3FBA2E93" w:rsidR="00433B29" w:rsidRPr="00433B29" w:rsidRDefault="00433B29" w:rsidP="00433B29">
      <w:pPr>
        <w:tabs>
          <w:tab w:val="left" w:pos="567"/>
        </w:tabs>
        <w:jc w:val="both"/>
        <w:rPr>
          <w:rFonts w:cs="Times New Roman"/>
          <w:bCs/>
          <w:sz w:val="24"/>
          <w:szCs w:val="24"/>
        </w:rPr>
      </w:pPr>
      <w:r>
        <w:rPr>
          <w:sz w:val="24"/>
        </w:rPr>
        <w:tab/>
      </w:r>
      <w:r>
        <w:rPr>
          <w:sz w:val="24"/>
        </w:rPr>
        <w:tab/>
      </w:r>
      <w:r>
        <w:rPr>
          <w:sz w:val="24"/>
        </w:rPr>
        <w:tab/>
      </w:r>
      <w:r>
        <w:rPr>
          <w:sz w:val="24"/>
        </w:rPr>
        <w:tab/>
        <w:t>12. artikulua.</w:t>
      </w:r>
      <w:r>
        <w:rPr>
          <w:sz w:val="24"/>
        </w:rPr>
        <w:tab/>
        <w:t>Jarduneko Foru Gobernu Kontseilua</w:t>
      </w:r>
    </w:p>
    <w:p w14:paraId="52E45851" w14:textId="77777777" w:rsidR="00433B29" w:rsidRPr="00433B29" w:rsidRDefault="00433B29" w:rsidP="00433B29">
      <w:pPr>
        <w:pStyle w:val="Ttulo2"/>
        <w:jc w:val="both"/>
        <w:rPr>
          <w:rFonts w:ascii="Times New Roman" w:hAnsi="Times New Roman" w:cs="Times New Roman"/>
          <w:b/>
          <w:bCs/>
          <w:color w:val="auto"/>
          <w:sz w:val="24"/>
          <w:szCs w:val="24"/>
        </w:rPr>
      </w:pPr>
    </w:p>
    <w:p w14:paraId="1D1CF7F7" w14:textId="178B13AA" w:rsidR="00433B29" w:rsidRDefault="00433B29" w:rsidP="00433B29">
      <w:pPr>
        <w:pStyle w:val="Ttulo2"/>
        <w:spacing w:before="0"/>
        <w:ind w:firstLine="708"/>
        <w:jc w:val="both"/>
        <w:rPr>
          <w:rFonts w:ascii="Times New Roman" w:hAnsi="Times New Roman" w:cs="Times New Roman"/>
          <w:bCs/>
          <w:color w:val="auto"/>
          <w:sz w:val="24"/>
          <w:szCs w:val="24"/>
        </w:rPr>
      </w:pPr>
      <w:r>
        <w:rPr>
          <w:rFonts w:ascii="Times New Roman" w:hAnsi="Times New Roman"/>
          <w:color w:val="auto"/>
          <w:sz w:val="24"/>
        </w:rPr>
        <w:t>II. kapitulua. Diputatu nagusia</w:t>
      </w:r>
    </w:p>
    <w:p w14:paraId="4D7E1116" w14:textId="77777777" w:rsidR="00433B29" w:rsidRPr="00433B29" w:rsidRDefault="00433B29" w:rsidP="00433B29"/>
    <w:p w14:paraId="7B617EB7" w14:textId="7AC08F33" w:rsidR="00433B29" w:rsidRDefault="00433B29" w:rsidP="00433B29">
      <w:pPr>
        <w:pStyle w:val="Ttulo3"/>
        <w:spacing w:before="0"/>
        <w:ind w:left="1416"/>
        <w:jc w:val="both"/>
        <w:rPr>
          <w:rFonts w:ascii="Times New Roman" w:hAnsi="Times New Roman" w:cs="Times New Roman"/>
          <w:bCs/>
          <w:color w:val="auto"/>
        </w:rPr>
      </w:pPr>
      <w:r>
        <w:rPr>
          <w:rFonts w:ascii="Times New Roman" w:hAnsi="Times New Roman"/>
          <w:color w:val="auto"/>
        </w:rPr>
        <w:t>Lehen atala. Izaera, hautapena eta izendapena</w:t>
      </w:r>
    </w:p>
    <w:p w14:paraId="48428140" w14:textId="77777777" w:rsidR="00C6212C" w:rsidRPr="00C6212C" w:rsidRDefault="00C6212C" w:rsidP="00C6212C"/>
    <w:p w14:paraId="3A46FDEA" w14:textId="5D26865E" w:rsidR="00433B29" w:rsidRDefault="00433B29" w:rsidP="00433B29">
      <w:pPr>
        <w:tabs>
          <w:tab w:val="left" w:pos="567"/>
        </w:tabs>
        <w:ind w:left="2124"/>
        <w:jc w:val="both"/>
        <w:rPr>
          <w:rFonts w:cs="Times New Roman"/>
          <w:bCs/>
          <w:sz w:val="24"/>
          <w:szCs w:val="24"/>
        </w:rPr>
      </w:pPr>
      <w:r>
        <w:rPr>
          <w:sz w:val="24"/>
        </w:rPr>
        <w:t>13. artikulua.</w:t>
      </w:r>
      <w:r>
        <w:rPr>
          <w:sz w:val="24"/>
        </w:rPr>
        <w:tab/>
        <w:t>Izaera</w:t>
      </w:r>
    </w:p>
    <w:p w14:paraId="55226D4D" w14:textId="29FDB751" w:rsidR="00433B29" w:rsidRPr="00433B29" w:rsidRDefault="00433B29" w:rsidP="00433B29">
      <w:pPr>
        <w:tabs>
          <w:tab w:val="left" w:pos="567"/>
        </w:tabs>
        <w:ind w:left="2124"/>
        <w:jc w:val="both"/>
        <w:rPr>
          <w:rFonts w:cs="Times New Roman"/>
          <w:bCs/>
          <w:sz w:val="24"/>
          <w:szCs w:val="24"/>
        </w:rPr>
      </w:pPr>
      <w:r>
        <w:rPr>
          <w:sz w:val="24"/>
        </w:rPr>
        <w:t xml:space="preserve">14. artikulua. </w:t>
      </w:r>
      <w:r>
        <w:rPr>
          <w:sz w:val="24"/>
        </w:rPr>
        <w:tab/>
        <w:t>Hautapena eta izendapena</w:t>
      </w:r>
    </w:p>
    <w:p w14:paraId="24C8105F" w14:textId="77777777" w:rsidR="00433B29" w:rsidRPr="00433B29" w:rsidRDefault="00433B29" w:rsidP="00433B29">
      <w:pPr>
        <w:tabs>
          <w:tab w:val="left" w:pos="567"/>
        </w:tabs>
        <w:jc w:val="both"/>
        <w:rPr>
          <w:rFonts w:cs="Times New Roman"/>
          <w:bCs/>
          <w:sz w:val="24"/>
          <w:szCs w:val="24"/>
        </w:rPr>
      </w:pPr>
    </w:p>
    <w:p w14:paraId="2A28C77B" w14:textId="332D1A59" w:rsidR="00433B29" w:rsidRDefault="00433B29" w:rsidP="00433B29">
      <w:pPr>
        <w:pStyle w:val="Ttulo3"/>
        <w:spacing w:before="0"/>
        <w:ind w:left="708" w:firstLine="708"/>
        <w:jc w:val="both"/>
        <w:rPr>
          <w:rFonts w:ascii="Times New Roman" w:hAnsi="Times New Roman" w:cs="Times New Roman"/>
          <w:bCs/>
          <w:color w:val="auto"/>
        </w:rPr>
      </w:pPr>
      <w:r>
        <w:rPr>
          <w:rFonts w:ascii="Times New Roman" w:hAnsi="Times New Roman"/>
          <w:color w:val="auto"/>
        </w:rPr>
        <w:t>Bigarren atala. Eskudantziak eta eskumenak</w:t>
      </w:r>
    </w:p>
    <w:p w14:paraId="64588DF0" w14:textId="77777777" w:rsidR="00C6212C" w:rsidRPr="00C6212C" w:rsidRDefault="00C6212C" w:rsidP="00C6212C"/>
    <w:p w14:paraId="797991A5" w14:textId="7554308F" w:rsidR="00433B29" w:rsidRPr="00433B29" w:rsidRDefault="00433B29" w:rsidP="00433B29">
      <w:pPr>
        <w:tabs>
          <w:tab w:val="left" w:pos="567"/>
        </w:tabs>
        <w:jc w:val="both"/>
        <w:rPr>
          <w:rFonts w:cs="Times New Roman"/>
          <w:bCs/>
          <w:sz w:val="24"/>
          <w:szCs w:val="24"/>
        </w:rPr>
      </w:pPr>
      <w:r>
        <w:rPr>
          <w:sz w:val="24"/>
        </w:rPr>
        <w:tab/>
      </w:r>
      <w:r>
        <w:rPr>
          <w:sz w:val="24"/>
        </w:rPr>
        <w:tab/>
      </w:r>
      <w:r>
        <w:rPr>
          <w:sz w:val="24"/>
        </w:rPr>
        <w:tab/>
      </w:r>
      <w:r>
        <w:rPr>
          <w:sz w:val="24"/>
        </w:rPr>
        <w:tab/>
        <w:t>15. artikulua.</w:t>
      </w:r>
      <w:r>
        <w:rPr>
          <w:sz w:val="24"/>
        </w:rPr>
        <w:tab/>
        <w:t>Eskudantziak eta eskumenak</w:t>
      </w:r>
    </w:p>
    <w:p w14:paraId="47D57096" w14:textId="77777777" w:rsidR="00433B29" w:rsidRPr="00433B29" w:rsidRDefault="00433B29" w:rsidP="00433B29">
      <w:pPr>
        <w:tabs>
          <w:tab w:val="left" w:pos="567"/>
        </w:tabs>
        <w:jc w:val="both"/>
        <w:rPr>
          <w:rFonts w:cs="Times New Roman"/>
          <w:bCs/>
          <w:sz w:val="24"/>
          <w:szCs w:val="24"/>
        </w:rPr>
      </w:pPr>
    </w:p>
    <w:p w14:paraId="624CF7E4" w14:textId="39D7DE14" w:rsidR="00433B29" w:rsidRDefault="00433B29" w:rsidP="00433B29">
      <w:pPr>
        <w:pStyle w:val="Ttulo3"/>
        <w:spacing w:before="0"/>
        <w:ind w:left="708" w:firstLine="708"/>
        <w:jc w:val="both"/>
        <w:rPr>
          <w:rFonts w:ascii="Times New Roman" w:hAnsi="Times New Roman" w:cs="Times New Roman"/>
          <w:bCs/>
          <w:color w:val="auto"/>
        </w:rPr>
      </w:pPr>
      <w:r>
        <w:rPr>
          <w:rFonts w:ascii="Times New Roman" w:hAnsi="Times New Roman"/>
          <w:color w:val="auto"/>
        </w:rPr>
        <w:t>Hirugarren atala. Kargugabetzea eta ordeztea</w:t>
      </w:r>
    </w:p>
    <w:p w14:paraId="296F701F" w14:textId="77777777" w:rsidR="00C6212C" w:rsidRPr="00C6212C" w:rsidRDefault="00C6212C" w:rsidP="00C6212C"/>
    <w:p w14:paraId="3DCED805" w14:textId="1BB6AEF2" w:rsidR="00433B29" w:rsidRPr="00433B29" w:rsidRDefault="00433B29" w:rsidP="00433B29">
      <w:pPr>
        <w:tabs>
          <w:tab w:val="left" w:pos="567"/>
        </w:tabs>
        <w:jc w:val="both"/>
        <w:rPr>
          <w:rFonts w:cs="Times New Roman"/>
          <w:bCs/>
          <w:sz w:val="24"/>
          <w:szCs w:val="24"/>
        </w:rPr>
      </w:pPr>
      <w:r>
        <w:rPr>
          <w:sz w:val="24"/>
        </w:rPr>
        <w:tab/>
      </w:r>
      <w:r>
        <w:rPr>
          <w:sz w:val="24"/>
        </w:rPr>
        <w:tab/>
      </w:r>
      <w:r>
        <w:rPr>
          <w:sz w:val="24"/>
        </w:rPr>
        <w:tab/>
      </w:r>
      <w:r>
        <w:rPr>
          <w:sz w:val="24"/>
        </w:rPr>
        <w:tab/>
        <w:t>16. artikulua.</w:t>
      </w:r>
      <w:r>
        <w:rPr>
          <w:sz w:val="24"/>
        </w:rPr>
        <w:tab/>
        <w:t>Diputatu nagusia kargugabetzea</w:t>
      </w:r>
    </w:p>
    <w:p w14:paraId="43420AC3" w14:textId="33CD42FE" w:rsidR="00433B29" w:rsidRPr="00433B29" w:rsidRDefault="00433B29" w:rsidP="00433B29">
      <w:pPr>
        <w:tabs>
          <w:tab w:val="left" w:pos="567"/>
        </w:tabs>
        <w:jc w:val="both"/>
        <w:rPr>
          <w:rFonts w:cs="Times New Roman"/>
          <w:bCs/>
          <w:sz w:val="24"/>
          <w:szCs w:val="24"/>
        </w:rPr>
      </w:pPr>
      <w:r>
        <w:rPr>
          <w:sz w:val="24"/>
        </w:rPr>
        <w:tab/>
      </w:r>
      <w:r>
        <w:rPr>
          <w:sz w:val="24"/>
        </w:rPr>
        <w:tab/>
      </w:r>
      <w:r>
        <w:rPr>
          <w:sz w:val="24"/>
        </w:rPr>
        <w:tab/>
      </w:r>
      <w:r>
        <w:rPr>
          <w:sz w:val="24"/>
        </w:rPr>
        <w:tab/>
        <w:t>17. artikulua.</w:t>
      </w:r>
      <w:r>
        <w:rPr>
          <w:sz w:val="24"/>
        </w:rPr>
        <w:tab/>
        <w:t>Dimisioa ematea</w:t>
      </w:r>
    </w:p>
    <w:p w14:paraId="57A3B79A" w14:textId="7D37F4D6" w:rsidR="00433B29" w:rsidRPr="00433B29" w:rsidRDefault="00433B29" w:rsidP="00C6212C">
      <w:pPr>
        <w:ind w:left="3534" w:hanging="1410"/>
        <w:jc w:val="both"/>
        <w:rPr>
          <w:rFonts w:cs="Times New Roman"/>
          <w:bCs/>
          <w:sz w:val="24"/>
          <w:szCs w:val="24"/>
        </w:rPr>
      </w:pPr>
      <w:r>
        <w:rPr>
          <w:sz w:val="24"/>
        </w:rPr>
        <w:t>18. artikulua.</w:t>
      </w:r>
      <w:r>
        <w:rPr>
          <w:sz w:val="24"/>
        </w:rPr>
        <w:tab/>
        <w:t xml:space="preserve">Kargua betetzeko </w:t>
      </w:r>
      <w:proofErr w:type="spellStart"/>
      <w:r>
        <w:rPr>
          <w:sz w:val="24"/>
        </w:rPr>
        <w:t>ezinezkotasuna</w:t>
      </w:r>
      <w:proofErr w:type="spellEnd"/>
      <w:r>
        <w:rPr>
          <w:sz w:val="24"/>
        </w:rPr>
        <w:t>, Batzar Nagusiek aitortua</w:t>
      </w:r>
    </w:p>
    <w:p w14:paraId="3EC763D7" w14:textId="66B8ADC6" w:rsidR="00433B29" w:rsidRPr="00433B29" w:rsidRDefault="00433B29" w:rsidP="00433B29">
      <w:pPr>
        <w:ind w:left="2124"/>
        <w:jc w:val="both"/>
        <w:rPr>
          <w:rFonts w:cs="Times New Roman"/>
          <w:bCs/>
          <w:sz w:val="24"/>
          <w:szCs w:val="24"/>
        </w:rPr>
      </w:pPr>
      <w:r>
        <w:rPr>
          <w:sz w:val="24"/>
        </w:rPr>
        <w:t xml:space="preserve">19. artikulua. </w:t>
      </w:r>
      <w:r>
        <w:rPr>
          <w:sz w:val="24"/>
        </w:rPr>
        <w:tab/>
        <w:t xml:space="preserve">Diputatu nagusia ordeztea </w:t>
      </w:r>
    </w:p>
    <w:p w14:paraId="024E013B" w14:textId="55EF84D5" w:rsidR="00433B29" w:rsidRPr="00433B29" w:rsidRDefault="00433B29" w:rsidP="00433B29">
      <w:pPr>
        <w:ind w:left="2124"/>
        <w:jc w:val="both"/>
        <w:rPr>
          <w:rFonts w:cs="Times New Roman"/>
          <w:bCs/>
          <w:sz w:val="24"/>
          <w:szCs w:val="24"/>
        </w:rPr>
      </w:pPr>
      <w:r>
        <w:rPr>
          <w:sz w:val="24"/>
        </w:rPr>
        <w:t xml:space="preserve">20. artikulua. </w:t>
      </w:r>
      <w:r>
        <w:rPr>
          <w:sz w:val="24"/>
        </w:rPr>
        <w:tab/>
        <w:t>Eginkizunak bitarteko izaeraz betetzea</w:t>
      </w:r>
    </w:p>
    <w:p w14:paraId="0591EAE9" w14:textId="60C7BB8A" w:rsidR="00433B29" w:rsidRDefault="00433B29" w:rsidP="00433B29">
      <w:pPr>
        <w:ind w:left="2124"/>
        <w:jc w:val="both"/>
        <w:rPr>
          <w:rFonts w:cs="Times New Roman"/>
          <w:bCs/>
          <w:sz w:val="24"/>
          <w:szCs w:val="24"/>
        </w:rPr>
      </w:pPr>
      <w:r>
        <w:rPr>
          <w:sz w:val="24"/>
        </w:rPr>
        <w:t xml:space="preserve">21. artikulua. </w:t>
      </w:r>
      <w:r>
        <w:rPr>
          <w:sz w:val="24"/>
        </w:rPr>
        <w:tab/>
        <w:t>Bitarteko izaeraren iraupena</w:t>
      </w:r>
    </w:p>
    <w:p w14:paraId="6FF95C93" w14:textId="77777777" w:rsidR="00433B29" w:rsidRPr="00433B29" w:rsidRDefault="00433B29" w:rsidP="00433B29">
      <w:pPr>
        <w:ind w:left="2124"/>
        <w:jc w:val="both"/>
        <w:rPr>
          <w:rFonts w:cs="Times New Roman"/>
          <w:bCs/>
          <w:sz w:val="24"/>
          <w:szCs w:val="24"/>
        </w:rPr>
      </w:pPr>
    </w:p>
    <w:p w14:paraId="49EDA225" w14:textId="4C615855" w:rsidR="00433B29" w:rsidRDefault="00433B29" w:rsidP="00433B29">
      <w:pPr>
        <w:pStyle w:val="Ttulo2"/>
        <w:ind w:left="708"/>
        <w:jc w:val="both"/>
        <w:rPr>
          <w:rFonts w:ascii="Times New Roman" w:hAnsi="Times New Roman" w:cs="Times New Roman"/>
          <w:bCs/>
          <w:color w:val="auto"/>
          <w:sz w:val="24"/>
          <w:szCs w:val="24"/>
        </w:rPr>
      </w:pPr>
      <w:r>
        <w:rPr>
          <w:rFonts w:ascii="Times New Roman" w:hAnsi="Times New Roman"/>
          <w:color w:val="auto"/>
          <w:sz w:val="24"/>
        </w:rPr>
        <w:t>III. kapitulua. Foru diputatuak</w:t>
      </w:r>
    </w:p>
    <w:p w14:paraId="4D868221" w14:textId="77777777" w:rsidR="00433B29" w:rsidRPr="00433B29" w:rsidRDefault="00433B29" w:rsidP="00433B29"/>
    <w:p w14:paraId="3C724A70" w14:textId="77777777" w:rsidR="00433B29" w:rsidRPr="00433B29" w:rsidRDefault="00433B29" w:rsidP="00433B29">
      <w:pPr>
        <w:pStyle w:val="Ttulo3"/>
        <w:ind w:left="708" w:firstLine="708"/>
        <w:jc w:val="both"/>
        <w:rPr>
          <w:rFonts w:ascii="Times New Roman" w:hAnsi="Times New Roman" w:cs="Times New Roman"/>
          <w:b/>
          <w:bCs/>
          <w:color w:val="auto"/>
        </w:rPr>
      </w:pPr>
      <w:r>
        <w:rPr>
          <w:rFonts w:ascii="Times New Roman" w:hAnsi="Times New Roman"/>
          <w:color w:val="auto"/>
        </w:rPr>
        <w:t>Lehen atala. Izaera eta izendapena</w:t>
      </w:r>
    </w:p>
    <w:p w14:paraId="69B22473" w14:textId="77777777" w:rsidR="00C6212C" w:rsidRDefault="00C6212C" w:rsidP="00433B29">
      <w:pPr>
        <w:ind w:left="2124"/>
        <w:jc w:val="both"/>
        <w:rPr>
          <w:rFonts w:cs="Times New Roman"/>
          <w:bCs/>
          <w:sz w:val="24"/>
          <w:szCs w:val="24"/>
        </w:rPr>
      </w:pPr>
    </w:p>
    <w:p w14:paraId="079E6F8D" w14:textId="4F6221DB" w:rsidR="00433B29" w:rsidRPr="00433B29" w:rsidRDefault="00433B29" w:rsidP="00433B29">
      <w:pPr>
        <w:ind w:left="2124"/>
        <w:jc w:val="both"/>
        <w:rPr>
          <w:rFonts w:cs="Times New Roman"/>
          <w:bCs/>
          <w:sz w:val="24"/>
          <w:szCs w:val="24"/>
        </w:rPr>
      </w:pPr>
      <w:r>
        <w:rPr>
          <w:sz w:val="24"/>
        </w:rPr>
        <w:t>22. artikulua.</w:t>
      </w:r>
      <w:r>
        <w:rPr>
          <w:sz w:val="24"/>
        </w:rPr>
        <w:tab/>
        <w:t xml:space="preserve">Izaera </w:t>
      </w:r>
    </w:p>
    <w:p w14:paraId="642A24ED" w14:textId="2772A33F" w:rsidR="00433B29" w:rsidRDefault="00433B29" w:rsidP="00433B29">
      <w:pPr>
        <w:ind w:left="2124"/>
        <w:jc w:val="both"/>
        <w:rPr>
          <w:rFonts w:cs="Times New Roman"/>
          <w:bCs/>
          <w:sz w:val="24"/>
          <w:szCs w:val="24"/>
        </w:rPr>
      </w:pPr>
      <w:r>
        <w:rPr>
          <w:sz w:val="24"/>
        </w:rPr>
        <w:t>23. artikulua.</w:t>
      </w:r>
      <w:r>
        <w:rPr>
          <w:sz w:val="24"/>
        </w:rPr>
        <w:tab/>
        <w:t>Izendapena</w:t>
      </w:r>
    </w:p>
    <w:p w14:paraId="40EAF5B6" w14:textId="77777777" w:rsidR="00433B29" w:rsidRPr="00433B29" w:rsidRDefault="00433B29" w:rsidP="00433B29">
      <w:pPr>
        <w:ind w:left="2124"/>
        <w:jc w:val="both"/>
        <w:rPr>
          <w:rFonts w:cs="Times New Roman"/>
          <w:bCs/>
          <w:sz w:val="24"/>
          <w:szCs w:val="24"/>
        </w:rPr>
      </w:pPr>
    </w:p>
    <w:p w14:paraId="3FD7747C" w14:textId="73ED6B66" w:rsidR="00433B29" w:rsidRDefault="00433B29" w:rsidP="00433B29">
      <w:pPr>
        <w:pStyle w:val="Ttulo3"/>
        <w:ind w:left="708" w:firstLine="708"/>
        <w:jc w:val="both"/>
        <w:rPr>
          <w:rFonts w:ascii="Times New Roman" w:hAnsi="Times New Roman" w:cs="Times New Roman"/>
          <w:bCs/>
          <w:color w:val="auto"/>
        </w:rPr>
      </w:pPr>
      <w:r>
        <w:rPr>
          <w:rFonts w:ascii="Times New Roman" w:hAnsi="Times New Roman"/>
          <w:color w:val="auto"/>
        </w:rPr>
        <w:t>Bigarren atala. Eskudantziak eta eskumenak</w:t>
      </w:r>
    </w:p>
    <w:p w14:paraId="763E0BC8" w14:textId="77777777" w:rsidR="00C6212C" w:rsidRPr="00C6212C" w:rsidRDefault="00C6212C" w:rsidP="00C6212C"/>
    <w:p w14:paraId="479C9176" w14:textId="33169430" w:rsidR="00433B29" w:rsidRDefault="00433B29" w:rsidP="00433B29">
      <w:pPr>
        <w:ind w:left="1416" w:firstLine="708"/>
        <w:jc w:val="both"/>
        <w:rPr>
          <w:rFonts w:cs="Times New Roman"/>
          <w:bCs/>
          <w:sz w:val="24"/>
          <w:szCs w:val="24"/>
        </w:rPr>
      </w:pPr>
      <w:r>
        <w:rPr>
          <w:sz w:val="24"/>
        </w:rPr>
        <w:t>24. artikulua.</w:t>
      </w:r>
      <w:r>
        <w:rPr>
          <w:sz w:val="24"/>
        </w:rPr>
        <w:tab/>
        <w:t>Eskudantziak eta eskumenak</w:t>
      </w:r>
    </w:p>
    <w:p w14:paraId="280D84ED" w14:textId="77777777" w:rsidR="00433B29" w:rsidRPr="00433B29" w:rsidRDefault="00433B29" w:rsidP="00433B29">
      <w:pPr>
        <w:ind w:left="1416" w:firstLine="708"/>
        <w:jc w:val="both"/>
        <w:rPr>
          <w:rFonts w:cs="Times New Roman"/>
          <w:bCs/>
          <w:sz w:val="24"/>
          <w:szCs w:val="24"/>
        </w:rPr>
      </w:pPr>
    </w:p>
    <w:p w14:paraId="5C854298" w14:textId="46AC2D1A" w:rsidR="00433B29" w:rsidRDefault="00433B29" w:rsidP="00433B29">
      <w:pPr>
        <w:pStyle w:val="Ttulo3"/>
        <w:ind w:left="708" w:firstLine="708"/>
        <w:jc w:val="both"/>
        <w:rPr>
          <w:rFonts w:ascii="Times New Roman" w:hAnsi="Times New Roman" w:cs="Times New Roman"/>
          <w:bCs/>
          <w:color w:val="auto"/>
        </w:rPr>
      </w:pPr>
      <w:r>
        <w:rPr>
          <w:rFonts w:ascii="Times New Roman" w:hAnsi="Times New Roman"/>
          <w:color w:val="auto"/>
        </w:rPr>
        <w:t>Hirugarren atala. Kargugabetzea eta ordeztea</w:t>
      </w:r>
    </w:p>
    <w:p w14:paraId="564B17D5" w14:textId="77777777" w:rsidR="00C6212C" w:rsidRPr="00C6212C" w:rsidRDefault="00C6212C" w:rsidP="00C6212C"/>
    <w:p w14:paraId="7F589C2E" w14:textId="1F58C475" w:rsidR="00433B29" w:rsidRPr="00A73F11" w:rsidRDefault="00433B29" w:rsidP="00433B29">
      <w:pPr>
        <w:ind w:left="1416" w:firstLine="708"/>
        <w:jc w:val="both"/>
        <w:rPr>
          <w:rFonts w:cs="Times New Roman"/>
          <w:bCs/>
          <w:sz w:val="24"/>
          <w:szCs w:val="24"/>
        </w:rPr>
      </w:pPr>
      <w:r>
        <w:rPr>
          <w:sz w:val="24"/>
        </w:rPr>
        <w:t>25. artikulua.</w:t>
      </w:r>
      <w:r>
        <w:rPr>
          <w:sz w:val="24"/>
        </w:rPr>
        <w:tab/>
        <w:t>Kargugabetzea</w:t>
      </w:r>
    </w:p>
    <w:p w14:paraId="056C7E2F" w14:textId="571E7646" w:rsidR="00433B29" w:rsidRPr="00433B29" w:rsidRDefault="00433B29" w:rsidP="00433B29">
      <w:pPr>
        <w:ind w:left="1416" w:firstLine="708"/>
        <w:jc w:val="both"/>
        <w:rPr>
          <w:rFonts w:cs="Times New Roman"/>
          <w:bCs/>
          <w:sz w:val="24"/>
          <w:szCs w:val="24"/>
        </w:rPr>
      </w:pPr>
      <w:r>
        <w:rPr>
          <w:sz w:val="24"/>
        </w:rPr>
        <w:t>26. artikulua.</w:t>
      </w:r>
      <w:r>
        <w:rPr>
          <w:sz w:val="24"/>
        </w:rPr>
        <w:tab/>
        <w:t xml:space="preserve">Ordeztea </w:t>
      </w:r>
    </w:p>
    <w:p w14:paraId="2E319316" w14:textId="1E7307F3" w:rsidR="00433B29" w:rsidRPr="00433B29" w:rsidRDefault="00433B29" w:rsidP="00433B29">
      <w:pPr>
        <w:pStyle w:val="Ttulo1"/>
        <w:jc w:val="both"/>
        <w:rPr>
          <w:rFonts w:ascii="Times New Roman" w:hAnsi="Times New Roman" w:cs="Times New Roman"/>
          <w:b w:val="0"/>
          <w:sz w:val="24"/>
          <w:szCs w:val="24"/>
        </w:rPr>
      </w:pPr>
      <w:r>
        <w:rPr>
          <w:rFonts w:ascii="Times New Roman" w:hAnsi="Times New Roman"/>
          <w:b w:val="0"/>
          <w:sz w:val="24"/>
        </w:rPr>
        <w:t>II. titulua. Foru Aldundiaren eta Batzar Nagusien arteko harremanak</w:t>
      </w:r>
    </w:p>
    <w:p w14:paraId="3EE48DCE" w14:textId="29B14D11" w:rsidR="00433B29" w:rsidRDefault="00433B29" w:rsidP="00433B29">
      <w:pPr>
        <w:pStyle w:val="Ttulo2"/>
        <w:ind w:firstLine="708"/>
        <w:jc w:val="both"/>
        <w:rPr>
          <w:rFonts w:ascii="Times New Roman" w:hAnsi="Times New Roman" w:cs="Times New Roman"/>
          <w:color w:val="auto"/>
          <w:sz w:val="24"/>
          <w:szCs w:val="24"/>
        </w:rPr>
      </w:pPr>
      <w:r>
        <w:rPr>
          <w:rFonts w:ascii="Times New Roman" w:hAnsi="Times New Roman"/>
          <w:color w:val="auto"/>
          <w:sz w:val="24"/>
        </w:rPr>
        <w:t>I. kapitulua. Gobernu ekintza bultzatzea eta kontrolatzea</w:t>
      </w:r>
    </w:p>
    <w:p w14:paraId="11E65E45" w14:textId="77777777" w:rsidR="00433B29" w:rsidRPr="00433B29" w:rsidRDefault="00433B29" w:rsidP="00433B29"/>
    <w:p w14:paraId="6120F75E" w14:textId="7D8907D8" w:rsidR="00433B29" w:rsidRPr="00433B29" w:rsidRDefault="00433B29" w:rsidP="00433B29">
      <w:pPr>
        <w:ind w:left="2124"/>
        <w:jc w:val="both"/>
        <w:rPr>
          <w:rFonts w:cs="Times New Roman"/>
          <w:sz w:val="24"/>
          <w:szCs w:val="24"/>
        </w:rPr>
      </w:pPr>
      <w:r>
        <w:rPr>
          <w:sz w:val="24"/>
        </w:rPr>
        <w:t>27. artikulua.</w:t>
      </w:r>
      <w:r>
        <w:rPr>
          <w:sz w:val="24"/>
        </w:rPr>
        <w:tab/>
        <w:t xml:space="preserve">Politika orokorraren adierazpena </w:t>
      </w:r>
    </w:p>
    <w:p w14:paraId="48BEC1B1" w14:textId="2843753C" w:rsidR="00433B29" w:rsidRPr="00433B29" w:rsidRDefault="00433B29" w:rsidP="00433B29">
      <w:pPr>
        <w:ind w:left="2124"/>
        <w:jc w:val="both"/>
        <w:rPr>
          <w:rFonts w:cs="Times New Roman"/>
          <w:sz w:val="24"/>
          <w:szCs w:val="24"/>
        </w:rPr>
      </w:pPr>
      <w:r>
        <w:rPr>
          <w:sz w:val="24"/>
        </w:rPr>
        <w:t>28. artikulua.</w:t>
      </w:r>
      <w:r>
        <w:rPr>
          <w:sz w:val="24"/>
        </w:rPr>
        <w:tab/>
        <w:t>Ekintza politikoa eta gobernu ekintza</w:t>
      </w:r>
    </w:p>
    <w:p w14:paraId="59197665" w14:textId="60E10A3A" w:rsidR="00433B29" w:rsidRPr="00433B29" w:rsidRDefault="00433B29" w:rsidP="00C6212C">
      <w:pPr>
        <w:ind w:left="3534" w:hanging="1410"/>
        <w:jc w:val="both"/>
        <w:rPr>
          <w:rFonts w:cs="Times New Roman"/>
          <w:sz w:val="24"/>
          <w:szCs w:val="24"/>
        </w:rPr>
      </w:pPr>
      <w:r>
        <w:rPr>
          <w:sz w:val="24"/>
        </w:rPr>
        <w:t>29. artikulua.</w:t>
      </w:r>
      <w:r>
        <w:rPr>
          <w:sz w:val="24"/>
        </w:rPr>
        <w:tab/>
        <w:t>Foru Aldundiaren eta foru diputatuen betebeharrak</w:t>
      </w:r>
    </w:p>
    <w:p w14:paraId="40DFEB64" w14:textId="63066A84" w:rsidR="00433B29" w:rsidRPr="00433B29" w:rsidRDefault="00433B29" w:rsidP="00433B29">
      <w:pPr>
        <w:ind w:left="2124"/>
        <w:jc w:val="both"/>
        <w:rPr>
          <w:rFonts w:cs="Times New Roman"/>
          <w:sz w:val="24"/>
          <w:szCs w:val="24"/>
        </w:rPr>
      </w:pPr>
      <w:r>
        <w:rPr>
          <w:sz w:val="24"/>
        </w:rPr>
        <w:lastRenderedPageBreak/>
        <w:t>30. artikulua.</w:t>
      </w:r>
      <w:r>
        <w:rPr>
          <w:sz w:val="24"/>
        </w:rPr>
        <w:tab/>
        <w:t>Osoko Bilkuran eta batzordeetan bertaratzea eta agerraldiak egitea</w:t>
      </w:r>
    </w:p>
    <w:p w14:paraId="695627FA" w14:textId="2ECAF60D" w:rsidR="00433B29" w:rsidRPr="00433B29" w:rsidRDefault="00433B29" w:rsidP="00433B29">
      <w:pPr>
        <w:ind w:left="2124"/>
        <w:jc w:val="both"/>
        <w:rPr>
          <w:rFonts w:cs="Times New Roman"/>
          <w:sz w:val="24"/>
          <w:szCs w:val="24"/>
        </w:rPr>
      </w:pPr>
      <w:r>
        <w:rPr>
          <w:sz w:val="24"/>
        </w:rPr>
        <w:t>31. artikulua.</w:t>
      </w:r>
      <w:r>
        <w:rPr>
          <w:sz w:val="24"/>
        </w:rPr>
        <w:tab/>
        <w:t>Komunikazioak</w:t>
      </w:r>
    </w:p>
    <w:p w14:paraId="29489B0E" w14:textId="3F9B954E" w:rsidR="00433B29" w:rsidRPr="00433B29" w:rsidRDefault="00433B29" w:rsidP="00C6212C">
      <w:pPr>
        <w:ind w:left="3534" w:hanging="1410"/>
        <w:jc w:val="both"/>
        <w:rPr>
          <w:rFonts w:cs="Times New Roman"/>
          <w:sz w:val="24"/>
          <w:szCs w:val="24"/>
        </w:rPr>
      </w:pPr>
      <w:r>
        <w:rPr>
          <w:sz w:val="24"/>
        </w:rPr>
        <w:t>32. artikulua.</w:t>
      </w:r>
      <w:r>
        <w:rPr>
          <w:sz w:val="24"/>
        </w:rPr>
        <w:tab/>
        <w:t>Foru Aldundiaren ordezkaritza Batzar Nagusietan</w:t>
      </w:r>
    </w:p>
    <w:p w14:paraId="61713DE1" w14:textId="77777777" w:rsidR="00433B29" w:rsidRPr="00433B29" w:rsidRDefault="00433B29" w:rsidP="00433B29">
      <w:pPr>
        <w:ind w:left="2124"/>
        <w:jc w:val="both"/>
        <w:rPr>
          <w:rFonts w:cs="Times New Roman"/>
          <w:sz w:val="24"/>
          <w:szCs w:val="24"/>
        </w:rPr>
      </w:pPr>
    </w:p>
    <w:p w14:paraId="505FB9C1" w14:textId="4DBB2F6B" w:rsidR="00433B29" w:rsidRDefault="00433B29" w:rsidP="00433B29">
      <w:pPr>
        <w:pStyle w:val="Ttulo2"/>
        <w:spacing w:before="0"/>
        <w:ind w:firstLine="708"/>
        <w:jc w:val="both"/>
        <w:rPr>
          <w:rFonts w:ascii="Times New Roman" w:hAnsi="Times New Roman" w:cs="Times New Roman"/>
          <w:color w:val="auto"/>
          <w:sz w:val="24"/>
          <w:szCs w:val="24"/>
        </w:rPr>
      </w:pPr>
      <w:r>
        <w:rPr>
          <w:rFonts w:ascii="Times New Roman" w:hAnsi="Times New Roman"/>
          <w:color w:val="auto"/>
          <w:sz w:val="24"/>
        </w:rPr>
        <w:t>2. kapitulua. Aldundiaren erantzukizun politikoa Batzar Nagusien aurrean</w:t>
      </w:r>
    </w:p>
    <w:p w14:paraId="2116F81C" w14:textId="77777777" w:rsidR="00433B29" w:rsidRPr="00433B29" w:rsidRDefault="00433B29" w:rsidP="00433B29"/>
    <w:p w14:paraId="0365F2DD" w14:textId="10F04B88" w:rsidR="00433B29" w:rsidRPr="00433B29" w:rsidRDefault="00433B29" w:rsidP="00433B29">
      <w:pPr>
        <w:tabs>
          <w:tab w:val="left" w:pos="567"/>
        </w:tabs>
        <w:ind w:left="2124"/>
        <w:jc w:val="both"/>
        <w:rPr>
          <w:rFonts w:cs="Times New Roman"/>
          <w:sz w:val="24"/>
          <w:szCs w:val="24"/>
        </w:rPr>
      </w:pPr>
      <w:r>
        <w:rPr>
          <w:sz w:val="24"/>
        </w:rPr>
        <w:t>33. artikulua.</w:t>
      </w:r>
      <w:r>
        <w:rPr>
          <w:sz w:val="24"/>
        </w:rPr>
        <w:tab/>
        <w:t>Foru Aldundiaren erantzukizun politikoa</w:t>
      </w:r>
    </w:p>
    <w:p w14:paraId="7922C247" w14:textId="08B630F5" w:rsidR="00433B29" w:rsidRPr="00433B29" w:rsidRDefault="00433B29" w:rsidP="00433B29">
      <w:pPr>
        <w:tabs>
          <w:tab w:val="left" w:pos="567"/>
        </w:tabs>
        <w:ind w:left="2124"/>
        <w:jc w:val="both"/>
        <w:rPr>
          <w:rFonts w:cs="Times New Roman"/>
          <w:sz w:val="24"/>
          <w:szCs w:val="24"/>
        </w:rPr>
      </w:pPr>
      <w:r>
        <w:rPr>
          <w:sz w:val="24"/>
        </w:rPr>
        <w:t>34. artikulua.</w:t>
      </w:r>
      <w:r>
        <w:rPr>
          <w:sz w:val="24"/>
        </w:rPr>
        <w:tab/>
        <w:t>Zentsura mozioa</w:t>
      </w:r>
    </w:p>
    <w:p w14:paraId="45840E43" w14:textId="7B306802" w:rsidR="00433B29" w:rsidRPr="00433B29" w:rsidRDefault="00433B29" w:rsidP="00433B29">
      <w:pPr>
        <w:tabs>
          <w:tab w:val="left" w:pos="567"/>
        </w:tabs>
        <w:ind w:left="2124"/>
        <w:jc w:val="both"/>
        <w:rPr>
          <w:rFonts w:cs="Times New Roman"/>
          <w:sz w:val="24"/>
          <w:szCs w:val="24"/>
        </w:rPr>
      </w:pPr>
      <w:r>
        <w:rPr>
          <w:sz w:val="24"/>
        </w:rPr>
        <w:t>35. artikulua.</w:t>
      </w:r>
      <w:r>
        <w:rPr>
          <w:sz w:val="24"/>
        </w:rPr>
        <w:tab/>
        <w:t>Konfiantza eskaera</w:t>
      </w:r>
    </w:p>
    <w:p w14:paraId="7623EC8A" w14:textId="77777777" w:rsidR="00433B29" w:rsidRPr="00433B29" w:rsidRDefault="00433B29" w:rsidP="00433B29">
      <w:pPr>
        <w:tabs>
          <w:tab w:val="left" w:pos="567"/>
        </w:tabs>
        <w:ind w:left="2124"/>
        <w:jc w:val="both"/>
        <w:rPr>
          <w:rFonts w:cs="Times New Roman"/>
          <w:sz w:val="24"/>
          <w:szCs w:val="24"/>
        </w:rPr>
      </w:pPr>
    </w:p>
    <w:p w14:paraId="5B365FEB" w14:textId="093914A7" w:rsidR="00433B29" w:rsidRDefault="00433B29" w:rsidP="00433B29">
      <w:pPr>
        <w:pStyle w:val="Ttulo2"/>
        <w:ind w:firstLine="708"/>
        <w:jc w:val="both"/>
        <w:rPr>
          <w:rFonts w:ascii="Times New Roman" w:hAnsi="Times New Roman" w:cs="Times New Roman"/>
          <w:color w:val="auto"/>
          <w:sz w:val="24"/>
          <w:szCs w:val="24"/>
        </w:rPr>
      </w:pPr>
      <w:r>
        <w:rPr>
          <w:rFonts w:ascii="Times New Roman" w:hAnsi="Times New Roman"/>
          <w:color w:val="auto"/>
          <w:sz w:val="24"/>
        </w:rPr>
        <w:t>III. kapitulua. Eskumen gatazkak foru organoen artean</w:t>
      </w:r>
    </w:p>
    <w:p w14:paraId="6DDA1345" w14:textId="77777777" w:rsidR="00433B29" w:rsidRPr="00433B29" w:rsidRDefault="00433B29" w:rsidP="00433B29"/>
    <w:p w14:paraId="500AA8E4" w14:textId="2DCA274F" w:rsidR="00433B29" w:rsidRPr="00433B29" w:rsidRDefault="00433B29" w:rsidP="00433B29">
      <w:pPr>
        <w:tabs>
          <w:tab w:val="left" w:pos="567"/>
        </w:tabs>
        <w:ind w:left="2124"/>
        <w:jc w:val="both"/>
        <w:rPr>
          <w:rFonts w:cs="Times New Roman"/>
          <w:sz w:val="24"/>
          <w:szCs w:val="24"/>
        </w:rPr>
      </w:pPr>
      <w:r>
        <w:rPr>
          <w:sz w:val="24"/>
        </w:rPr>
        <w:t>36. artikulua.</w:t>
      </w:r>
      <w:r>
        <w:rPr>
          <w:sz w:val="24"/>
        </w:rPr>
        <w:tab/>
        <w:t>Eskumen gatazkak foru organoen artean</w:t>
      </w:r>
    </w:p>
    <w:p w14:paraId="43FE0998" w14:textId="620325B3" w:rsidR="00433B29" w:rsidRPr="00433B29" w:rsidRDefault="00433B29" w:rsidP="00C6212C">
      <w:pPr>
        <w:tabs>
          <w:tab w:val="left" w:pos="567"/>
        </w:tabs>
        <w:ind w:left="3534" w:hanging="1410"/>
        <w:jc w:val="both"/>
        <w:rPr>
          <w:rFonts w:cs="Times New Roman"/>
          <w:sz w:val="24"/>
          <w:szCs w:val="24"/>
        </w:rPr>
      </w:pPr>
      <w:r>
        <w:rPr>
          <w:sz w:val="24"/>
        </w:rPr>
        <w:t>37. artikulua.</w:t>
      </w:r>
      <w:r>
        <w:rPr>
          <w:sz w:val="24"/>
        </w:rPr>
        <w:tab/>
        <w:t>Batzar Nagusiek sustatutako eskumen gatazka</w:t>
      </w:r>
    </w:p>
    <w:p w14:paraId="03C2F319" w14:textId="66DD0466" w:rsidR="00433B29" w:rsidRPr="00433B29" w:rsidRDefault="00433B29" w:rsidP="00C6212C">
      <w:pPr>
        <w:tabs>
          <w:tab w:val="left" w:pos="567"/>
        </w:tabs>
        <w:ind w:left="3534" w:hanging="1410"/>
        <w:jc w:val="both"/>
        <w:rPr>
          <w:rFonts w:cs="Times New Roman"/>
          <w:sz w:val="24"/>
          <w:szCs w:val="24"/>
        </w:rPr>
      </w:pPr>
      <w:r>
        <w:rPr>
          <w:sz w:val="24"/>
        </w:rPr>
        <w:t>38. artikulua.</w:t>
      </w:r>
      <w:r>
        <w:rPr>
          <w:sz w:val="24"/>
        </w:rPr>
        <w:tab/>
        <w:t>Foru Aldundiak sustatutako eskumen gatazka</w:t>
      </w:r>
    </w:p>
    <w:p w14:paraId="68F4C89E" w14:textId="77777777" w:rsidR="00433B29" w:rsidRPr="00433B29" w:rsidRDefault="00433B29" w:rsidP="00433B29">
      <w:pPr>
        <w:tabs>
          <w:tab w:val="left" w:pos="567"/>
        </w:tabs>
        <w:ind w:left="2124"/>
        <w:jc w:val="both"/>
        <w:rPr>
          <w:rFonts w:cs="Times New Roman"/>
          <w:sz w:val="24"/>
          <w:szCs w:val="24"/>
        </w:rPr>
      </w:pPr>
    </w:p>
    <w:p w14:paraId="11C13AA1" w14:textId="3E04CA52" w:rsidR="00433B29" w:rsidRDefault="00433B29" w:rsidP="00433B29">
      <w:pPr>
        <w:pStyle w:val="Ttulo2"/>
        <w:ind w:firstLine="708"/>
        <w:jc w:val="both"/>
        <w:rPr>
          <w:rFonts w:ascii="Times New Roman" w:hAnsi="Times New Roman" w:cs="Times New Roman"/>
          <w:color w:val="auto"/>
          <w:sz w:val="24"/>
          <w:szCs w:val="24"/>
        </w:rPr>
      </w:pPr>
      <w:r>
        <w:rPr>
          <w:rFonts w:ascii="Times New Roman" w:hAnsi="Times New Roman"/>
          <w:color w:val="auto"/>
          <w:sz w:val="24"/>
        </w:rPr>
        <w:t>IV. kapitulua. Araugintzako eskuordetza</w:t>
      </w:r>
    </w:p>
    <w:p w14:paraId="56CA0E17" w14:textId="77777777" w:rsidR="00433B29" w:rsidRPr="00433B29" w:rsidRDefault="00433B29" w:rsidP="00433B29"/>
    <w:p w14:paraId="3CF2F52D" w14:textId="12450370" w:rsidR="00433B29" w:rsidRPr="00433B29" w:rsidRDefault="00433B29" w:rsidP="00433B29">
      <w:pPr>
        <w:ind w:left="2124"/>
        <w:jc w:val="both"/>
        <w:rPr>
          <w:rFonts w:cs="Times New Roman"/>
          <w:sz w:val="24"/>
          <w:szCs w:val="24"/>
        </w:rPr>
      </w:pPr>
      <w:r>
        <w:rPr>
          <w:sz w:val="24"/>
        </w:rPr>
        <w:t>39. artikulua.</w:t>
      </w:r>
      <w:r>
        <w:rPr>
          <w:sz w:val="24"/>
        </w:rPr>
        <w:tab/>
        <w:t>Araugintzako foru dekretuak</w:t>
      </w:r>
    </w:p>
    <w:p w14:paraId="4FB48C26" w14:textId="5D60E663" w:rsidR="00433B29" w:rsidRDefault="00433B29" w:rsidP="00433B29">
      <w:pPr>
        <w:ind w:left="2124"/>
        <w:jc w:val="both"/>
        <w:rPr>
          <w:rFonts w:cs="Times New Roman"/>
          <w:sz w:val="24"/>
          <w:szCs w:val="24"/>
        </w:rPr>
      </w:pPr>
      <w:r>
        <w:rPr>
          <w:sz w:val="24"/>
        </w:rPr>
        <w:t>40. artikulua.</w:t>
      </w:r>
      <w:r>
        <w:rPr>
          <w:sz w:val="24"/>
        </w:rPr>
        <w:tab/>
        <w:t>Zerga premiazko araugintzako dekretuak</w:t>
      </w:r>
    </w:p>
    <w:p w14:paraId="20DAEBF7" w14:textId="77777777" w:rsidR="00433B29" w:rsidRPr="00433B29" w:rsidRDefault="00433B29" w:rsidP="00433B29">
      <w:pPr>
        <w:ind w:left="2124"/>
        <w:jc w:val="both"/>
        <w:rPr>
          <w:rFonts w:cs="Times New Roman"/>
          <w:sz w:val="24"/>
          <w:szCs w:val="24"/>
        </w:rPr>
      </w:pPr>
    </w:p>
    <w:p w14:paraId="5C716E9C" w14:textId="69733F00" w:rsidR="00433B29" w:rsidRDefault="00433B29" w:rsidP="00433B29">
      <w:pPr>
        <w:pStyle w:val="Ttulo2"/>
        <w:ind w:firstLine="708"/>
        <w:jc w:val="both"/>
        <w:rPr>
          <w:rFonts w:ascii="Times New Roman" w:hAnsi="Times New Roman" w:cs="Times New Roman"/>
          <w:bCs/>
          <w:color w:val="auto"/>
          <w:sz w:val="24"/>
          <w:szCs w:val="24"/>
        </w:rPr>
      </w:pPr>
      <w:r>
        <w:rPr>
          <w:rFonts w:ascii="Times New Roman" w:hAnsi="Times New Roman"/>
          <w:color w:val="auto"/>
          <w:sz w:val="24"/>
        </w:rPr>
        <w:t>V. kapitulua. Ekimen arautzailea</w:t>
      </w:r>
    </w:p>
    <w:p w14:paraId="0544D771" w14:textId="77777777" w:rsidR="00C6212C" w:rsidRPr="00C6212C" w:rsidRDefault="00C6212C" w:rsidP="00C6212C"/>
    <w:p w14:paraId="06AD4A97" w14:textId="3B4563DE" w:rsidR="00433B29" w:rsidRDefault="00433B29" w:rsidP="00433B29">
      <w:pPr>
        <w:pStyle w:val="Ttulo2"/>
        <w:ind w:left="1416" w:firstLine="708"/>
        <w:jc w:val="both"/>
        <w:rPr>
          <w:rFonts w:ascii="Times New Roman" w:hAnsi="Times New Roman" w:cs="Times New Roman"/>
          <w:bCs/>
          <w:color w:val="auto"/>
          <w:sz w:val="24"/>
          <w:szCs w:val="24"/>
        </w:rPr>
      </w:pPr>
      <w:r>
        <w:rPr>
          <w:rFonts w:ascii="Times New Roman" w:hAnsi="Times New Roman"/>
          <w:color w:val="auto"/>
          <w:sz w:val="24"/>
        </w:rPr>
        <w:t>41. artikulua.</w:t>
      </w:r>
      <w:r>
        <w:rPr>
          <w:rFonts w:ascii="Times New Roman" w:hAnsi="Times New Roman"/>
          <w:color w:val="auto"/>
          <w:sz w:val="24"/>
        </w:rPr>
        <w:tab/>
        <w:t>Foru arauen aurreproiektuak eta proiektuak</w:t>
      </w:r>
    </w:p>
    <w:p w14:paraId="1EAF956B" w14:textId="77777777" w:rsidR="00433B29" w:rsidRPr="00433B29" w:rsidRDefault="00433B29" w:rsidP="00433B29"/>
    <w:p w14:paraId="41133642" w14:textId="4C20A093" w:rsidR="00433B29" w:rsidRPr="00433B29" w:rsidRDefault="00433B29" w:rsidP="00433B29">
      <w:pPr>
        <w:tabs>
          <w:tab w:val="left" w:pos="567"/>
        </w:tabs>
        <w:ind w:left="567" w:hanging="567"/>
        <w:jc w:val="both"/>
        <w:outlineLvl w:val="0"/>
        <w:rPr>
          <w:rFonts w:cs="Times New Roman"/>
          <w:bCs/>
          <w:sz w:val="24"/>
          <w:szCs w:val="24"/>
        </w:rPr>
      </w:pPr>
      <w:r>
        <w:rPr>
          <w:sz w:val="24"/>
        </w:rPr>
        <w:t xml:space="preserve">III. titulua. Foru Aldundiaren administrazioa </w:t>
      </w:r>
    </w:p>
    <w:p w14:paraId="19154CAF" w14:textId="77777777" w:rsidR="00433B29" w:rsidRPr="00433B29" w:rsidRDefault="00433B29" w:rsidP="00433B29">
      <w:pPr>
        <w:tabs>
          <w:tab w:val="left" w:pos="567"/>
        </w:tabs>
        <w:jc w:val="both"/>
        <w:outlineLvl w:val="0"/>
        <w:rPr>
          <w:rFonts w:cs="Times New Roman"/>
          <w:bCs/>
          <w:sz w:val="24"/>
          <w:szCs w:val="24"/>
        </w:rPr>
      </w:pPr>
    </w:p>
    <w:p w14:paraId="612B8CB8" w14:textId="5103EDC1" w:rsidR="00433B29" w:rsidRDefault="00433B29" w:rsidP="00433B29">
      <w:pPr>
        <w:pStyle w:val="Ttulo2"/>
        <w:spacing w:before="0"/>
        <w:ind w:firstLine="708"/>
        <w:jc w:val="both"/>
        <w:rPr>
          <w:rFonts w:ascii="Times New Roman" w:hAnsi="Times New Roman" w:cs="Times New Roman"/>
          <w:bCs/>
          <w:color w:val="auto"/>
          <w:sz w:val="24"/>
          <w:szCs w:val="24"/>
        </w:rPr>
      </w:pPr>
      <w:r>
        <w:rPr>
          <w:rFonts w:ascii="Times New Roman" w:hAnsi="Times New Roman"/>
          <w:color w:val="auto"/>
          <w:sz w:val="24"/>
        </w:rPr>
        <w:t>I. kapitulua. Foru Administrazioren administrazio antolaketa</w:t>
      </w:r>
    </w:p>
    <w:p w14:paraId="1EC4F4AF" w14:textId="77777777" w:rsidR="00433B29" w:rsidRPr="00433B29" w:rsidRDefault="00433B29" w:rsidP="00433B29"/>
    <w:p w14:paraId="4FF55320" w14:textId="1BC3C1FB" w:rsidR="00A73F11" w:rsidRDefault="00433B29" w:rsidP="00A73F11">
      <w:pPr>
        <w:pStyle w:val="Ttulo3"/>
        <w:spacing w:before="0"/>
        <w:ind w:left="1416"/>
        <w:jc w:val="both"/>
        <w:rPr>
          <w:rFonts w:ascii="Times New Roman" w:hAnsi="Times New Roman" w:cs="Times New Roman"/>
          <w:bCs/>
          <w:color w:val="auto"/>
        </w:rPr>
      </w:pPr>
      <w:r>
        <w:rPr>
          <w:rFonts w:ascii="Times New Roman" w:hAnsi="Times New Roman"/>
          <w:color w:val="auto"/>
        </w:rPr>
        <w:t>Lehen atala. Printzipio orokorrak</w:t>
      </w:r>
    </w:p>
    <w:p w14:paraId="3FF5882F" w14:textId="77777777" w:rsidR="00C6212C" w:rsidRPr="00C6212C" w:rsidRDefault="00C6212C" w:rsidP="00C6212C"/>
    <w:p w14:paraId="625F05B9" w14:textId="74D7A337" w:rsidR="00433B29" w:rsidRPr="00433B29" w:rsidRDefault="00433B29" w:rsidP="00433B29">
      <w:pPr>
        <w:ind w:left="2124"/>
        <w:jc w:val="both"/>
        <w:rPr>
          <w:rFonts w:cs="Times New Roman"/>
          <w:bCs/>
          <w:sz w:val="24"/>
          <w:szCs w:val="24"/>
        </w:rPr>
      </w:pPr>
      <w:r>
        <w:rPr>
          <w:sz w:val="24"/>
        </w:rPr>
        <w:t>42. artikulua.</w:t>
      </w:r>
      <w:r>
        <w:rPr>
          <w:sz w:val="24"/>
        </w:rPr>
        <w:tab/>
        <w:t>Arabako Foru Aldundiaren administrazio antolaketa</w:t>
      </w:r>
    </w:p>
    <w:p w14:paraId="726B6AC9" w14:textId="77777777" w:rsidR="00433B29" w:rsidRPr="00433B29" w:rsidRDefault="00433B29" w:rsidP="00433B29">
      <w:pPr>
        <w:spacing w:line="256" w:lineRule="auto"/>
        <w:ind w:left="2124"/>
        <w:contextualSpacing/>
        <w:jc w:val="both"/>
        <w:rPr>
          <w:rFonts w:eastAsiaTheme="majorEastAsia" w:cs="Times New Roman"/>
          <w:bCs/>
          <w:sz w:val="24"/>
          <w:szCs w:val="24"/>
        </w:rPr>
      </w:pPr>
    </w:p>
    <w:p w14:paraId="1AB83075" w14:textId="700AD6FA" w:rsidR="00433B29" w:rsidRDefault="00433B29" w:rsidP="00433B29">
      <w:pPr>
        <w:spacing w:line="256" w:lineRule="auto"/>
        <w:ind w:left="1416"/>
        <w:contextualSpacing/>
        <w:jc w:val="both"/>
        <w:rPr>
          <w:rFonts w:eastAsiaTheme="majorEastAsia" w:cs="Times New Roman"/>
          <w:bCs/>
          <w:sz w:val="24"/>
          <w:szCs w:val="24"/>
        </w:rPr>
      </w:pPr>
      <w:r>
        <w:rPr>
          <w:sz w:val="24"/>
        </w:rPr>
        <w:t>Bigarren atala. Arabako Foru Aldundiaren egitura</w:t>
      </w:r>
    </w:p>
    <w:p w14:paraId="6AE62FC6" w14:textId="77777777" w:rsidR="00C6212C" w:rsidRPr="00433B29" w:rsidRDefault="00C6212C" w:rsidP="00433B29">
      <w:pPr>
        <w:spacing w:line="256" w:lineRule="auto"/>
        <w:ind w:left="1416"/>
        <w:contextualSpacing/>
        <w:jc w:val="both"/>
        <w:rPr>
          <w:rFonts w:eastAsiaTheme="majorEastAsia" w:cs="Times New Roman"/>
          <w:bCs/>
          <w:sz w:val="24"/>
          <w:szCs w:val="24"/>
        </w:rPr>
      </w:pPr>
    </w:p>
    <w:p w14:paraId="2727C216" w14:textId="4CA68365" w:rsidR="00433B29" w:rsidRPr="00433B29" w:rsidRDefault="00433B29" w:rsidP="00433B29">
      <w:pPr>
        <w:spacing w:line="256" w:lineRule="auto"/>
        <w:ind w:left="1416" w:firstLine="708"/>
        <w:contextualSpacing/>
        <w:jc w:val="both"/>
        <w:rPr>
          <w:rFonts w:eastAsiaTheme="majorEastAsia" w:cs="Times New Roman"/>
          <w:bCs/>
          <w:sz w:val="24"/>
          <w:szCs w:val="24"/>
        </w:rPr>
      </w:pPr>
      <w:r>
        <w:rPr>
          <w:sz w:val="24"/>
        </w:rPr>
        <w:t>43. artikulua.</w:t>
      </w:r>
      <w:r>
        <w:rPr>
          <w:sz w:val="24"/>
        </w:rPr>
        <w:tab/>
        <w:t>Administrazio organoak eta unitateak</w:t>
      </w:r>
    </w:p>
    <w:p w14:paraId="3B4D87B4" w14:textId="78A5BD5D" w:rsidR="00433B29" w:rsidRPr="00433B29" w:rsidRDefault="00433B29" w:rsidP="00433B29">
      <w:pPr>
        <w:ind w:left="2124"/>
        <w:jc w:val="both"/>
        <w:rPr>
          <w:rFonts w:cs="Times New Roman"/>
          <w:bCs/>
          <w:sz w:val="24"/>
          <w:szCs w:val="24"/>
        </w:rPr>
      </w:pPr>
      <w:r>
        <w:rPr>
          <w:sz w:val="24"/>
        </w:rPr>
        <w:t>44. artikulua.</w:t>
      </w:r>
      <w:r>
        <w:rPr>
          <w:sz w:val="24"/>
        </w:rPr>
        <w:tab/>
        <w:t>Foru sailak</w:t>
      </w:r>
    </w:p>
    <w:p w14:paraId="285BE9B2" w14:textId="0DEEEA59" w:rsidR="00433B29" w:rsidRPr="00A73F11" w:rsidRDefault="00433B29" w:rsidP="00433B29">
      <w:pPr>
        <w:ind w:left="2124"/>
        <w:jc w:val="both"/>
        <w:rPr>
          <w:rFonts w:cs="Times New Roman"/>
          <w:bCs/>
          <w:sz w:val="24"/>
          <w:szCs w:val="24"/>
        </w:rPr>
      </w:pPr>
      <w:r>
        <w:rPr>
          <w:sz w:val="24"/>
        </w:rPr>
        <w:t>45. artikulua.</w:t>
      </w:r>
      <w:r>
        <w:rPr>
          <w:sz w:val="24"/>
        </w:rPr>
        <w:tab/>
        <w:t xml:space="preserve">Zuzendaritzak </w:t>
      </w:r>
    </w:p>
    <w:p w14:paraId="69211B51" w14:textId="3CCFD908" w:rsidR="00433B29" w:rsidRPr="00A73F11" w:rsidRDefault="00433B29" w:rsidP="00C6212C">
      <w:pPr>
        <w:ind w:left="3534" w:hanging="1410"/>
        <w:jc w:val="both"/>
        <w:rPr>
          <w:rFonts w:cs="Times New Roman"/>
          <w:bCs/>
          <w:sz w:val="24"/>
          <w:szCs w:val="24"/>
        </w:rPr>
      </w:pPr>
      <w:r>
        <w:rPr>
          <w:sz w:val="24"/>
        </w:rPr>
        <w:t>46. artikulua.</w:t>
      </w:r>
      <w:r>
        <w:rPr>
          <w:sz w:val="24"/>
        </w:rPr>
        <w:tab/>
        <w:t>Sailetako zuzendarien eginkizunak</w:t>
      </w:r>
    </w:p>
    <w:p w14:paraId="3621E178" w14:textId="1EA30BDD" w:rsidR="00433B29" w:rsidRPr="00433B29" w:rsidRDefault="00433B29" w:rsidP="00433B29">
      <w:pPr>
        <w:ind w:left="2124"/>
        <w:jc w:val="both"/>
        <w:rPr>
          <w:rFonts w:cs="Times New Roman"/>
          <w:bCs/>
          <w:sz w:val="24"/>
          <w:szCs w:val="24"/>
        </w:rPr>
      </w:pPr>
      <w:r>
        <w:rPr>
          <w:sz w:val="24"/>
        </w:rPr>
        <w:t>47. artikulua.</w:t>
      </w:r>
      <w:r>
        <w:rPr>
          <w:sz w:val="24"/>
        </w:rPr>
        <w:tab/>
        <w:t>Zerbitzuak, atalak eta bulegoak</w:t>
      </w:r>
    </w:p>
    <w:p w14:paraId="4CD399C6" w14:textId="77777777" w:rsidR="00433B29" w:rsidRPr="00433B29" w:rsidRDefault="00433B29" w:rsidP="00433B29">
      <w:pPr>
        <w:ind w:left="2124"/>
        <w:jc w:val="both"/>
        <w:rPr>
          <w:rFonts w:cs="Times New Roman"/>
          <w:bCs/>
          <w:sz w:val="24"/>
          <w:szCs w:val="24"/>
        </w:rPr>
      </w:pPr>
    </w:p>
    <w:p w14:paraId="6CBF3152" w14:textId="0B8EE94F" w:rsidR="00433B29" w:rsidRPr="00433B29" w:rsidRDefault="00433B29" w:rsidP="00433B29">
      <w:pPr>
        <w:pStyle w:val="Ttulo3"/>
        <w:ind w:left="1416"/>
        <w:jc w:val="both"/>
        <w:rPr>
          <w:rFonts w:ascii="Times New Roman" w:hAnsi="Times New Roman" w:cs="Times New Roman"/>
          <w:b/>
          <w:bCs/>
          <w:color w:val="auto"/>
        </w:rPr>
      </w:pPr>
      <w:r>
        <w:rPr>
          <w:rFonts w:ascii="Times New Roman" w:hAnsi="Times New Roman"/>
          <w:color w:val="auto"/>
        </w:rPr>
        <w:t>Hirugarren atala. Administrazio organo eta unitateen araubidea</w:t>
      </w:r>
    </w:p>
    <w:p w14:paraId="5AF2D8DC" w14:textId="77777777" w:rsidR="00C6212C" w:rsidRDefault="00C6212C" w:rsidP="00433B29">
      <w:pPr>
        <w:ind w:left="2124"/>
        <w:jc w:val="both"/>
        <w:rPr>
          <w:rFonts w:cs="Times New Roman"/>
          <w:bCs/>
          <w:sz w:val="24"/>
          <w:szCs w:val="24"/>
        </w:rPr>
      </w:pPr>
    </w:p>
    <w:p w14:paraId="7DD4024F" w14:textId="22DBA54C" w:rsidR="00433B29" w:rsidRPr="00433B29" w:rsidRDefault="00433B29" w:rsidP="00433B29">
      <w:pPr>
        <w:ind w:left="2124"/>
        <w:jc w:val="both"/>
        <w:rPr>
          <w:rFonts w:cs="Times New Roman"/>
          <w:bCs/>
          <w:sz w:val="24"/>
          <w:szCs w:val="24"/>
        </w:rPr>
      </w:pPr>
      <w:r>
        <w:rPr>
          <w:sz w:val="24"/>
        </w:rPr>
        <w:t>48. artikulua.</w:t>
      </w:r>
      <w:r>
        <w:rPr>
          <w:sz w:val="24"/>
        </w:rPr>
        <w:tab/>
        <w:t>Sortzea, aldatzea eta ezabatzea</w:t>
      </w:r>
    </w:p>
    <w:p w14:paraId="496983B7" w14:textId="77777777" w:rsidR="00433B29" w:rsidRPr="00433B29" w:rsidRDefault="00433B29" w:rsidP="00433B29">
      <w:pPr>
        <w:pStyle w:val="Ttulo2"/>
        <w:spacing w:before="0"/>
        <w:jc w:val="both"/>
        <w:rPr>
          <w:rFonts w:ascii="Times New Roman" w:hAnsi="Times New Roman" w:cs="Times New Roman"/>
          <w:b/>
          <w:bCs/>
          <w:color w:val="auto"/>
          <w:sz w:val="24"/>
          <w:szCs w:val="24"/>
        </w:rPr>
      </w:pPr>
    </w:p>
    <w:p w14:paraId="6FEED66C" w14:textId="04EBA2D0" w:rsidR="00433B29" w:rsidRDefault="00433B29" w:rsidP="00433B29">
      <w:pPr>
        <w:pStyle w:val="Ttulo2"/>
        <w:spacing w:before="0"/>
        <w:ind w:firstLine="708"/>
        <w:jc w:val="both"/>
        <w:rPr>
          <w:rFonts w:ascii="Times New Roman" w:hAnsi="Times New Roman" w:cs="Times New Roman"/>
          <w:bCs/>
          <w:color w:val="auto"/>
          <w:sz w:val="24"/>
          <w:szCs w:val="24"/>
        </w:rPr>
      </w:pPr>
      <w:r>
        <w:rPr>
          <w:rFonts w:ascii="Times New Roman" w:hAnsi="Times New Roman"/>
          <w:color w:val="auto"/>
          <w:sz w:val="24"/>
        </w:rPr>
        <w:t>II. kapitulua. Administrazio jarduna</w:t>
      </w:r>
    </w:p>
    <w:p w14:paraId="5ED1B2BE" w14:textId="77777777" w:rsidR="00433B29" w:rsidRPr="00433B29" w:rsidRDefault="00433B29" w:rsidP="00433B29"/>
    <w:p w14:paraId="38A4F05C" w14:textId="5F611B57" w:rsidR="00433B29" w:rsidRDefault="00433B29" w:rsidP="00433B29">
      <w:pPr>
        <w:pStyle w:val="Ttulo3"/>
        <w:spacing w:before="0"/>
        <w:ind w:left="708" w:firstLine="708"/>
        <w:jc w:val="both"/>
        <w:rPr>
          <w:rFonts w:ascii="Times New Roman" w:hAnsi="Times New Roman" w:cs="Times New Roman"/>
          <w:bCs/>
          <w:color w:val="auto"/>
        </w:rPr>
      </w:pPr>
      <w:r>
        <w:rPr>
          <w:rFonts w:ascii="Times New Roman" w:hAnsi="Times New Roman"/>
          <w:color w:val="auto"/>
        </w:rPr>
        <w:t>Lehen atala. Xedapen orokorrak</w:t>
      </w:r>
    </w:p>
    <w:p w14:paraId="2B62C46E" w14:textId="77777777" w:rsidR="00C6212C" w:rsidRPr="00C6212C" w:rsidRDefault="00C6212C" w:rsidP="00C6212C"/>
    <w:p w14:paraId="2AA5CE78" w14:textId="03221825" w:rsidR="00433B29" w:rsidRPr="00433B29" w:rsidRDefault="00433B29" w:rsidP="00433B29">
      <w:pPr>
        <w:pStyle w:val="Ttulo3"/>
        <w:spacing w:before="0"/>
        <w:ind w:left="708" w:firstLine="708"/>
        <w:jc w:val="both"/>
        <w:rPr>
          <w:rFonts w:ascii="Times New Roman" w:hAnsi="Times New Roman" w:cs="Times New Roman"/>
          <w:b/>
          <w:bCs/>
          <w:color w:val="auto"/>
        </w:rPr>
      </w:pPr>
      <w:r>
        <w:rPr>
          <w:rFonts w:ascii="Times New Roman" w:hAnsi="Times New Roman"/>
          <w:color w:val="auto"/>
        </w:rPr>
        <w:tab/>
        <w:t>49. artikulua.</w:t>
      </w:r>
      <w:r>
        <w:rPr>
          <w:rFonts w:ascii="Times New Roman" w:hAnsi="Times New Roman"/>
          <w:color w:val="auto"/>
        </w:rPr>
        <w:tab/>
        <w:t>Printzipio orokorrak</w:t>
      </w:r>
    </w:p>
    <w:p w14:paraId="35EE8B4A" w14:textId="2FBDC455" w:rsidR="00433B29" w:rsidRPr="00433B29" w:rsidRDefault="00433B29" w:rsidP="00433B29">
      <w:pPr>
        <w:pStyle w:val="Ttulo3"/>
        <w:spacing w:before="0"/>
        <w:ind w:left="1416" w:firstLine="708"/>
        <w:jc w:val="both"/>
        <w:rPr>
          <w:rFonts w:ascii="Times New Roman" w:hAnsi="Times New Roman" w:cs="Times New Roman"/>
          <w:bCs/>
          <w:color w:val="auto"/>
        </w:rPr>
      </w:pPr>
      <w:r>
        <w:rPr>
          <w:rFonts w:ascii="Times New Roman" w:hAnsi="Times New Roman"/>
          <w:color w:val="auto"/>
        </w:rPr>
        <w:t>50. artikulua.</w:t>
      </w:r>
      <w:r>
        <w:rPr>
          <w:rFonts w:ascii="Times New Roman" w:hAnsi="Times New Roman"/>
          <w:color w:val="auto"/>
        </w:rPr>
        <w:tab/>
        <w:t>Zerbitzu publikoen kudeaketa</w:t>
      </w:r>
    </w:p>
    <w:p w14:paraId="1B626A7B" w14:textId="3825138D" w:rsidR="00433B29" w:rsidRPr="00433B29" w:rsidRDefault="00433B29" w:rsidP="00433B29">
      <w:pPr>
        <w:tabs>
          <w:tab w:val="left" w:pos="567"/>
        </w:tabs>
        <w:ind w:left="2124"/>
        <w:jc w:val="both"/>
        <w:rPr>
          <w:rFonts w:cs="Times New Roman"/>
          <w:bCs/>
          <w:sz w:val="24"/>
          <w:szCs w:val="24"/>
        </w:rPr>
      </w:pPr>
      <w:r>
        <w:rPr>
          <w:sz w:val="24"/>
        </w:rPr>
        <w:t>51. artikulua.</w:t>
      </w:r>
      <w:r>
        <w:rPr>
          <w:sz w:val="24"/>
        </w:rPr>
        <w:tab/>
        <w:t>Hitzarmenak</w:t>
      </w:r>
    </w:p>
    <w:p w14:paraId="299BA6EF" w14:textId="20EACBDA" w:rsidR="00433B29" w:rsidRPr="00433B29" w:rsidRDefault="00433B29" w:rsidP="00433B29">
      <w:pPr>
        <w:tabs>
          <w:tab w:val="left" w:pos="567"/>
        </w:tabs>
        <w:ind w:left="2124"/>
        <w:jc w:val="both"/>
        <w:rPr>
          <w:rFonts w:cs="Times New Roman"/>
          <w:bCs/>
          <w:sz w:val="24"/>
          <w:szCs w:val="24"/>
        </w:rPr>
      </w:pPr>
      <w:r>
        <w:rPr>
          <w:sz w:val="24"/>
        </w:rPr>
        <w:t>52. artikulua.</w:t>
      </w:r>
      <w:r>
        <w:rPr>
          <w:sz w:val="24"/>
        </w:rPr>
        <w:tab/>
        <w:t>Sailen arteko koordinazioa</w:t>
      </w:r>
    </w:p>
    <w:p w14:paraId="41093A2A" w14:textId="08313315" w:rsidR="00E963AB" w:rsidRPr="00E963AB" w:rsidRDefault="00433B29" w:rsidP="00E963AB">
      <w:pPr>
        <w:tabs>
          <w:tab w:val="left" w:pos="567"/>
        </w:tabs>
        <w:ind w:left="2124"/>
        <w:jc w:val="both"/>
        <w:rPr>
          <w:rFonts w:cs="Times New Roman"/>
          <w:bCs/>
          <w:sz w:val="24"/>
          <w:szCs w:val="24"/>
        </w:rPr>
      </w:pPr>
      <w:r>
        <w:rPr>
          <w:sz w:val="24"/>
        </w:rPr>
        <w:t>53. artikulua.</w:t>
      </w:r>
      <w:r>
        <w:rPr>
          <w:sz w:val="24"/>
        </w:rPr>
        <w:tab/>
        <w:t xml:space="preserve">Administrazio jardunaren plangintza </w:t>
      </w:r>
    </w:p>
    <w:p w14:paraId="20FF0406" w14:textId="13E7DCAB" w:rsidR="00433B29" w:rsidRPr="00433B29" w:rsidRDefault="00433B29" w:rsidP="00E963AB">
      <w:pPr>
        <w:tabs>
          <w:tab w:val="left" w:pos="567"/>
        </w:tabs>
        <w:ind w:left="2124"/>
        <w:jc w:val="both"/>
        <w:rPr>
          <w:rFonts w:cs="Times New Roman"/>
          <w:bCs/>
          <w:sz w:val="24"/>
          <w:szCs w:val="24"/>
        </w:rPr>
      </w:pPr>
      <w:r>
        <w:rPr>
          <w:sz w:val="24"/>
        </w:rPr>
        <w:t>54. artikulua.</w:t>
      </w:r>
      <w:r>
        <w:rPr>
          <w:sz w:val="24"/>
        </w:rPr>
        <w:tab/>
        <w:t>Zerbitzu aginduak eta jarraibideak</w:t>
      </w:r>
    </w:p>
    <w:p w14:paraId="724A0FE7" w14:textId="77777777" w:rsidR="00433B29" w:rsidRPr="00433B29" w:rsidRDefault="00433B29" w:rsidP="00433B29">
      <w:pPr>
        <w:ind w:left="2124"/>
        <w:jc w:val="both"/>
        <w:rPr>
          <w:rFonts w:cs="Times New Roman"/>
          <w:bCs/>
          <w:sz w:val="24"/>
          <w:szCs w:val="24"/>
        </w:rPr>
      </w:pPr>
    </w:p>
    <w:p w14:paraId="1E50F3D3" w14:textId="27753207" w:rsidR="00433B29" w:rsidRDefault="00433B29" w:rsidP="00433B29">
      <w:pPr>
        <w:pStyle w:val="Ttulo3"/>
        <w:spacing w:before="0"/>
        <w:ind w:left="708" w:firstLine="708"/>
        <w:jc w:val="both"/>
        <w:rPr>
          <w:rFonts w:ascii="Times New Roman" w:hAnsi="Times New Roman" w:cs="Times New Roman"/>
          <w:bCs/>
          <w:color w:val="auto"/>
        </w:rPr>
      </w:pPr>
      <w:r>
        <w:rPr>
          <w:rFonts w:ascii="Times New Roman" w:hAnsi="Times New Roman"/>
          <w:color w:val="auto"/>
        </w:rPr>
        <w:t>Bigarren atala. Arau bereziak</w:t>
      </w:r>
    </w:p>
    <w:p w14:paraId="560CEBBE" w14:textId="77777777" w:rsidR="00C6212C" w:rsidRPr="00C6212C" w:rsidRDefault="00C6212C" w:rsidP="00C6212C"/>
    <w:p w14:paraId="22A6B681" w14:textId="09CC7F4A" w:rsidR="00433B29" w:rsidRPr="00433B29" w:rsidRDefault="00433B29" w:rsidP="00433B29">
      <w:pPr>
        <w:tabs>
          <w:tab w:val="left" w:pos="567"/>
        </w:tabs>
        <w:ind w:left="2124"/>
        <w:jc w:val="both"/>
        <w:rPr>
          <w:rFonts w:cs="Times New Roman"/>
          <w:bCs/>
          <w:sz w:val="24"/>
          <w:szCs w:val="24"/>
        </w:rPr>
      </w:pPr>
      <w:r>
        <w:rPr>
          <w:sz w:val="24"/>
        </w:rPr>
        <w:t>55. artikulua.</w:t>
      </w:r>
      <w:r>
        <w:rPr>
          <w:sz w:val="24"/>
        </w:rPr>
        <w:tab/>
        <w:t>Eginkizun publikoak</w:t>
      </w:r>
    </w:p>
    <w:p w14:paraId="70B425F6" w14:textId="669AB944" w:rsidR="00433B29" w:rsidRPr="00433B29" w:rsidRDefault="00433B29" w:rsidP="00433B29">
      <w:pPr>
        <w:tabs>
          <w:tab w:val="left" w:pos="567"/>
        </w:tabs>
        <w:ind w:left="2124"/>
        <w:jc w:val="both"/>
        <w:rPr>
          <w:rFonts w:cs="Times New Roman"/>
          <w:bCs/>
          <w:sz w:val="24"/>
          <w:szCs w:val="24"/>
        </w:rPr>
      </w:pPr>
      <w:r>
        <w:rPr>
          <w:sz w:val="24"/>
        </w:rPr>
        <w:t>56. artikulua.</w:t>
      </w:r>
      <w:r>
        <w:rPr>
          <w:sz w:val="24"/>
        </w:rPr>
        <w:tab/>
        <w:t>Idazkaritzako eginkizun publikoa</w:t>
      </w:r>
    </w:p>
    <w:p w14:paraId="4A2149EC" w14:textId="30B0364A" w:rsidR="00433B29" w:rsidRPr="00433B29" w:rsidRDefault="00433B29" w:rsidP="00433B29">
      <w:pPr>
        <w:tabs>
          <w:tab w:val="left" w:pos="567"/>
        </w:tabs>
        <w:ind w:left="2124"/>
        <w:jc w:val="both"/>
        <w:rPr>
          <w:rFonts w:cs="Times New Roman"/>
          <w:bCs/>
          <w:sz w:val="24"/>
          <w:szCs w:val="24"/>
        </w:rPr>
      </w:pPr>
      <w:r>
        <w:rPr>
          <w:sz w:val="24"/>
        </w:rPr>
        <w:t>57. artikulua.</w:t>
      </w:r>
      <w:r>
        <w:rPr>
          <w:sz w:val="24"/>
        </w:rPr>
        <w:tab/>
        <w:t xml:space="preserve">Barne fiskalizazio eta kontrolaren eginkizuna </w:t>
      </w:r>
    </w:p>
    <w:p w14:paraId="7A1DD0CD" w14:textId="77777777" w:rsidR="00433B29" w:rsidRPr="00433B29" w:rsidRDefault="00433B29" w:rsidP="00433B29">
      <w:pPr>
        <w:tabs>
          <w:tab w:val="left" w:pos="567"/>
        </w:tabs>
        <w:ind w:left="2124"/>
        <w:jc w:val="both"/>
        <w:rPr>
          <w:rFonts w:cs="Times New Roman"/>
          <w:bCs/>
          <w:sz w:val="24"/>
          <w:szCs w:val="24"/>
        </w:rPr>
      </w:pPr>
    </w:p>
    <w:p w14:paraId="64E04227" w14:textId="04649FF0" w:rsidR="00433B29" w:rsidRDefault="00433B29" w:rsidP="00433B29">
      <w:pPr>
        <w:pStyle w:val="Ttulo2"/>
        <w:spacing w:before="0"/>
        <w:ind w:firstLine="708"/>
        <w:jc w:val="both"/>
        <w:rPr>
          <w:rFonts w:ascii="Times New Roman" w:hAnsi="Times New Roman" w:cs="Times New Roman"/>
          <w:bCs/>
          <w:color w:val="auto"/>
          <w:sz w:val="24"/>
          <w:szCs w:val="24"/>
        </w:rPr>
      </w:pPr>
      <w:r>
        <w:rPr>
          <w:rFonts w:ascii="Times New Roman" w:hAnsi="Times New Roman"/>
          <w:color w:val="auto"/>
          <w:sz w:val="24"/>
        </w:rPr>
        <w:t>III. kapitulua. Eskumenak eskuordetzea</w:t>
      </w:r>
    </w:p>
    <w:p w14:paraId="23587E99" w14:textId="77777777" w:rsidR="00C6212C" w:rsidRPr="00C6212C" w:rsidRDefault="00C6212C" w:rsidP="00C6212C"/>
    <w:p w14:paraId="0A56D1C6" w14:textId="75ACC4C4" w:rsidR="00433B29" w:rsidRPr="00433B29" w:rsidRDefault="00433B29" w:rsidP="00433B29">
      <w:pPr>
        <w:tabs>
          <w:tab w:val="left" w:pos="567"/>
        </w:tabs>
        <w:ind w:left="2124"/>
        <w:jc w:val="both"/>
        <w:rPr>
          <w:rFonts w:cs="Times New Roman"/>
          <w:bCs/>
          <w:sz w:val="24"/>
          <w:szCs w:val="24"/>
        </w:rPr>
      </w:pPr>
      <w:r>
        <w:rPr>
          <w:sz w:val="24"/>
        </w:rPr>
        <w:t>58. artikulua.</w:t>
      </w:r>
      <w:r>
        <w:rPr>
          <w:sz w:val="24"/>
        </w:rPr>
        <w:tab/>
        <w:t>Eremua</w:t>
      </w:r>
    </w:p>
    <w:p w14:paraId="3FBA5938" w14:textId="7184880F" w:rsidR="00433B29" w:rsidRPr="00433B29" w:rsidRDefault="00433B29" w:rsidP="00433B29">
      <w:pPr>
        <w:tabs>
          <w:tab w:val="left" w:pos="567"/>
        </w:tabs>
        <w:ind w:left="2124"/>
        <w:jc w:val="both"/>
        <w:rPr>
          <w:rFonts w:cs="Times New Roman"/>
          <w:bCs/>
          <w:sz w:val="24"/>
          <w:szCs w:val="24"/>
        </w:rPr>
      </w:pPr>
      <w:r>
        <w:rPr>
          <w:sz w:val="24"/>
        </w:rPr>
        <w:t>59. artikulua.</w:t>
      </w:r>
      <w:r>
        <w:rPr>
          <w:sz w:val="24"/>
        </w:rPr>
        <w:tab/>
        <w:t>Eskuordetzen forma, mugak eta erregistroa</w:t>
      </w:r>
    </w:p>
    <w:p w14:paraId="6AFD8D56" w14:textId="77777777" w:rsidR="00433B29" w:rsidRPr="00433B29" w:rsidRDefault="00433B29" w:rsidP="00433B29">
      <w:pPr>
        <w:tabs>
          <w:tab w:val="left" w:pos="567"/>
        </w:tabs>
        <w:jc w:val="both"/>
        <w:rPr>
          <w:rFonts w:cs="Times New Roman"/>
          <w:bCs/>
          <w:sz w:val="24"/>
          <w:szCs w:val="24"/>
        </w:rPr>
      </w:pPr>
    </w:p>
    <w:p w14:paraId="1C240DD6" w14:textId="2DC3112B" w:rsidR="00433B29" w:rsidRDefault="00433B29" w:rsidP="00433B29">
      <w:pPr>
        <w:pStyle w:val="Ttulo2"/>
        <w:spacing w:before="0"/>
        <w:ind w:firstLine="708"/>
        <w:jc w:val="both"/>
        <w:rPr>
          <w:rFonts w:ascii="Times New Roman" w:hAnsi="Times New Roman" w:cs="Times New Roman"/>
          <w:bCs/>
          <w:color w:val="auto"/>
          <w:sz w:val="24"/>
          <w:szCs w:val="24"/>
        </w:rPr>
      </w:pPr>
      <w:r>
        <w:rPr>
          <w:rFonts w:ascii="Times New Roman" w:hAnsi="Times New Roman"/>
          <w:color w:val="auto"/>
          <w:sz w:val="24"/>
        </w:rPr>
        <w:t>IV. kapitulua. Xedapen orokorrak eta administrazio ebazpenak</w:t>
      </w:r>
    </w:p>
    <w:p w14:paraId="2F7678E9" w14:textId="77777777" w:rsidR="00433B29" w:rsidRPr="00433B29" w:rsidRDefault="00433B29" w:rsidP="00433B29"/>
    <w:p w14:paraId="2E338C4E" w14:textId="14FD8734" w:rsidR="00433B29" w:rsidRDefault="00433B29" w:rsidP="00433B29">
      <w:pPr>
        <w:pStyle w:val="Ttulo3"/>
        <w:spacing w:before="0"/>
        <w:ind w:left="708" w:firstLine="708"/>
        <w:jc w:val="both"/>
        <w:rPr>
          <w:rFonts w:ascii="Times New Roman" w:hAnsi="Times New Roman" w:cs="Times New Roman"/>
          <w:bCs/>
          <w:color w:val="auto"/>
        </w:rPr>
      </w:pPr>
      <w:r>
        <w:rPr>
          <w:rFonts w:ascii="Times New Roman" w:hAnsi="Times New Roman"/>
          <w:color w:val="auto"/>
        </w:rPr>
        <w:t>Lehen atala. Xedapen orokorrak</w:t>
      </w:r>
    </w:p>
    <w:p w14:paraId="5D38A4A4" w14:textId="77777777" w:rsidR="00C6212C" w:rsidRPr="00C6212C" w:rsidRDefault="00C6212C" w:rsidP="00C6212C"/>
    <w:p w14:paraId="0A9A63B5" w14:textId="63E35DE1" w:rsidR="00433B29" w:rsidRPr="00433B29" w:rsidRDefault="00433B29" w:rsidP="00433B29">
      <w:pPr>
        <w:tabs>
          <w:tab w:val="left" w:pos="567"/>
        </w:tabs>
        <w:ind w:left="2124"/>
        <w:jc w:val="both"/>
        <w:rPr>
          <w:rFonts w:cs="Times New Roman"/>
          <w:bCs/>
          <w:sz w:val="24"/>
          <w:szCs w:val="24"/>
        </w:rPr>
      </w:pPr>
      <w:r>
        <w:rPr>
          <w:sz w:val="24"/>
        </w:rPr>
        <w:t>60. artikulua.</w:t>
      </w:r>
      <w:r>
        <w:rPr>
          <w:sz w:val="24"/>
        </w:rPr>
        <w:tab/>
        <w:t xml:space="preserve">Forma eta hierarkia </w:t>
      </w:r>
    </w:p>
    <w:p w14:paraId="5FEFC249" w14:textId="123380C2" w:rsidR="00433B29" w:rsidRPr="00433B29" w:rsidRDefault="00433B29" w:rsidP="00433B29">
      <w:pPr>
        <w:tabs>
          <w:tab w:val="left" w:pos="567"/>
        </w:tabs>
        <w:ind w:left="2124"/>
        <w:jc w:val="both"/>
        <w:rPr>
          <w:rFonts w:cs="Times New Roman"/>
          <w:bCs/>
          <w:sz w:val="24"/>
          <w:szCs w:val="24"/>
        </w:rPr>
      </w:pPr>
      <w:r>
        <w:rPr>
          <w:sz w:val="24"/>
        </w:rPr>
        <w:t>61. artikulua.</w:t>
      </w:r>
      <w:r>
        <w:rPr>
          <w:sz w:val="24"/>
        </w:rPr>
        <w:tab/>
        <w:t>Sinatzea</w:t>
      </w:r>
    </w:p>
    <w:p w14:paraId="0BFD58D1" w14:textId="7D4C0AA5" w:rsidR="00433B29" w:rsidRPr="00433B29" w:rsidRDefault="00433B29" w:rsidP="00433B29">
      <w:pPr>
        <w:tabs>
          <w:tab w:val="left" w:pos="567"/>
        </w:tabs>
        <w:ind w:left="2124"/>
        <w:jc w:val="both"/>
        <w:rPr>
          <w:rFonts w:cs="Times New Roman"/>
          <w:bCs/>
          <w:sz w:val="24"/>
          <w:szCs w:val="24"/>
        </w:rPr>
      </w:pPr>
      <w:r>
        <w:rPr>
          <w:sz w:val="24"/>
        </w:rPr>
        <w:t>62. artikulua.</w:t>
      </w:r>
      <w:r>
        <w:rPr>
          <w:sz w:val="24"/>
        </w:rPr>
        <w:tab/>
        <w:t>Argitaratzea eta indarrean sartzea</w:t>
      </w:r>
    </w:p>
    <w:p w14:paraId="11450BCA" w14:textId="77777777" w:rsidR="00433B29" w:rsidRPr="00433B29" w:rsidRDefault="00433B29" w:rsidP="00433B29">
      <w:pPr>
        <w:tabs>
          <w:tab w:val="left" w:pos="567"/>
        </w:tabs>
        <w:ind w:left="2124"/>
        <w:jc w:val="both"/>
        <w:rPr>
          <w:rFonts w:cs="Times New Roman"/>
          <w:bCs/>
          <w:sz w:val="24"/>
          <w:szCs w:val="24"/>
        </w:rPr>
      </w:pPr>
    </w:p>
    <w:p w14:paraId="20E21143" w14:textId="69415420" w:rsidR="00433B29" w:rsidRDefault="00433B29" w:rsidP="00433B29">
      <w:pPr>
        <w:pStyle w:val="Ttulo3"/>
        <w:spacing w:before="0"/>
        <w:ind w:left="708" w:firstLine="708"/>
        <w:jc w:val="both"/>
        <w:rPr>
          <w:rFonts w:ascii="Times New Roman" w:hAnsi="Times New Roman" w:cs="Times New Roman"/>
          <w:bCs/>
          <w:color w:val="auto"/>
        </w:rPr>
      </w:pPr>
      <w:r>
        <w:rPr>
          <w:rFonts w:ascii="Times New Roman" w:hAnsi="Times New Roman"/>
          <w:color w:val="auto"/>
        </w:rPr>
        <w:t>Bigarren atala. Administrazio ebazpenak</w:t>
      </w:r>
    </w:p>
    <w:p w14:paraId="0A4536F4" w14:textId="77777777" w:rsidR="00C6212C" w:rsidRPr="00C6212C" w:rsidRDefault="00C6212C" w:rsidP="00C6212C"/>
    <w:p w14:paraId="1BBCF8C1" w14:textId="420A6AA1" w:rsidR="00433B29" w:rsidRPr="00433B29" w:rsidRDefault="00433B29" w:rsidP="00433B29">
      <w:pPr>
        <w:tabs>
          <w:tab w:val="left" w:pos="567"/>
        </w:tabs>
        <w:ind w:left="2124"/>
        <w:jc w:val="both"/>
        <w:rPr>
          <w:rFonts w:cs="Times New Roman"/>
          <w:bCs/>
          <w:sz w:val="24"/>
          <w:szCs w:val="24"/>
        </w:rPr>
      </w:pPr>
      <w:r>
        <w:rPr>
          <w:sz w:val="24"/>
        </w:rPr>
        <w:t>63. artikulua.</w:t>
      </w:r>
      <w:r>
        <w:rPr>
          <w:sz w:val="24"/>
        </w:rPr>
        <w:tab/>
        <w:t>Foru Gobernu Kontseiluaren erabakiak</w:t>
      </w:r>
    </w:p>
    <w:p w14:paraId="3B9FCD8B" w14:textId="11F17846" w:rsidR="00433B29" w:rsidRPr="00433B29" w:rsidRDefault="00433B29" w:rsidP="00C6212C">
      <w:pPr>
        <w:tabs>
          <w:tab w:val="left" w:pos="567"/>
        </w:tabs>
        <w:ind w:left="3534" w:hanging="1410"/>
        <w:jc w:val="both"/>
        <w:rPr>
          <w:rFonts w:cs="Times New Roman"/>
          <w:bCs/>
          <w:sz w:val="24"/>
          <w:szCs w:val="24"/>
        </w:rPr>
      </w:pPr>
      <w:r>
        <w:rPr>
          <w:sz w:val="24"/>
        </w:rPr>
        <w:t>64. artikulua.</w:t>
      </w:r>
      <w:r>
        <w:rPr>
          <w:sz w:val="24"/>
        </w:rPr>
        <w:tab/>
        <w:t>Diputatu nagusiaren foru dekretuak eta foru diputatuen foru aginduak</w:t>
      </w:r>
    </w:p>
    <w:p w14:paraId="7C9D27A2" w14:textId="47AEE0AB" w:rsidR="00433B29" w:rsidRPr="00433B29" w:rsidRDefault="00433B29" w:rsidP="00C6212C">
      <w:pPr>
        <w:tabs>
          <w:tab w:val="left" w:pos="567"/>
        </w:tabs>
        <w:ind w:left="3534" w:hanging="1410"/>
        <w:jc w:val="both"/>
        <w:rPr>
          <w:rFonts w:cs="Times New Roman"/>
          <w:bCs/>
          <w:sz w:val="24"/>
          <w:szCs w:val="24"/>
        </w:rPr>
      </w:pPr>
      <w:r>
        <w:rPr>
          <w:sz w:val="24"/>
        </w:rPr>
        <w:t>65. artikulua.</w:t>
      </w:r>
      <w:r>
        <w:rPr>
          <w:sz w:val="24"/>
        </w:rPr>
        <w:tab/>
        <w:t>Zuzendarien administrazio ebazpenak</w:t>
      </w:r>
    </w:p>
    <w:p w14:paraId="34065F66" w14:textId="3339B3BF" w:rsidR="00433B29" w:rsidRPr="00433B29" w:rsidRDefault="00433B29" w:rsidP="00433B29">
      <w:pPr>
        <w:tabs>
          <w:tab w:val="left" w:pos="567"/>
        </w:tabs>
        <w:ind w:left="2124"/>
        <w:jc w:val="both"/>
        <w:rPr>
          <w:rFonts w:cs="Times New Roman"/>
          <w:bCs/>
          <w:sz w:val="24"/>
          <w:szCs w:val="24"/>
        </w:rPr>
      </w:pPr>
      <w:r>
        <w:rPr>
          <w:sz w:val="24"/>
        </w:rPr>
        <w:t>66. artikulua.</w:t>
      </w:r>
      <w:r>
        <w:rPr>
          <w:sz w:val="24"/>
        </w:rPr>
        <w:tab/>
        <w:t>Argitaratzea eta jakinaraztea</w:t>
      </w:r>
    </w:p>
    <w:p w14:paraId="7386951B" w14:textId="36B37ECA" w:rsidR="00433B29" w:rsidRPr="00433B29" w:rsidRDefault="00433B29" w:rsidP="00C6212C">
      <w:pPr>
        <w:tabs>
          <w:tab w:val="left" w:pos="567"/>
        </w:tabs>
        <w:ind w:left="2124"/>
        <w:jc w:val="both"/>
        <w:rPr>
          <w:rFonts w:cs="Times New Roman"/>
          <w:bCs/>
          <w:sz w:val="24"/>
          <w:szCs w:val="24"/>
        </w:rPr>
      </w:pPr>
      <w:r>
        <w:rPr>
          <w:sz w:val="24"/>
        </w:rPr>
        <w:t>67. artikulua.</w:t>
      </w:r>
      <w:r>
        <w:rPr>
          <w:sz w:val="24"/>
        </w:rPr>
        <w:tab/>
        <w:t>Administrazio bidearen amaiera</w:t>
      </w:r>
    </w:p>
    <w:p w14:paraId="0D1330D6" w14:textId="568D4D10" w:rsidR="00433B29" w:rsidRPr="00433B29" w:rsidRDefault="00433B29" w:rsidP="00433B29">
      <w:pPr>
        <w:tabs>
          <w:tab w:val="left" w:pos="567"/>
        </w:tabs>
        <w:ind w:left="2124"/>
        <w:jc w:val="both"/>
        <w:rPr>
          <w:rFonts w:cs="Times New Roman"/>
          <w:bCs/>
          <w:sz w:val="24"/>
          <w:szCs w:val="24"/>
        </w:rPr>
      </w:pPr>
      <w:r>
        <w:rPr>
          <w:sz w:val="24"/>
        </w:rPr>
        <w:t>68. artikulua.</w:t>
      </w:r>
      <w:r>
        <w:rPr>
          <w:sz w:val="24"/>
        </w:rPr>
        <w:tab/>
        <w:t>Arauen hierarkia eta indargabetze ezintasun berezia</w:t>
      </w:r>
    </w:p>
    <w:p w14:paraId="34453751" w14:textId="77777777" w:rsidR="00433B29" w:rsidRPr="00433B29" w:rsidRDefault="00433B29" w:rsidP="00433B29">
      <w:pPr>
        <w:tabs>
          <w:tab w:val="left" w:pos="567"/>
        </w:tabs>
        <w:ind w:left="2124"/>
        <w:jc w:val="both"/>
        <w:rPr>
          <w:rFonts w:cs="Times New Roman"/>
          <w:bCs/>
          <w:sz w:val="24"/>
          <w:szCs w:val="24"/>
        </w:rPr>
      </w:pPr>
    </w:p>
    <w:p w14:paraId="5E67F365" w14:textId="77777777" w:rsidR="00433B29" w:rsidRPr="00433B29" w:rsidRDefault="00433B29" w:rsidP="00433B29">
      <w:pPr>
        <w:pStyle w:val="Ttulo3"/>
        <w:spacing w:before="0"/>
        <w:ind w:left="708" w:firstLine="708"/>
        <w:jc w:val="both"/>
        <w:rPr>
          <w:rFonts w:ascii="Times New Roman" w:hAnsi="Times New Roman" w:cs="Times New Roman"/>
          <w:b/>
          <w:bCs/>
          <w:color w:val="auto"/>
        </w:rPr>
      </w:pPr>
      <w:r>
        <w:rPr>
          <w:rFonts w:ascii="Times New Roman" w:hAnsi="Times New Roman"/>
          <w:color w:val="auto"/>
        </w:rPr>
        <w:t>Hirugarren atala. Xedapen orokorrak eta administrazio egintzak berrikustea</w:t>
      </w:r>
    </w:p>
    <w:p w14:paraId="54F142C8" w14:textId="77777777" w:rsidR="00433B29" w:rsidRPr="00433B29" w:rsidRDefault="00433B29" w:rsidP="00433B29">
      <w:pPr>
        <w:pStyle w:val="Ttulo3"/>
        <w:spacing w:before="0"/>
        <w:ind w:left="708" w:firstLine="708"/>
        <w:jc w:val="both"/>
        <w:rPr>
          <w:rFonts w:ascii="Times New Roman" w:hAnsi="Times New Roman" w:cs="Times New Roman"/>
          <w:b/>
          <w:bCs/>
          <w:color w:val="auto"/>
        </w:rPr>
      </w:pPr>
    </w:p>
    <w:p w14:paraId="469BCB5F" w14:textId="77777777" w:rsidR="00433B29" w:rsidRPr="00433B29" w:rsidRDefault="00433B29" w:rsidP="00433B29">
      <w:pPr>
        <w:tabs>
          <w:tab w:val="left" w:pos="567"/>
        </w:tabs>
        <w:ind w:left="2124"/>
        <w:jc w:val="both"/>
        <w:rPr>
          <w:rFonts w:cs="Times New Roman"/>
          <w:bCs/>
          <w:sz w:val="24"/>
          <w:szCs w:val="24"/>
        </w:rPr>
      </w:pPr>
    </w:p>
    <w:p w14:paraId="61D5D7BF" w14:textId="6E977C08" w:rsidR="00433B29" w:rsidRPr="00433B29" w:rsidRDefault="00433B29" w:rsidP="00433B29">
      <w:pPr>
        <w:tabs>
          <w:tab w:val="left" w:pos="567"/>
        </w:tabs>
        <w:ind w:left="2124"/>
        <w:jc w:val="both"/>
        <w:rPr>
          <w:rFonts w:cs="Times New Roman"/>
          <w:bCs/>
          <w:sz w:val="24"/>
          <w:szCs w:val="24"/>
        </w:rPr>
      </w:pPr>
      <w:r>
        <w:rPr>
          <w:sz w:val="24"/>
        </w:rPr>
        <w:t>69. artikulua.</w:t>
      </w:r>
      <w:r>
        <w:rPr>
          <w:sz w:val="24"/>
        </w:rPr>
        <w:tab/>
        <w:t>Bide judizialean aurkara daitekeen jarduna</w:t>
      </w:r>
    </w:p>
    <w:p w14:paraId="63C2AB3A" w14:textId="3AFCFED9" w:rsidR="00433B29" w:rsidRPr="00433B29" w:rsidRDefault="00433B29" w:rsidP="00C6212C">
      <w:pPr>
        <w:tabs>
          <w:tab w:val="left" w:pos="567"/>
        </w:tabs>
        <w:ind w:left="3534" w:hanging="1410"/>
        <w:jc w:val="both"/>
        <w:rPr>
          <w:rFonts w:cs="Times New Roman"/>
          <w:bCs/>
          <w:sz w:val="24"/>
          <w:szCs w:val="24"/>
        </w:rPr>
      </w:pPr>
      <w:r>
        <w:rPr>
          <w:sz w:val="24"/>
        </w:rPr>
        <w:lastRenderedPageBreak/>
        <w:t>70. artikulua.</w:t>
      </w:r>
      <w:r>
        <w:rPr>
          <w:sz w:val="24"/>
        </w:rPr>
        <w:tab/>
        <w:t>Xedapen eta egintza baliogabeak eta baliogabetu daitezkeenak ofizioz berrikustea</w:t>
      </w:r>
    </w:p>
    <w:p w14:paraId="3E2FBF0A" w14:textId="4E5AE7B4" w:rsidR="00433B29" w:rsidRPr="00433B29" w:rsidRDefault="00433B29" w:rsidP="00433B29">
      <w:pPr>
        <w:tabs>
          <w:tab w:val="left" w:pos="567"/>
        </w:tabs>
        <w:ind w:left="2124"/>
        <w:jc w:val="both"/>
        <w:rPr>
          <w:rFonts w:cs="Times New Roman"/>
          <w:bCs/>
          <w:sz w:val="24"/>
          <w:szCs w:val="24"/>
        </w:rPr>
      </w:pPr>
      <w:r>
        <w:rPr>
          <w:sz w:val="24"/>
        </w:rPr>
        <w:t>71. artikulua.</w:t>
      </w:r>
      <w:r>
        <w:rPr>
          <w:sz w:val="24"/>
        </w:rPr>
        <w:tab/>
        <w:t>Egintzak errebokatzea eta hutsak zuzentzea</w:t>
      </w:r>
    </w:p>
    <w:p w14:paraId="48C0BCD9" w14:textId="5C0917C5" w:rsidR="00433B29" w:rsidRPr="00433B29" w:rsidRDefault="00433B29" w:rsidP="00C6212C">
      <w:pPr>
        <w:tabs>
          <w:tab w:val="left" w:pos="567"/>
        </w:tabs>
        <w:ind w:left="3534" w:hanging="1410"/>
        <w:jc w:val="both"/>
        <w:rPr>
          <w:rFonts w:cs="Times New Roman"/>
          <w:bCs/>
          <w:sz w:val="24"/>
          <w:szCs w:val="24"/>
        </w:rPr>
      </w:pPr>
      <w:r>
        <w:rPr>
          <w:sz w:val="24"/>
        </w:rPr>
        <w:t>72. artikulua.</w:t>
      </w:r>
      <w:r>
        <w:rPr>
          <w:sz w:val="24"/>
        </w:rPr>
        <w:tab/>
        <w:t>Administrazio errekurtsoak zuzendarien ebazpenen aurrean</w:t>
      </w:r>
    </w:p>
    <w:p w14:paraId="25199EFC" w14:textId="66CA0D2A" w:rsidR="00433B29" w:rsidRPr="00433B29" w:rsidRDefault="00433B29" w:rsidP="00C6212C">
      <w:pPr>
        <w:tabs>
          <w:tab w:val="left" w:pos="567"/>
        </w:tabs>
        <w:ind w:left="3534" w:hanging="1410"/>
        <w:jc w:val="both"/>
        <w:rPr>
          <w:rFonts w:cs="Times New Roman"/>
          <w:bCs/>
          <w:sz w:val="24"/>
          <w:szCs w:val="24"/>
        </w:rPr>
      </w:pPr>
      <w:r>
        <w:rPr>
          <w:sz w:val="24"/>
        </w:rPr>
        <w:t>73. artikulua.</w:t>
      </w:r>
      <w:r>
        <w:rPr>
          <w:sz w:val="24"/>
        </w:rPr>
        <w:tab/>
        <w:t>Administrazio errekurtsoak Gobernu Kontseiluaren eta diputatu nagusiaren edo foru diputatuen ebazpenen aurrean</w:t>
      </w:r>
    </w:p>
    <w:p w14:paraId="62F4EE54" w14:textId="6040E2E4" w:rsidR="00433B29" w:rsidRPr="00433B29" w:rsidRDefault="00433B29" w:rsidP="00433B29">
      <w:pPr>
        <w:tabs>
          <w:tab w:val="left" w:pos="567"/>
        </w:tabs>
        <w:ind w:left="2124"/>
        <w:jc w:val="both"/>
        <w:rPr>
          <w:rFonts w:cs="Times New Roman"/>
          <w:bCs/>
          <w:sz w:val="24"/>
          <w:szCs w:val="24"/>
        </w:rPr>
      </w:pPr>
      <w:r>
        <w:rPr>
          <w:sz w:val="24"/>
        </w:rPr>
        <w:t>74. artikulua.</w:t>
      </w:r>
      <w:r>
        <w:rPr>
          <w:sz w:val="24"/>
        </w:rPr>
        <w:tab/>
        <w:t>Berrikusteko errekurtso berezia</w:t>
      </w:r>
    </w:p>
    <w:p w14:paraId="696802FA" w14:textId="7FBA8560" w:rsidR="00433B29" w:rsidRDefault="00433B29" w:rsidP="00433B29">
      <w:pPr>
        <w:tabs>
          <w:tab w:val="left" w:pos="567"/>
        </w:tabs>
        <w:ind w:left="2124"/>
        <w:jc w:val="both"/>
        <w:rPr>
          <w:rFonts w:cs="Times New Roman"/>
          <w:bCs/>
          <w:sz w:val="24"/>
          <w:szCs w:val="24"/>
        </w:rPr>
      </w:pPr>
    </w:p>
    <w:p w14:paraId="319B9DE6" w14:textId="3A055B4B" w:rsidR="009B0631" w:rsidRDefault="009B0631" w:rsidP="00433B29">
      <w:pPr>
        <w:tabs>
          <w:tab w:val="left" w:pos="567"/>
        </w:tabs>
        <w:ind w:left="2124"/>
        <w:jc w:val="both"/>
        <w:rPr>
          <w:rFonts w:cs="Times New Roman"/>
          <w:bCs/>
          <w:sz w:val="24"/>
          <w:szCs w:val="24"/>
        </w:rPr>
      </w:pPr>
    </w:p>
    <w:p w14:paraId="7A8C24CF" w14:textId="0B11DEE8" w:rsidR="009B0631" w:rsidRPr="00433B29" w:rsidRDefault="009B0631" w:rsidP="009B0631">
      <w:pPr>
        <w:tabs>
          <w:tab w:val="left" w:pos="567"/>
        </w:tabs>
        <w:jc w:val="both"/>
        <w:rPr>
          <w:rFonts w:cs="Times New Roman"/>
          <w:bCs/>
          <w:sz w:val="24"/>
          <w:szCs w:val="24"/>
        </w:rPr>
      </w:pPr>
      <w:r>
        <w:rPr>
          <w:sz w:val="24"/>
        </w:rPr>
        <w:t>Xedapen gehigarri bakarra</w:t>
      </w:r>
    </w:p>
    <w:p w14:paraId="0CCE67E8" w14:textId="7F8A23C6" w:rsidR="009B0631" w:rsidRDefault="009B0631" w:rsidP="00433B29">
      <w:pPr>
        <w:tabs>
          <w:tab w:val="left" w:pos="567"/>
        </w:tabs>
        <w:jc w:val="both"/>
        <w:rPr>
          <w:rFonts w:cs="Times New Roman"/>
          <w:snapToGrid w:val="0"/>
          <w:sz w:val="24"/>
          <w:szCs w:val="24"/>
        </w:rPr>
      </w:pPr>
    </w:p>
    <w:p w14:paraId="718B65FA" w14:textId="5391146C" w:rsidR="009B0631" w:rsidRDefault="009B0631" w:rsidP="00433B29">
      <w:pPr>
        <w:tabs>
          <w:tab w:val="left" w:pos="567"/>
        </w:tabs>
        <w:jc w:val="both"/>
        <w:rPr>
          <w:rFonts w:cs="Times New Roman"/>
          <w:snapToGrid w:val="0"/>
          <w:sz w:val="24"/>
          <w:szCs w:val="24"/>
        </w:rPr>
      </w:pPr>
      <w:r>
        <w:rPr>
          <w:snapToGrid w:val="0"/>
          <w:sz w:val="24"/>
        </w:rPr>
        <w:tab/>
      </w:r>
      <w:r>
        <w:rPr>
          <w:snapToGrid w:val="0"/>
          <w:sz w:val="24"/>
        </w:rPr>
        <w:tab/>
        <w:t>Xedapen gehigarri bakarra. Kontratu eta gastu txikiak</w:t>
      </w:r>
    </w:p>
    <w:p w14:paraId="51C14BEA" w14:textId="77777777" w:rsidR="009B0631" w:rsidRDefault="009B0631" w:rsidP="00433B29">
      <w:pPr>
        <w:tabs>
          <w:tab w:val="left" w:pos="567"/>
        </w:tabs>
        <w:jc w:val="both"/>
        <w:rPr>
          <w:rFonts w:cs="Times New Roman"/>
          <w:snapToGrid w:val="0"/>
          <w:sz w:val="24"/>
          <w:szCs w:val="24"/>
        </w:rPr>
      </w:pPr>
    </w:p>
    <w:p w14:paraId="60B75B18" w14:textId="58E60EB0" w:rsidR="00433B29" w:rsidRDefault="00433B29" w:rsidP="00433B29">
      <w:pPr>
        <w:tabs>
          <w:tab w:val="left" w:pos="567"/>
        </w:tabs>
        <w:jc w:val="both"/>
        <w:rPr>
          <w:rFonts w:cs="Times New Roman"/>
          <w:snapToGrid w:val="0"/>
          <w:sz w:val="24"/>
          <w:szCs w:val="24"/>
        </w:rPr>
      </w:pPr>
      <w:r>
        <w:rPr>
          <w:snapToGrid w:val="0"/>
          <w:sz w:val="24"/>
        </w:rPr>
        <w:t>Xedapen iragankorrak</w:t>
      </w:r>
    </w:p>
    <w:p w14:paraId="45601D93" w14:textId="77777777" w:rsidR="00433B29" w:rsidRPr="00433B29" w:rsidRDefault="00433B29" w:rsidP="00433B29">
      <w:pPr>
        <w:tabs>
          <w:tab w:val="left" w:pos="567"/>
        </w:tabs>
        <w:jc w:val="both"/>
        <w:rPr>
          <w:rFonts w:cs="Times New Roman"/>
          <w:snapToGrid w:val="0"/>
          <w:sz w:val="24"/>
          <w:szCs w:val="24"/>
        </w:rPr>
      </w:pPr>
    </w:p>
    <w:p w14:paraId="752EA140" w14:textId="77777777" w:rsidR="00433B29" w:rsidRPr="00433B29" w:rsidRDefault="00433B29" w:rsidP="00433B29">
      <w:pPr>
        <w:ind w:left="708"/>
        <w:jc w:val="both"/>
        <w:rPr>
          <w:rFonts w:cs="Times New Roman"/>
          <w:sz w:val="24"/>
          <w:szCs w:val="24"/>
        </w:rPr>
      </w:pPr>
      <w:r>
        <w:rPr>
          <w:sz w:val="24"/>
        </w:rPr>
        <w:t>Lehenengo xedapen iragankorra. Foru araua indarrean sartzean hasitako prozedurak</w:t>
      </w:r>
    </w:p>
    <w:p w14:paraId="18ED05EB" w14:textId="77777777" w:rsidR="00433B29" w:rsidRPr="00433B29" w:rsidRDefault="00433B29" w:rsidP="00433B29">
      <w:pPr>
        <w:ind w:left="708"/>
        <w:jc w:val="both"/>
        <w:rPr>
          <w:rFonts w:cs="Times New Roman"/>
          <w:sz w:val="24"/>
          <w:szCs w:val="24"/>
        </w:rPr>
      </w:pPr>
    </w:p>
    <w:p w14:paraId="5808D0FA" w14:textId="77777777" w:rsidR="00433B29" w:rsidRPr="00433B29" w:rsidRDefault="00433B29" w:rsidP="00433B29">
      <w:pPr>
        <w:ind w:left="708"/>
        <w:jc w:val="both"/>
        <w:rPr>
          <w:rFonts w:cs="Times New Roman"/>
          <w:sz w:val="24"/>
          <w:szCs w:val="24"/>
        </w:rPr>
      </w:pPr>
      <w:r>
        <w:rPr>
          <w:sz w:val="24"/>
        </w:rPr>
        <w:t>Bigarren xedapen iragankorra. Onetsitako eskumen eskuordetzeen indarraldia</w:t>
      </w:r>
    </w:p>
    <w:p w14:paraId="6545E108" w14:textId="77777777" w:rsidR="00433B29" w:rsidRPr="00433B29" w:rsidRDefault="00433B29" w:rsidP="00433B29">
      <w:pPr>
        <w:tabs>
          <w:tab w:val="left" w:pos="567"/>
        </w:tabs>
        <w:jc w:val="both"/>
        <w:rPr>
          <w:rFonts w:cs="Times New Roman"/>
          <w:snapToGrid w:val="0"/>
          <w:sz w:val="24"/>
          <w:szCs w:val="24"/>
        </w:rPr>
      </w:pPr>
    </w:p>
    <w:p w14:paraId="44D6E46B" w14:textId="6B95F1D0" w:rsidR="00433B29" w:rsidRDefault="00433B29" w:rsidP="00433B29">
      <w:pPr>
        <w:tabs>
          <w:tab w:val="left" w:pos="567"/>
        </w:tabs>
        <w:jc w:val="both"/>
        <w:rPr>
          <w:rFonts w:cs="Times New Roman"/>
          <w:snapToGrid w:val="0"/>
          <w:sz w:val="24"/>
          <w:szCs w:val="24"/>
        </w:rPr>
      </w:pPr>
      <w:r>
        <w:rPr>
          <w:snapToGrid w:val="0"/>
          <w:sz w:val="24"/>
        </w:rPr>
        <w:t>Xedapen indargabetzailea</w:t>
      </w:r>
    </w:p>
    <w:p w14:paraId="05215A68" w14:textId="77777777" w:rsidR="00A73F11" w:rsidRPr="00433B29" w:rsidRDefault="00A73F11" w:rsidP="00433B29">
      <w:pPr>
        <w:tabs>
          <w:tab w:val="left" w:pos="567"/>
        </w:tabs>
        <w:jc w:val="both"/>
        <w:rPr>
          <w:rFonts w:cs="Times New Roman"/>
          <w:snapToGrid w:val="0"/>
          <w:sz w:val="24"/>
          <w:szCs w:val="24"/>
        </w:rPr>
      </w:pPr>
    </w:p>
    <w:p w14:paraId="0305C806" w14:textId="77777777" w:rsidR="00433B29" w:rsidRPr="00433B29" w:rsidRDefault="00433B29" w:rsidP="00433B29">
      <w:pPr>
        <w:tabs>
          <w:tab w:val="left" w:pos="567"/>
        </w:tabs>
        <w:jc w:val="both"/>
        <w:rPr>
          <w:rFonts w:cs="Times New Roman"/>
          <w:snapToGrid w:val="0"/>
          <w:sz w:val="24"/>
          <w:szCs w:val="24"/>
        </w:rPr>
      </w:pPr>
      <w:r>
        <w:rPr>
          <w:snapToGrid w:val="0"/>
          <w:sz w:val="24"/>
        </w:rPr>
        <w:tab/>
        <w:t>Xedapen indargabetzaile bakarra. Indargabetzea</w:t>
      </w:r>
    </w:p>
    <w:p w14:paraId="0FD737EB" w14:textId="77777777" w:rsidR="00433B29" w:rsidRPr="00433B29" w:rsidRDefault="00433B29" w:rsidP="00433B29">
      <w:pPr>
        <w:tabs>
          <w:tab w:val="left" w:pos="567"/>
        </w:tabs>
        <w:jc w:val="both"/>
        <w:rPr>
          <w:rFonts w:cs="Times New Roman"/>
          <w:snapToGrid w:val="0"/>
          <w:sz w:val="24"/>
          <w:szCs w:val="24"/>
        </w:rPr>
      </w:pPr>
      <w:r>
        <w:rPr>
          <w:snapToGrid w:val="0"/>
          <w:sz w:val="24"/>
        </w:rPr>
        <w:t xml:space="preserve"> </w:t>
      </w:r>
    </w:p>
    <w:p w14:paraId="4E88EC84" w14:textId="77777777" w:rsidR="00433B29" w:rsidRPr="00433B29" w:rsidRDefault="00433B29" w:rsidP="00433B29">
      <w:pPr>
        <w:tabs>
          <w:tab w:val="left" w:pos="567"/>
        </w:tabs>
        <w:jc w:val="both"/>
        <w:rPr>
          <w:rFonts w:cs="Times New Roman"/>
          <w:snapToGrid w:val="0"/>
          <w:sz w:val="24"/>
          <w:szCs w:val="24"/>
        </w:rPr>
      </w:pPr>
      <w:r>
        <w:rPr>
          <w:snapToGrid w:val="0"/>
          <w:sz w:val="24"/>
        </w:rPr>
        <w:t>Azken xedapenak</w:t>
      </w:r>
    </w:p>
    <w:p w14:paraId="75E672FE" w14:textId="77777777" w:rsidR="00433B29" w:rsidRPr="00433B29" w:rsidRDefault="00433B29" w:rsidP="00433B29">
      <w:pPr>
        <w:tabs>
          <w:tab w:val="left" w:pos="567"/>
        </w:tabs>
        <w:jc w:val="both"/>
        <w:rPr>
          <w:rFonts w:cs="Times New Roman"/>
          <w:i/>
          <w:sz w:val="24"/>
          <w:szCs w:val="24"/>
        </w:rPr>
      </w:pPr>
    </w:p>
    <w:p w14:paraId="24D681D2" w14:textId="77777777" w:rsidR="00433B29" w:rsidRPr="00433B29" w:rsidRDefault="00433B29" w:rsidP="00433B29">
      <w:pPr>
        <w:ind w:left="708"/>
        <w:jc w:val="both"/>
        <w:rPr>
          <w:rFonts w:cs="Times New Roman"/>
          <w:snapToGrid w:val="0"/>
          <w:sz w:val="24"/>
          <w:szCs w:val="24"/>
        </w:rPr>
      </w:pPr>
      <w:r>
        <w:rPr>
          <w:snapToGrid w:val="0"/>
          <w:sz w:val="24"/>
        </w:rPr>
        <w:t>Azken xedapenetako lehenengoa. Arabako Lurralde Historikoaren Erakunde Antolamendua arautu zuen 1983ko martxoaren 7ko Foru Araua aldatzea</w:t>
      </w:r>
    </w:p>
    <w:p w14:paraId="543F1F64" w14:textId="77777777" w:rsidR="00433B29" w:rsidRPr="00433B29" w:rsidRDefault="00433B29" w:rsidP="00433B29">
      <w:pPr>
        <w:ind w:left="708"/>
        <w:jc w:val="both"/>
        <w:rPr>
          <w:rFonts w:cs="Times New Roman"/>
          <w:snapToGrid w:val="0"/>
          <w:sz w:val="24"/>
          <w:szCs w:val="24"/>
        </w:rPr>
      </w:pPr>
    </w:p>
    <w:p w14:paraId="14A431D2" w14:textId="4B7805FE" w:rsidR="00433B29" w:rsidRDefault="00433B29" w:rsidP="00433B29">
      <w:pPr>
        <w:ind w:left="708"/>
        <w:jc w:val="both"/>
        <w:rPr>
          <w:rFonts w:cs="Times New Roman"/>
          <w:sz w:val="24"/>
          <w:szCs w:val="24"/>
        </w:rPr>
      </w:pPr>
      <w:r>
        <w:rPr>
          <w:snapToGrid w:val="0"/>
          <w:sz w:val="24"/>
        </w:rPr>
        <w:t xml:space="preserve">Azken xedapenetako bigarrena. </w:t>
      </w:r>
      <w:r>
        <w:rPr>
          <w:sz w:val="24"/>
        </w:rPr>
        <w:t xml:space="preserve">Foru Kargu Publikoen Jarduna arautzen duen uztailaren </w:t>
      </w:r>
      <w:r>
        <w:rPr>
          <w:snapToGrid w:val="0"/>
          <w:sz w:val="24"/>
        </w:rPr>
        <w:t>11ko 10</w:t>
      </w:r>
      <w:r>
        <w:rPr>
          <w:sz w:val="24"/>
        </w:rPr>
        <w:t>/2018 Foru Araua aldatzea</w:t>
      </w:r>
    </w:p>
    <w:p w14:paraId="7A180DBE" w14:textId="77777777" w:rsidR="00433B29" w:rsidRPr="00433B29" w:rsidRDefault="00433B29" w:rsidP="00433B29">
      <w:pPr>
        <w:ind w:left="708"/>
        <w:jc w:val="both"/>
        <w:rPr>
          <w:rFonts w:cs="Times New Roman"/>
          <w:sz w:val="24"/>
          <w:szCs w:val="24"/>
        </w:rPr>
      </w:pPr>
    </w:p>
    <w:p w14:paraId="7099CBE6" w14:textId="1752F7C4" w:rsidR="00A869E3" w:rsidRDefault="00433B29" w:rsidP="00433B29">
      <w:pPr>
        <w:widowControl w:val="0"/>
        <w:ind w:left="708"/>
        <w:jc w:val="both"/>
        <w:rPr>
          <w:rFonts w:cs="Times New Roman"/>
          <w:sz w:val="24"/>
          <w:szCs w:val="24"/>
        </w:rPr>
      </w:pPr>
      <w:r>
        <w:rPr>
          <w:sz w:val="24"/>
        </w:rPr>
        <w:t>Azken xedapenetako hirugarrena. Ekonomia Jarduerei eta Foru Zerbitzu Publiko Deszentralizatuei buruzko urriaren 30eko 15/1987 Foru Araua aldatzea</w:t>
      </w:r>
    </w:p>
    <w:p w14:paraId="70133DD3" w14:textId="77777777" w:rsidR="00A869E3" w:rsidRDefault="00A869E3" w:rsidP="00433B29">
      <w:pPr>
        <w:widowControl w:val="0"/>
        <w:ind w:left="708"/>
        <w:jc w:val="both"/>
        <w:rPr>
          <w:rFonts w:cs="Times New Roman"/>
          <w:sz w:val="24"/>
          <w:szCs w:val="24"/>
        </w:rPr>
      </w:pPr>
    </w:p>
    <w:p w14:paraId="07D424AB" w14:textId="3832E121" w:rsidR="00433B29" w:rsidRPr="00433B29" w:rsidRDefault="00A869E3" w:rsidP="00433B29">
      <w:pPr>
        <w:widowControl w:val="0"/>
        <w:ind w:left="708"/>
        <w:jc w:val="both"/>
        <w:rPr>
          <w:rFonts w:cs="Times New Roman"/>
          <w:sz w:val="24"/>
          <w:szCs w:val="24"/>
        </w:rPr>
      </w:pPr>
      <w:r>
        <w:rPr>
          <w:sz w:val="24"/>
        </w:rPr>
        <w:t xml:space="preserve">Azken xedapenetako laugarrena. Arauak emateko gaikuntza </w:t>
      </w:r>
    </w:p>
    <w:p w14:paraId="708F644C" w14:textId="77777777" w:rsidR="00433B29" w:rsidRPr="00433B29" w:rsidRDefault="00433B29" w:rsidP="00433B29">
      <w:pPr>
        <w:widowControl w:val="0"/>
        <w:ind w:left="708"/>
        <w:jc w:val="both"/>
        <w:rPr>
          <w:rFonts w:cs="Times New Roman"/>
          <w:sz w:val="24"/>
          <w:szCs w:val="24"/>
        </w:rPr>
      </w:pPr>
    </w:p>
    <w:p w14:paraId="4807AFF2" w14:textId="27AB6A2E" w:rsidR="00433B29" w:rsidRPr="00433B29" w:rsidRDefault="00433B29" w:rsidP="00433B29">
      <w:pPr>
        <w:widowControl w:val="0"/>
        <w:ind w:left="708"/>
        <w:jc w:val="both"/>
        <w:rPr>
          <w:rFonts w:cs="Times New Roman"/>
          <w:sz w:val="24"/>
          <w:szCs w:val="24"/>
        </w:rPr>
      </w:pPr>
      <w:r>
        <w:rPr>
          <w:sz w:val="24"/>
        </w:rPr>
        <w:t>Azken xedapenetako bosgarrena. Arau aipamenak</w:t>
      </w:r>
    </w:p>
    <w:p w14:paraId="69F5A5F6" w14:textId="77777777" w:rsidR="00433B29" w:rsidRPr="00433B29" w:rsidRDefault="00433B29" w:rsidP="00433B29">
      <w:pPr>
        <w:widowControl w:val="0"/>
        <w:ind w:left="708"/>
        <w:jc w:val="both"/>
        <w:rPr>
          <w:rFonts w:cs="Times New Roman"/>
          <w:sz w:val="24"/>
          <w:szCs w:val="24"/>
        </w:rPr>
      </w:pPr>
    </w:p>
    <w:p w14:paraId="0FECC069" w14:textId="6AE87050" w:rsidR="00433B29" w:rsidRDefault="00433B29" w:rsidP="00433B29">
      <w:pPr>
        <w:widowControl w:val="0"/>
        <w:ind w:left="708"/>
        <w:jc w:val="both"/>
        <w:rPr>
          <w:rFonts w:cs="Times New Roman"/>
          <w:sz w:val="24"/>
          <w:szCs w:val="24"/>
        </w:rPr>
      </w:pPr>
      <w:r>
        <w:rPr>
          <w:sz w:val="24"/>
        </w:rPr>
        <w:t>Azken xedapenetako seigarrena. Indarrean sartzea</w:t>
      </w:r>
    </w:p>
    <w:p w14:paraId="72299CED" w14:textId="77777777" w:rsidR="00936D15" w:rsidRPr="00433B29" w:rsidRDefault="00936D15" w:rsidP="00433B29">
      <w:pPr>
        <w:widowControl w:val="0"/>
        <w:ind w:left="708"/>
        <w:jc w:val="both"/>
        <w:rPr>
          <w:rFonts w:cs="Times New Roman"/>
          <w:sz w:val="24"/>
          <w:szCs w:val="24"/>
        </w:rPr>
      </w:pPr>
    </w:p>
    <w:p w14:paraId="3A365A2C" w14:textId="1E190E52" w:rsidR="00433B29" w:rsidRDefault="00433B29" w:rsidP="00433B29">
      <w:pPr>
        <w:tabs>
          <w:tab w:val="left" w:pos="567"/>
        </w:tabs>
        <w:spacing w:before="180"/>
        <w:jc w:val="center"/>
        <w:rPr>
          <w:rFonts w:cs="Times New Roman"/>
          <w:sz w:val="24"/>
          <w:szCs w:val="24"/>
        </w:rPr>
      </w:pPr>
      <w:r>
        <w:rPr>
          <w:sz w:val="24"/>
        </w:rPr>
        <w:t>ZIOEN AZALPENA</w:t>
      </w:r>
    </w:p>
    <w:p w14:paraId="42472A31" w14:textId="77777777" w:rsidR="00F854E8" w:rsidRDefault="00F854E8" w:rsidP="00433B29">
      <w:pPr>
        <w:tabs>
          <w:tab w:val="left" w:pos="567"/>
        </w:tabs>
        <w:spacing w:before="180"/>
        <w:jc w:val="center"/>
        <w:rPr>
          <w:rFonts w:cs="Times New Roman"/>
          <w:sz w:val="24"/>
          <w:szCs w:val="24"/>
        </w:rPr>
      </w:pPr>
    </w:p>
    <w:p w14:paraId="20C1EB0C" w14:textId="77777777" w:rsidR="00F854E8" w:rsidRDefault="00F854E8" w:rsidP="00F854E8">
      <w:pPr>
        <w:tabs>
          <w:tab w:val="left" w:pos="567"/>
        </w:tabs>
        <w:spacing w:before="180"/>
        <w:jc w:val="both"/>
        <w:rPr>
          <w:sz w:val="24"/>
          <w:szCs w:val="24"/>
        </w:rPr>
      </w:pPr>
      <w:r>
        <w:rPr>
          <w:sz w:val="24"/>
        </w:rPr>
        <w:lastRenderedPageBreak/>
        <w:t xml:space="preserve">Abenduaren 18ko 3/1979 Lege Organikoaren bidez onartutako Euskal Autonomia Erkidegoko Estatutuak -aurrerantzean EAEE- 37.1 artikuluan jaso zuen lurralde historikoetako foru erakundeek araubide juridiko propioa dutela, eta 3. eta 24.2 artikuluetan foru erakunde bakoitzari bere autogobernu erakunde propioak mantendu edota, hala dagokionean, berrezarri eta eguneratzeko aukera eman zien; horrez gain, 37.3.a) artikuluan eskumen esklusiboak eman zitzaizkien, bakoitzari bere lurralde barruan, erakunde propioen antolaketari, araubideari eta jarduerari dagokienez. </w:t>
      </w:r>
    </w:p>
    <w:p w14:paraId="4A62E940" w14:textId="6E6FDEC3" w:rsidR="00F854E8" w:rsidRDefault="00F854E8" w:rsidP="00F854E8">
      <w:pPr>
        <w:tabs>
          <w:tab w:val="left" w:pos="567"/>
        </w:tabs>
        <w:spacing w:before="180"/>
        <w:jc w:val="both"/>
        <w:rPr>
          <w:sz w:val="24"/>
          <w:szCs w:val="24"/>
        </w:rPr>
      </w:pPr>
      <w:r>
        <w:rPr>
          <w:sz w:val="24"/>
        </w:rPr>
        <w:t>Euskal Autonomia Erkidego osorako erakundeen eta lurralde historikoetako foru erakundeen arteko harremanei buruzko azaroaren 25eko 27/1983 Legeak Euskadiko bizkarrezur politikoa ezarri zuen, eta uztartu zituen, batetik, antolaketa politiko eta administratibo berriak ekarritako exijentziak eta, bestetik, lurralde historietako eskumenak eta araubide juridiko propioak erabat errespetatzea.  Ildo beretik, lege testu hark 7) a) 1. artikuluan aitortu zuen lurralde historikoek eskumen esklusiboa dutela kasuan kasuko foru organoen antolaketa, araubide eta funtzionamenduari dagokionez, eta, horrenbestez, eskumen horri lotutako ahalmenak dituztela, hau da, ahalmen arautzailea, erregulatzailea, administratiboa eta berrikustekoa.</w:t>
      </w:r>
    </w:p>
    <w:p w14:paraId="4F9B1770" w14:textId="49C9F8B6" w:rsidR="00F854E8" w:rsidRPr="00D51A6E" w:rsidRDefault="00F854E8" w:rsidP="00F854E8">
      <w:pPr>
        <w:tabs>
          <w:tab w:val="left" w:pos="567"/>
        </w:tabs>
        <w:spacing w:before="180"/>
        <w:jc w:val="both"/>
        <w:rPr>
          <w:sz w:val="24"/>
          <w:szCs w:val="24"/>
        </w:rPr>
      </w:pPr>
      <w:r>
        <w:rPr>
          <w:sz w:val="24"/>
        </w:rPr>
        <w:t>Foru organoen antolaketarako autonomia foraltasunaren muin ukiezina da, eta hainbat foru arau onartuz gauzatu da; horien artean, Arabako Lurralde Historikoaren Erakunde Antolamendua arautu zuen 1983ko martxoaren 7ko Foru Araua nabarmendu behar da, une honetan indarrean dagoena. Arauaren helburua autonomia erkidegoko erakunde komunen eta lurralde historikoetako foru organoen arteko eskumenak zedarritzea da. Horrez gain, abenduaren 18ko 52/1992 Foru Araua ere nabarmendu behar da, Arabako Foru Aldundiaren antolaketa, funtzionamendu eta araubide juridikoari buruzkoa; azken horrek eta Arabako Batzar Nagusien Funtzionamendu Araudiari buruzko apirilaren 22ko 17/2013 Foru Arauak gure lurralde historikoaren oinarrizko erakunde araudia konfiguratzen dute eta, horrenbestez, gure foru erakundeen funtzionamendu eta antolaketaren zutabeak dira.</w:t>
      </w:r>
    </w:p>
    <w:p w14:paraId="0BDEFFB4" w14:textId="78BE200D" w:rsidR="00F854E8" w:rsidRDefault="00F854E8" w:rsidP="00F854E8">
      <w:pPr>
        <w:tabs>
          <w:tab w:val="left" w:pos="567"/>
        </w:tabs>
        <w:spacing w:before="180"/>
        <w:jc w:val="both"/>
        <w:rPr>
          <w:sz w:val="24"/>
          <w:szCs w:val="24"/>
        </w:rPr>
      </w:pPr>
      <w:r>
        <w:rPr>
          <w:sz w:val="24"/>
        </w:rPr>
        <w:t xml:space="preserve">Arabako Foru Aldundiaren antolaketa, funtzionamendu eta araubide juridikoari buruzko abenduaren 18ko 52/1992 Foru Araua onetsi zenetik denbora luzea joan da, hainbat aldiz aldatu den arren; hala, esperientzia aintzat hartuz, komeni da testua berrikustea eta azken hamarkadan ordenamendu juridikoan izandako aldaketetara egokitzea, aldaketak eragin baitituzte, besteak beste, urriaren 1eko 39/2015 Legeak, Administrazio Publikoen Administrazio Prozedura Erkidearenak, eta urriaren 1eko 40/2015 Legeak, Sektore Publikoaren Araubide Juridikoarenak, baita Euskal Sektore Publikoaren maiatzaren 12ko 3/2022 Legeak ere, Foru Aldundian eta bere sektore publikoan partzialki aplikatu beharrekoa, edota Foru Kargu Publikoen Jarduna arautzen duen uztailaren 11ko 10/2018 Foru Arauak ere. Era berean, antolaketa eta funtzionamenduaren zenbait alderdi argitu eta xahutu egin behar dira, eta araua egokitu egin behar da hizkuntza ez-sexistara eta  otsailaren 18ko 4/2005 Legean jasotako printzipioetara, emakumeen eta gizonen arteko berdintasunerako eta emakumeen aurkako indarkeria matxistarik gabeko bizitzena. </w:t>
      </w:r>
    </w:p>
    <w:p w14:paraId="050451F8" w14:textId="250517AE" w:rsidR="00F854E8" w:rsidRDefault="00F854E8" w:rsidP="00F854E8">
      <w:pPr>
        <w:tabs>
          <w:tab w:val="left" w:pos="567"/>
        </w:tabs>
        <w:spacing w:before="180"/>
        <w:jc w:val="both"/>
        <w:rPr>
          <w:sz w:val="24"/>
          <w:szCs w:val="24"/>
        </w:rPr>
      </w:pPr>
      <w:r>
        <w:rPr>
          <w:sz w:val="24"/>
        </w:rPr>
        <w:t xml:space="preserve">Hala, arauaren xedea ez da Foru Aldundia nabarmen aldatzea antolaketa, araubide juridiko eta funtzionamenduari dagokienez; aitzitik, esperientzia biltzea du xede, eta, abenduaren 18ko 52/1992 Foru Arauaren alderdi operatiboak mantenduz, zenbait moldaketa jaso nahi ditu, </w:t>
      </w:r>
      <w:r>
        <w:rPr>
          <w:sz w:val="24"/>
        </w:rPr>
        <w:lastRenderedPageBreak/>
        <w:t>antzemandako disfuntzioak arintzeko, behar duten alderdien erregulazioa osatzeko eta zenbait kontzeptu moldatzeko, azken finean errealitate eta testuinguru juridiko berrira egokitzeko.</w:t>
      </w:r>
    </w:p>
    <w:p w14:paraId="11C945B4" w14:textId="77777777" w:rsidR="00F854E8" w:rsidRDefault="00F854E8" w:rsidP="00F854E8">
      <w:pPr>
        <w:jc w:val="both"/>
        <w:rPr>
          <w:sz w:val="24"/>
          <w:szCs w:val="24"/>
        </w:rPr>
      </w:pPr>
    </w:p>
    <w:p w14:paraId="7183BD1D" w14:textId="2419D959" w:rsidR="00F854E8" w:rsidRPr="00D41290" w:rsidRDefault="00F854E8" w:rsidP="00F854E8">
      <w:pPr>
        <w:jc w:val="both"/>
        <w:rPr>
          <w:sz w:val="24"/>
          <w:szCs w:val="24"/>
        </w:rPr>
      </w:pPr>
      <w:r>
        <w:rPr>
          <w:sz w:val="24"/>
        </w:rPr>
        <w:t xml:space="preserve">Foru arau honek atariko titulua eta hiru titulu ditu, hirurogeita hamalau artikulu, xedapen gehigarri bat, bi xedapen iragankor, xedapen indargabetzaile bat eta sei azken xedapen. </w:t>
      </w:r>
    </w:p>
    <w:p w14:paraId="65FB009D" w14:textId="77777777" w:rsidR="00F854E8" w:rsidRDefault="00F854E8" w:rsidP="00F854E8">
      <w:pPr>
        <w:tabs>
          <w:tab w:val="left" w:pos="567"/>
        </w:tabs>
        <w:spacing w:before="180"/>
        <w:jc w:val="both"/>
        <w:rPr>
          <w:sz w:val="24"/>
          <w:szCs w:val="24"/>
        </w:rPr>
      </w:pPr>
      <w:r>
        <w:rPr>
          <w:sz w:val="24"/>
        </w:rPr>
        <w:t xml:space="preserve">Atariko tituluan Arabako Foru Aldundiaren izaera zedarritu da, baita bere konfigurazioa ere, eta ez du aldaketa nabarmenik ezarri abenduaren 18ko 52/1992 Foru Arauan jasotako erregulazioarekin erkatuta. </w:t>
      </w:r>
    </w:p>
    <w:p w14:paraId="69536345" w14:textId="547F8E9A" w:rsidR="00F854E8" w:rsidRDefault="00F854E8" w:rsidP="00F854E8">
      <w:pPr>
        <w:tabs>
          <w:tab w:val="left" w:pos="567"/>
        </w:tabs>
        <w:spacing w:before="180"/>
        <w:jc w:val="both"/>
        <w:rPr>
          <w:sz w:val="24"/>
          <w:szCs w:val="24"/>
        </w:rPr>
      </w:pPr>
      <w:r>
        <w:rPr>
          <w:sz w:val="24"/>
        </w:rPr>
        <w:t>Lehen titulua Foru Gobernuari buruzkoa da, eta hiru kapituluk osatzen dute. Lehenengoak, lehen kapituluak, Foru Gobernu Kontseilua du hizpide eta bost ataletan kontseiluaren izaera eta osaera, eskumenak, eskudantziak eta eginkizunak, eratzea eta funtzionamendua erregulatu ditu, baita aipatutako jarduneko organoaren araubide juridikoa ere. Lehen atalean ez da berrikuntzarik jaso aurreko erregulazioarekin erkatuta; bigarrenean, aldiz, aipatutako foru organoaren eskumenak, eginkizunak eta eskudantziak multzokatu eta berrantolatu dira, epigrafe hauetan: gobernu ekintza, jarduna eta eskumen defentsa; ekimen arautzailea eta prozesu arautzailean esku hartzea; ahalmen arautzailea eta erregulatzailea, eta eginkizun betearazlea, hainbat alderditan, Foru Gobernu Kontseiluaren eskumenak, eginkizunak eta eskudantziak; bukatzeko, abenduaren 18ko 52/1992 Foru Arauak egin zuen bezala, Aldundiko organoei esleitu ez zaizkien gai guztiak Foru Aldundiari esleitu dizkio. Foru Gobernu Kontseiluaren egintza eta xedapen baliogabeak ofizioz berrikustearen kasuko aldaketa aipatu behar da, aurrerantzean egintza eta xedapen propioetara mugatuko baita; nolanahi ere, aurreko araudiak aurreikusi bezala, aurrerantzean ere foru organo horri egokituko zaio baliogabetu daitezkeen egintzen kaltegarritasun deklarazioa ematea, administrazioarekiko auzien bidean aurkaratu ondoren. Hirugarren atala Foru Gobernu Kontseilua eratzeari buruzkoa da, eta ez du berrikuntzarik jaso; laugarren atala funtzionamenduari buruzkoa da, eta funtzionamenduaren oinarrizko alderdiak erregulatzera mugatu da; izan ere, barne araubidea garatzea Foru Gobernu Kontseiluari berari dagokio. Bosgarren atalak Foru Gobernu Kontseilua kargugabetzeko kausak berariaz erregulatu ditu, baita jardunean jarraitzea ere, harik eta diputatu nagusiak kargua hartu arte.</w:t>
      </w:r>
    </w:p>
    <w:p w14:paraId="3F143EE9" w14:textId="68F37C2A" w:rsidR="00F854E8" w:rsidRDefault="00F854E8" w:rsidP="00F854E8">
      <w:pPr>
        <w:tabs>
          <w:tab w:val="left" w:pos="567"/>
        </w:tabs>
        <w:spacing w:before="180"/>
        <w:jc w:val="both"/>
        <w:rPr>
          <w:sz w:val="24"/>
          <w:szCs w:val="24"/>
        </w:rPr>
      </w:pPr>
      <w:r>
        <w:rPr>
          <w:sz w:val="24"/>
        </w:rPr>
        <w:t xml:space="preserve">Lehen tituluko bigarren kapituluak hiru atal ditu, eta diputatu nagusiaren araubide juridikoa jaso du. Lehen atalari dagokionez, izaera, hautapena eta izendapena hizpide dituena, azpimarratu behar da eskudantzia berri bat jaso duela, foru arauak aldarrikatu eta argitaratzeko agindua ematearena, bat etorriz Euskal Autonomia Erkidegoko beste araudi batzuekin. Bigarren atalak diputatu nagusiaren eskudantziak eta eskumenak jaso ditu, aipatutako abenduaren 18ko 52/1992 Foru Arauan jasotakoetatik abiatuz, eta horien artikulazioa hobetu eta xahutu du; ez du aldaketa sakonik jaso. Hala, testuak bereizi eta multzokatzen ditu, batetik, ordezkaritza, eskumen eta zuzendaritza politikoari lotutako eskumenak eta eskudantziak, eta, bestetik, antolaketa eta administrazio izaerako eginkizunak; bukatzeko, diputatu nagusiari dagozkion eskumenak aipatzen ditu, sail bateko titularra den aldetik, eta foru diputatuen eskumen eta eskudantzietara jotzen du. Hirugarren atala diputatu nagusia kargugabetu eta ordezteari buruzkoa da, eta arau hauste larriaren ondorioz kargutik kentzean datzan zehapena berariaz jaso du kargugabetzeko kausa gisa, Foru Kargu Publikoen Jarduna arautzen duen uztailaren 11ko 10/2018 Foru Arauarekin bat etorriz; horrez gain, berariaz jaso da kargua betetzeko desgaitze </w:t>
      </w:r>
      <w:r>
        <w:rPr>
          <w:sz w:val="24"/>
        </w:rPr>
        <w:lastRenderedPageBreak/>
        <w:t xml:space="preserve">kausa epai irmoz adierazi behar dela. Bidenabar, hirugarren atal horretan bereizi egin dira, kargugabetze kausaren arabera, kargugabetutako diputatu nagusiak jardunean jarraitzeko kasuak, tartean konfiantza galtzea, eta diputatu nagusiordeak karguaren eginkizunak bitarteko izaeraz beteko dituen kasuan, harik eta Batzar Nagusiek diputatu nagusia aukeratu arte. Dimisioa ematea aurreko foru arauak egin zuen ildo beretik erregulatu da kargugabetze kausa gisa; ondoren, Batzar Nagusiek diputatu nagusiak kargua betetzeko </w:t>
      </w:r>
      <w:proofErr w:type="spellStart"/>
      <w:r>
        <w:rPr>
          <w:sz w:val="24"/>
        </w:rPr>
        <w:t>ezinezkotasuna</w:t>
      </w:r>
      <w:proofErr w:type="spellEnd"/>
      <w:r>
        <w:rPr>
          <w:sz w:val="24"/>
        </w:rPr>
        <w:t xml:space="preserve"> adierazteko prozedura ezarri da, eta, bukatzeko, diputatu nagusia ordeztea jaso da, absentzia, gaixotasun, aldi baterako eragozpen, abstentzio edo errekusatze kasuetan, baita kargugabetzea kausa jakin batzuengatik gertatu denean ere; bidenabar, bitarteko izaeratik kanpo geratzen diren eginkizunak zehaztu dira, baita izaera horren gehieneko iraupena ere.</w:t>
      </w:r>
    </w:p>
    <w:p w14:paraId="06BE3941" w14:textId="3BBC4146" w:rsidR="00F854E8" w:rsidRPr="00CE74DC" w:rsidRDefault="00F854E8" w:rsidP="00F854E8">
      <w:pPr>
        <w:tabs>
          <w:tab w:val="left" w:pos="567"/>
        </w:tabs>
        <w:spacing w:before="180"/>
        <w:jc w:val="both"/>
        <w:rPr>
          <w:sz w:val="24"/>
          <w:szCs w:val="24"/>
        </w:rPr>
      </w:pPr>
      <w:r>
        <w:rPr>
          <w:sz w:val="24"/>
        </w:rPr>
        <w:t>III. kapitulua foru diputatuei buruzkoa da, eta hiru atalek osatzen dute. Lehen atalean organoaren izaera eta izendapena arautu da, eta, orain arte egiten zen bezalaxe, sailik gabeko foru diputatuak existitzeko aukera jaso da, baita izendapena Arabako Lurralde Historikoaren Aldizkari Ofizialean argitaratzea ere. Hala ere, zerbitzu harremana kargua hartzean hasi dela ulertuko da. Bigarren atalean foru diputatuen eskudantziak eta eskumenak azaldu dira eta, lehenago azaldutako Foru Gobernu Kontseiluaren eginkizunak eta eskudantziak aldatzearekiko modu paraleloan, orain foru diputatuen esku utzi da egintza eta xedapen baliogabeak ofizioz berrikustea, eskubideen deklaratiboak izan arren, baita haien zuzendaritzapean dituzten zuzendarien egintza baliogabeen kasuan ere, aurrekontu araudian aurreikusitako mugekin, kalte ordainak ezar ditzakeen prozedura den neurrian. Hirugarren atala foru diputatuak kargugabetzeari eta ordezteari buruzkoa da, eta, kasuan kasuko kargugabetze dekretuak argitaratzea arautu ostean, ezarri du kargugabetze dekretuak berak ezartzen duen datatik aurrera izango dituela ondorioak kargugabetzeak, eta berariazko aipamenik ez badago, ondorioak Arabako Lurralde Historikoaren Aldizkari Ofizialean argitaratzen denetik aurrera sortuko dituela. Azkenik, foru diputatuak ordeztea arautu da postua hutsik dagoenean, edo foru diputatuaren absentzia, gaixotasun, aldi baterako ezintasun, abstentzio edo errekusatze kasuetan; hala, diputatu nagusiari dagokio izendapena egitea.</w:t>
      </w:r>
    </w:p>
    <w:p w14:paraId="4AA72677" w14:textId="76C30E40" w:rsidR="00F854E8" w:rsidRDefault="00F854E8" w:rsidP="00F854E8">
      <w:pPr>
        <w:tabs>
          <w:tab w:val="left" w:pos="567"/>
        </w:tabs>
        <w:spacing w:before="180"/>
        <w:jc w:val="both"/>
        <w:rPr>
          <w:bCs/>
          <w:sz w:val="24"/>
          <w:szCs w:val="24"/>
        </w:rPr>
      </w:pPr>
      <w:r>
        <w:rPr>
          <w:sz w:val="24"/>
        </w:rPr>
        <w:t xml:space="preserve">Bigarren titulua Foru Aldundiaren eta Batzar Nagusien arteko harremanei buruzkoa da, eta bost kapitulu ditu. Lehen kapitulua gobernu ekintza bultzatzeari eta kontrolatzeari buruzkoa da, eta aurreko araudiarekin erkatuta ez du aldaketa nabarmenik ezarri; konfigurazio bera hartzen du oinarritzat eta hortik abiatuz Foru Aldundiaren eta foru diputatuen betebeharrei buruzko erregulazioa berrantolatu, hobetu eta sistematizatu du agerraldiei, interpelazioei, galderei edo mozioei dagokienez, baita osoko bilkuretan eta batzordeetan bertaratzeko edo laguntzeko eskubideari buruzko erregulazioa ere; halaber, terminologia abenduaren 18ko 52/1992 Foru Arauan aurreikusitako aginduetara egokitu da. Bigarren kapitulua Batzar Nagusien aurrean Aldundiak duen erantzukizunari buruzkoa da, eta Foru Aldundiak Batzar Nagusien aurrean duen erantzukizun politikoko araubidea mantendu du, baita zentsura mozio, konfiantza eskaera eta kontrol tresnei buruzko erregulazioa ere, aurretik aipatutako abenduaren 18ko 52/1992 Foru Arauak aurreikusitako modu berean. Hirugarren kapituluak foru organoen artean sor daitezkeen balizko eskumen gatazkak arautzeko prozedura ezarri du, eta, batetik Batzar Nagusiek eta, bestetik, Foru Aldundiak sustatutako gatazkei aplika ahal zaizkienak bildu ditu. Bestalde, laugarren kapitulua araugintzako eskuordetzeari buruzkoa da, eta foru arau mailako xedapen orokorrak emateko Foru Aldundiaren ahalmena arautu du, batetik, araugintzako foru dekretuak onetsiz, Batzar Nagusiek emandako gaikuntza dela bide, foru arau arrunt bidez zein oinarriei </w:t>
      </w:r>
      <w:r>
        <w:rPr>
          <w:sz w:val="24"/>
        </w:rPr>
        <w:lastRenderedPageBreak/>
        <w:t xml:space="preserve">buruzko foru arau bidez, eta, bestetik, zerga premiazko araugintzako dekretuak onetsiz, Arabako Zergei buruzko Foru Arau Orokorrean ezarritako terminoetan. Ekimen arautzaileari buruzko laugarren kapituluak ixten du bigarren titulua; bertan, foru arauen aurreproiektuekin batera bidali beharreko dokumentazioa ezarri da, onesteko Foru Gobernu Kontseilura eta ondoren Batzar Nagusietara bidaltzeko igortzen diren aurreproiektuei dagokienez, hain justu ere; ondoren, berariaz aurreikusi da proiektu hori eta dagokion dokumentazioa berriz ere Foru Gobernu Kontseiluaren </w:t>
      </w:r>
      <w:proofErr w:type="spellStart"/>
      <w:r>
        <w:rPr>
          <w:sz w:val="24"/>
        </w:rPr>
        <w:t>irizpean</w:t>
      </w:r>
      <w:proofErr w:type="spellEnd"/>
      <w:r>
        <w:rPr>
          <w:sz w:val="24"/>
        </w:rPr>
        <w:t xml:space="preserve"> jar daitekeela, izapidetzea iraungi egin bada Batzar Nagusien agintaldia amaitu egin delako edo proiektua Foru Aldundira itzuli delako edo Aldundiak berak erretiratu egin duelako, betiere inguruabar jakin batzuk gertatu badira.</w:t>
      </w:r>
    </w:p>
    <w:p w14:paraId="097B7162" w14:textId="77777777" w:rsidR="00F854E8" w:rsidRPr="00CE74DC" w:rsidRDefault="00F854E8" w:rsidP="00F854E8">
      <w:pPr>
        <w:tabs>
          <w:tab w:val="left" w:pos="567"/>
        </w:tabs>
        <w:spacing w:before="180"/>
        <w:jc w:val="both"/>
        <w:rPr>
          <w:bCs/>
          <w:sz w:val="24"/>
          <w:szCs w:val="24"/>
        </w:rPr>
      </w:pPr>
    </w:p>
    <w:p w14:paraId="5FB98162" w14:textId="16363EAE" w:rsidR="00F854E8" w:rsidRPr="00CE74DC" w:rsidRDefault="00F854E8" w:rsidP="00F854E8">
      <w:pPr>
        <w:jc w:val="both"/>
        <w:rPr>
          <w:bCs/>
          <w:sz w:val="24"/>
          <w:szCs w:val="24"/>
        </w:rPr>
      </w:pPr>
      <w:r>
        <w:rPr>
          <w:sz w:val="24"/>
        </w:rPr>
        <w:t xml:space="preserve">Hirugarren titulua Arabako Foru Aldundiaren administrazio antolaketari buruzkoa da, eta lau kapituluk osatzen dute. Lehen kapitulua Foru Administrazioren administrazio antolaketari buruzkoa da, eta hiru atal ditu. Lehen atalean foru antolaketaren jarduna gidatzen duten printzipioak ezarri dira, hain zuzen ere, hierarkia, ekonomia, sinpletasuna eta argitasuna, subsidiariotasuna, moldagarritasuna, gardentasuna eta emakumeen eta gizonen arteko berdintasuna sustatzea. Bigarren atala Foru Aldundiaren egiturari buruzkoa da, eta Aldundia egituratzen duten administrazio organoak eta unitateak deskribatzen ditu, eta argitu du Foru Gobernu Kontseilua, diputatu nagusia eta foru diputatuak eta zuzendarien zuzendaritza organoak goi organoak direla, eta horien mende daudela administrazio unitateak. Horrez gain, sail, zerbitzu, atal eta bulegoetan konfiguratutako egitura jaso da; abenduaren 18ko 52/1992 Foru Arauan erregulatutako egituraren antzekoa da baina kasu bakoitzean sail egituran kokatuta dago. Zuzendarien eginkizunak arautu dira gero, gaur egungo testuingurura egokituz eta modu argian islatuz Aldundiko administrazio organo eta unitateetara zuzendutako orientazio eta irizpideak ezarri behar dituztela, helburu komunak lortzeko, baita zerbitzu aginduak eta jarraibideak eman beharra ere. Bestalde, lehen kapituluko hirugarren atalak administrazio organo eta unitateak sortu, aldatu eta ezabatzea arautu du, arrazionaltasun, efikazia eta austeritate printzipioei eutsiz. Jarraian, ezarri ditu sortu, aldatu eta ezabatze ekintza horiei aplikagarria zaien oinarrizko araubide juridikoa, ekintza horiek ebazteko organo eskuduna, horretarako tresna arautzaile zuzena, organo berriak sortzeko berariazko debekua dagoeneko existitzen diren beste batzuk bikoiztea badakar, aldi berean ez badira horien eskumenak ezabatzen edo nabarmen murrizten, eta horretarako behar diren txosten eta dokumentuen multzoa. </w:t>
      </w:r>
    </w:p>
    <w:p w14:paraId="6AA58310" w14:textId="77777777" w:rsidR="00F854E8" w:rsidRPr="00CE74DC" w:rsidRDefault="00F854E8" w:rsidP="00F854E8">
      <w:pPr>
        <w:jc w:val="both"/>
        <w:rPr>
          <w:bCs/>
          <w:sz w:val="24"/>
          <w:szCs w:val="24"/>
        </w:rPr>
      </w:pPr>
    </w:p>
    <w:p w14:paraId="6AA1DD51" w14:textId="54393E70" w:rsidR="00F854E8" w:rsidRPr="00CE74DC" w:rsidRDefault="00F854E8" w:rsidP="00F854E8">
      <w:pPr>
        <w:jc w:val="both"/>
        <w:rPr>
          <w:sz w:val="24"/>
          <w:szCs w:val="24"/>
        </w:rPr>
      </w:pPr>
      <w:r>
        <w:rPr>
          <w:sz w:val="24"/>
        </w:rPr>
        <w:t xml:space="preserve">Titulu bereko bigarren kapituluak administrazio jarduna du hizpide, eta bi atal ditu: lehenak xedapen orokorrak jaso ditu eta bigarrenak arau bereziak. Lehen atalean Foru Aldundiaren jardunerako printzipio orokorrak xedatu dira, eta orain osatu egin dira berariazko erreferentzia eginez bestelako printzipio batzuei, hain zuzen ere zerbitzua, legezkotasuna, koherentzia, elkartasuna, emakumeen eta gizonen arteko berdintasuna sustatzea eta emakumeen aurkako indarkeria matxista ezabatzea, efizientzia, aurrekontu egonkortasuna, jasangarritasun finantzarioa eta gardentasuna kudeaketan nabarmenduz, aipatutako Euskal Sektore Publikoaren maiatzaren 12ko 3/2022 Legean eta otsailaren 18ko 4/2005 Legean jasotakoak. Horrez gain, hitzarmenei lotutako araudia oinarrizko legedira egokitu da, eta xedatu da Foru Aldundiak baduela aukera hitzarmenak sinatzeko beste administrazio publiko batzuekin, haiei lotutako edo haien mendeko organismo publikoekin eta zuzenbide publikoko entitateekin edo unibertsitate </w:t>
      </w:r>
      <w:r>
        <w:rPr>
          <w:sz w:val="24"/>
        </w:rPr>
        <w:lastRenderedPageBreak/>
        <w:t>publikoekin, edo zuzenbide pribatuko subjektuekin, xede komun bat lortze aldera. Horrez gain, sinatutako hitzarmenak Hitzarmenen Foru Erregistroan erregistratzeko betebeharra jaso da. Lehen atal horretan bertan sailen arteko kolaborazio formulak bildu dira, besteak beste, plangintza, orientazioa eta irizpideak ematea edo zerbitzu aginduak eta jarraibideak xedatzea; horiek guztiek helburutzat dute administrazio jarduna bultzatzea, zuzentzea eta koordinatzea, helburu eta xede komunetara bideratuz.  Bestalde, bigarren atalean ez da aldaketa nabarmenik jaso; eginkizun publikoak betetzeari lotutako aurreikuspen zehatzak bildu ditu, bereziki barne fiskalizazio, kontrol eta idazkaritzari dagokienez.</w:t>
      </w:r>
    </w:p>
    <w:p w14:paraId="5EB46AD4" w14:textId="77777777" w:rsidR="00F854E8" w:rsidRPr="00CE74DC" w:rsidRDefault="00F854E8" w:rsidP="00F854E8">
      <w:pPr>
        <w:jc w:val="both"/>
        <w:rPr>
          <w:bCs/>
          <w:sz w:val="24"/>
          <w:szCs w:val="24"/>
        </w:rPr>
      </w:pPr>
    </w:p>
    <w:p w14:paraId="4A733143" w14:textId="1EC2CFF5" w:rsidR="00F854E8" w:rsidRPr="00CE74DC" w:rsidRDefault="00F854E8" w:rsidP="00F854E8">
      <w:pPr>
        <w:jc w:val="both"/>
        <w:rPr>
          <w:sz w:val="24"/>
          <w:szCs w:val="24"/>
        </w:rPr>
      </w:pPr>
      <w:r>
        <w:rPr>
          <w:sz w:val="24"/>
        </w:rPr>
        <w:t xml:space="preserve">Aipatutako tituluko hirugarren kapituluan eskumenak eskuordetzea arautu da. Oinarritzat hartuz Foru Aldundiko organoei dagozkien eskumenak baliatzea bertako beste organo batzuei eskuordetu ahal zaizkiela, baita lehenengo organoen mende ez daudenean ere, diputatu nagusiari edo, gaia dela medio, foru diputatuei eskuordetu ahal zaizkien Foru Gobernu Kontseiluaren eskumenak zehaztu dira, baita diputatu nagusiak foru diputatuei eskuordetu ahal dizkienak, eta, azkenik, diputatu nagusiak eta foru diputatuek zuzendariei eskuordetu ahal dizkietenak. Berrikuntza modura, eta eskuordetze egintzen, horien </w:t>
      </w:r>
      <w:proofErr w:type="spellStart"/>
      <w:r>
        <w:rPr>
          <w:sz w:val="24"/>
        </w:rPr>
        <w:t>errebokazioen</w:t>
      </w:r>
      <w:proofErr w:type="spellEnd"/>
      <w:r>
        <w:rPr>
          <w:sz w:val="24"/>
        </w:rPr>
        <w:t xml:space="preserve"> eta horiei erasan ahal dien beste edozein gorabeheraren segurtasun juridikoa zaintzen aldera, eskuordetzen erregistroari erreferentzia egin zaio; bertan jaso beharko dira eskuordetze egintzak, haien </w:t>
      </w:r>
      <w:proofErr w:type="spellStart"/>
      <w:r>
        <w:rPr>
          <w:sz w:val="24"/>
        </w:rPr>
        <w:t>errebokazioak</w:t>
      </w:r>
      <w:proofErr w:type="spellEnd"/>
      <w:r>
        <w:rPr>
          <w:sz w:val="24"/>
        </w:rPr>
        <w:t xml:space="preserve"> eta gorabeherak, arauz ezarriko den moduan. Horrez gain, eskumenak eskuordetzearen erregulazioa osatu da, oinarrizko legediak horretarako ezarritako mugak berariaz bilduz.</w:t>
      </w:r>
    </w:p>
    <w:p w14:paraId="4035C6E9" w14:textId="77777777" w:rsidR="00F854E8" w:rsidRPr="00CE74DC" w:rsidRDefault="00F854E8" w:rsidP="00F854E8">
      <w:pPr>
        <w:jc w:val="both"/>
        <w:rPr>
          <w:sz w:val="24"/>
          <w:szCs w:val="24"/>
        </w:rPr>
      </w:pPr>
    </w:p>
    <w:p w14:paraId="6A1C9DE0" w14:textId="7D2D5A99" w:rsidR="00F854E8" w:rsidRPr="00CE74DC" w:rsidRDefault="00F854E8" w:rsidP="00F854E8">
      <w:pPr>
        <w:jc w:val="both"/>
        <w:rPr>
          <w:sz w:val="24"/>
          <w:szCs w:val="24"/>
        </w:rPr>
      </w:pPr>
      <w:r>
        <w:rPr>
          <w:sz w:val="24"/>
        </w:rPr>
        <w:t xml:space="preserve">Laugarren kapituluak xedapen orokorrak eta administrazio ebazpenak ditu hizpide, eta hiru atal ditu. Lehen atalaren izenburua «Xedapen orokorrak» da, eta bigarrenarena, aldiz, «Administrazio ebazpenak»; ez dute aldaketa nabarmenik jaso eta abenduaren 18ko 52/1992 Foru Arauaren pareko edukia daukate; hala ere, berariaz ezarri da erakunde publiko eta zuzenbide publikoko entitateen administrazio eta gobernu organoek emandako egintzek amaiera emango dietela administrazio bideari kasuan kasuko funtzionamendu araudi eta estatutuetan hala jasota badago. Hirugarren atalean xedapen orokorrak eta administrazio egintzak berrikustea arautu da. Aurreko erregulazioan ez bezala, lehenago esan den moduan, xedapen eta egintza baliogabeak ofizioz berrikustea egintza edo xedapena eman duen Aldundiko organoaren esku utzi da, zuzendariek </w:t>
      </w:r>
      <w:proofErr w:type="spellStart"/>
      <w:r>
        <w:rPr>
          <w:sz w:val="24"/>
        </w:rPr>
        <w:t>emandakoen</w:t>
      </w:r>
      <w:proofErr w:type="spellEnd"/>
      <w:r>
        <w:rPr>
          <w:sz w:val="24"/>
        </w:rPr>
        <w:t xml:space="preserve"> kasuan salbu, kasu horretan kasuan kasuko foru diputatuen esku utzi baita berrikustea; horren ondorioz, baliogabetu daitezkeen egintzen kaltegarritasun deklarazioa emateko eskumenak berariaz aurreikusi dira, eta kasu guztietan Foru Gobernu Kontseiluari eman zaizkio. Aurrekoaz gain, abenduaren 18ko 52/1992 Foru Arauak egin zuen bezala, atal horrek arautu ditu egintzen </w:t>
      </w:r>
      <w:proofErr w:type="spellStart"/>
      <w:r>
        <w:rPr>
          <w:sz w:val="24"/>
        </w:rPr>
        <w:t>errebokazioa</w:t>
      </w:r>
      <w:proofErr w:type="spellEnd"/>
      <w:r>
        <w:rPr>
          <w:sz w:val="24"/>
        </w:rPr>
        <w:t>, akatsak zuzentzea eta Foru Gobernu Kontseiluaren, diputatu nagusiaren eta foru diputatuen ebazpenen aurrean aurkez daitezkeen administrazio errekurtsoak, baita zuzendarienak ere; bukatzeko, hirugarren atalean berrikusteko errekurtso berezia erregulatu da.</w:t>
      </w:r>
    </w:p>
    <w:p w14:paraId="66E19448" w14:textId="77777777" w:rsidR="00F854E8" w:rsidRPr="00CE74DC" w:rsidRDefault="00F854E8" w:rsidP="00F854E8">
      <w:pPr>
        <w:jc w:val="both"/>
        <w:rPr>
          <w:sz w:val="24"/>
          <w:szCs w:val="24"/>
        </w:rPr>
      </w:pPr>
    </w:p>
    <w:p w14:paraId="77027C4C" w14:textId="32BACEEE" w:rsidR="00F854E8" w:rsidRDefault="00F854E8" w:rsidP="00F854E8">
      <w:pPr>
        <w:jc w:val="both"/>
        <w:rPr>
          <w:sz w:val="24"/>
          <w:szCs w:val="24"/>
        </w:rPr>
      </w:pPr>
      <w:r>
        <w:rPr>
          <w:sz w:val="24"/>
        </w:rPr>
        <w:t xml:space="preserve">Azkenik, testu arautzailean xedapen gehigarri bat, bi xedapen iragankor, xedapen indargabetzaile bat eta sei azken xedapen jaso dira. Kontratazio txikian gastuak baimendu eta xedatzeko berariazko prozedurak araudiari dagokionez garatzeko aukera jaso da xedapen gehigarrian. Lehenengo xedapen iragankorrean ezarri da foru arau hau indarrean sartu aurretik hasitako prozedurak aurreko araudiaren arabera arautuko direla, eta bigarren xedapen </w:t>
      </w:r>
      <w:r>
        <w:rPr>
          <w:sz w:val="24"/>
        </w:rPr>
        <w:lastRenderedPageBreak/>
        <w:t xml:space="preserve">iragankorraren edukiarekin bat etorriz, Aldundiko hainbat organok onetsitako eskumen eskuordetzek indarrean jarraituko dute, berariaz errebokatzen direnean salbu, foru arau honetan ezarritakoaren aurka ez badoaz. </w:t>
      </w:r>
    </w:p>
    <w:p w14:paraId="35677043" w14:textId="77777777" w:rsidR="00F854E8" w:rsidRPr="00CE74DC" w:rsidRDefault="00F854E8" w:rsidP="00F854E8">
      <w:pPr>
        <w:jc w:val="both"/>
        <w:rPr>
          <w:sz w:val="24"/>
          <w:szCs w:val="24"/>
        </w:rPr>
      </w:pPr>
    </w:p>
    <w:p w14:paraId="5C4A8F88" w14:textId="77777777" w:rsidR="00F854E8" w:rsidRPr="00CE74DC" w:rsidRDefault="00F854E8" w:rsidP="00F854E8">
      <w:pPr>
        <w:jc w:val="both"/>
        <w:rPr>
          <w:sz w:val="24"/>
          <w:szCs w:val="24"/>
        </w:rPr>
      </w:pPr>
      <w:r>
        <w:rPr>
          <w:sz w:val="24"/>
        </w:rPr>
        <w:t>Xedapen indargabetzaileak indarrik gabe uzten du foru arau honetan ezarritakoaren aurka doan maila bereko edo beheragoko xedapen oro, eta bereziki, abenduaren 18ko 52/1992 Foru Araua, Arabako Foru Aldundiaren antolaketa, funtzionamendu eta araubide juridikoari buruzkoa.</w:t>
      </w:r>
    </w:p>
    <w:p w14:paraId="33714267" w14:textId="77777777" w:rsidR="00F854E8" w:rsidRPr="00CE74DC" w:rsidRDefault="00F854E8" w:rsidP="00F854E8">
      <w:pPr>
        <w:jc w:val="both"/>
        <w:rPr>
          <w:sz w:val="24"/>
          <w:szCs w:val="24"/>
        </w:rPr>
      </w:pPr>
    </w:p>
    <w:p w14:paraId="1AF26DB3" w14:textId="46240CD6" w:rsidR="00F854E8" w:rsidRPr="00CE74DC" w:rsidRDefault="00F854E8" w:rsidP="00F854E8">
      <w:pPr>
        <w:jc w:val="both"/>
        <w:rPr>
          <w:sz w:val="24"/>
          <w:szCs w:val="24"/>
        </w:rPr>
      </w:pPr>
      <w:r>
        <w:rPr>
          <w:sz w:val="24"/>
        </w:rPr>
        <w:t>Bestalde, azken xedapenetatik lehenengoak Arabako Lurralde Historikoaren Erakunde Antolamendua arautu zuen 1983ko martxoaren 7ko Foru Araua aldatu du, orain diputatu nagusiari esleitutako foru arauak aldarrikatzea eta argitaratzea agintzeko eskumenetara egokitzeko, baita Foru Aldundiaren politika orokorreko adierazpen terminoa moldatzeko ere.  Azken xedapenetatik bigarrenak hiru aldaketa puntual egin ditu Foru Kargu Publikoen Jarduna arautzen duen uztailaren 11ko 10/2018 Foru Arauan. Lehenak bederatzigarren artikulua aldatzea dakar, foru kargu publikoaren definizioari dagokionez; foru partzuergoei berariazko erreferentzia egingo zaie orain. Bigarren aldaketa bateragarritasun prozedurari buruzko 28. artikuluari dagokio, eta jarduera jakin batzuk bateragarritasunaren berariazko adierazpenetik kentzea du helburu. Hirugarrena 32-Bis artikulua gehitzean datza; artikulu hori dela bide, ondasunen adierazpenak, jardueren adierazpenak, komunikazioak eta arauaren laugarren kapituluan aurreikusitako gainerako agiriak modu elektronikoan aurkeztuko dira.  Azken xedapenetatik hirugarrenak Ekonomia Jarduerei eta Foru Zerbitzu Publiko Deszentralizatuei buruzko urriaren 30eko 15/1987 Foru Araua aldatu du, zuzendariek organo autonomoen lehendakaritza edo zuzendaritza hartzeko aurreikuspenera moldatzeko. Azken xedapenetatik laugarrenak Foru Gobernu Kontseilua gaitu du foru arau hau garatzeko eta betearazteko behar den xedapen oro eman dezan; eta bosgarrenak ezarri du abenduaren 18ko 52/1992 Foru Arauari egindako erreferentziak foru arau honi egindako erreferentzia gisa ulertuko direla. Bukatzeko, azken xedapenetako seigarrenak arau hau indarrean sartzea Arabako Lurralde Historikoaren Aldizkari Ofizialean argitaratzearen mende jarri du.</w:t>
      </w:r>
    </w:p>
    <w:p w14:paraId="616734B5" w14:textId="77777777" w:rsidR="00F854E8" w:rsidRDefault="00F854E8" w:rsidP="00F854E8">
      <w:pPr>
        <w:jc w:val="both"/>
        <w:rPr>
          <w:sz w:val="24"/>
          <w:szCs w:val="24"/>
        </w:rPr>
      </w:pPr>
    </w:p>
    <w:p w14:paraId="78B0D21A" w14:textId="4CEFF067" w:rsidR="00F854E8" w:rsidRPr="00CE74DC" w:rsidRDefault="00F854E8" w:rsidP="00F854E8">
      <w:pPr>
        <w:jc w:val="both"/>
        <w:rPr>
          <w:sz w:val="24"/>
          <w:szCs w:val="24"/>
        </w:rPr>
      </w:pPr>
      <w:r>
        <w:rPr>
          <w:sz w:val="24"/>
        </w:rPr>
        <w:t xml:space="preserve">Foru arau hau izapidetzean erregulazio oneko printzipioak zaindu dira, maiatzaren 23ko 29/2017 Foru Dekretuaren I. eranskinaren 3. artikuluan jasotakoak; dekretu horren bidez onarpena eman zitzaien xedapen orokorrak egiteko prozedurari, arau eraginari eta genero eraginari buruzko txostenak egiteko gidei eta araugintza teknikari buruzko jarraibideei. Hala, azaldutako aurrekarietan behar bezala justifikatu da Arabako Foru Aldundiaren gobernuari, antolaketari eta araubide juridikoari buruzko araudi berriaren beharrizana. Gainera, neurrizko arau jarduketa da, gutxienekora mugatzen delako lortu nahi den helburua lortzeko: gure Foru Aldundiaren araubide juridikoaren ikuspegi artikulatu, bakar eta osoa finkatzea. Halaber, segurtasun juridikoaren printzipioa bermatzen da, nahikoa justifikatuta gelditu delako ordenamendu juridikoan sartzen dela eta hura ematen duen organoa gaituta dagoela. Efizientzia printzipioari dagokionez, esan behar da proposatutako arautze horrek, duen izaera dela eta, ez dakarkiela herritarrei ez administrazio karga osagarririk, ez </w:t>
      </w:r>
      <w:proofErr w:type="spellStart"/>
      <w:r>
        <w:rPr>
          <w:sz w:val="24"/>
        </w:rPr>
        <w:t>premiagabekorik</w:t>
      </w:r>
      <w:proofErr w:type="spellEnd"/>
      <w:r>
        <w:rPr>
          <w:sz w:val="24"/>
        </w:rPr>
        <w:t xml:space="preserve">, ez baliabide publikoen kontsumo handiagorik. </w:t>
      </w:r>
    </w:p>
    <w:p w14:paraId="5CCB77FD" w14:textId="6178E7C1" w:rsidR="00433B29" w:rsidRPr="00433B29" w:rsidRDefault="00433B29" w:rsidP="00433B29">
      <w:pPr>
        <w:jc w:val="both"/>
        <w:rPr>
          <w:rFonts w:cs="Times New Roman"/>
          <w:sz w:val="24"/>
          <w:szCs w:val="24"/>
        </w:rPr>
      </w:pPr>
      <w:r>
        <w:rPr>
          <w:sz w:val="24"/>
        </w:rPr>
        <w:t xml:space="preserve"> </w:t>
      </w:r>
    </w:p>
    <w:p w14:paraId="04C7075F" w14:textId="77777777" w:rsidR="00433B29" w:rsidRPr="00433B29" w:rsidRDefault="00433B29" w:rsidP="00433B29">
      <w:pPr>
        <w:rPr>
          <w:rFonts w:cs="Times New Roman"/>
          <w:sz w:val="24"/>
          <w:szCs w:val="24"/>
        </w:rPr>
      </w:pPr>
    </w:p>
    <w:p w14:paraId="0BCF0200" w14:textId="1BE02E30" w:rsidR="00433B29" w:rsidRDefault="00433B29" w:rsidP="00433B29">
      <w:pPr>
        <w:pStyle w:val="Ttulo1"/>
        <w:spacing w:before="0" w:after="0"/>
        <w:rPr>
          <w:rFonts w:ascii="Times New Roman" w:hAnsi="Times New Roman" w:cs="Times New Roman"/>
          <w:sz w:val="24"/>
          <w:szCs w:val="24"/>
        </w:rPr>
      </w:pPr>
      <w:bookmarkStart w:id="1" w:name="_Hlk110415380"/>
      <w:bookmarkEnd w:id="0"/>
      <w:r>
        <w:rPr>
          <w:rFonts w:ascii="Times New Roman" w:hAnsi="Times New Roman"/>
          <w:sz w:val="24"/>
        </w:rPr>
        <w:lastRenderedPageBreak/>
        <w:t>ATARIKO TITULUA</w:t>
      </w:r>
    </w:p>
    <w:p w14:paraId="62726E8C" w14:textId="74CDB3C7" w:rsidR="00433B29" w:rsidRDefault="00433B29" w:rsidP="00433B29">
      <w:pPr>
        <w:pStyle w:val="Ttulo1"/>
        <w:spacing w:before="0" w:after="0"/>
        <w:rPr>
          <w:rFonts w:ascii="Times New Roman" w:hAnsi="Times New Roman" w:cs="Times New Roman"/>
          <w:sz w:val="24"/>
          <w:szCs w:val="24"/>
        </w:rPr>
      </w:pPr>
      <w:r>
        <w:rPr>
          <w:rFonts w:ascii="Times New Roman" w:hAnsi="Times New Roman"/>
          <w:sz w:val="24"/>
        </w:rPr>
        <w:t xml:space="preserve"> Arabako Foru Aldundiaren izaera</w:t>
      </w:r>
    </w:p>
    <w:p w14:paraId="1276E20A" w14:textId="77777777" w:rsidR="005836FF" w:rsidRPr="005836FF" w:rsidRDefault="005836FF" w:rsidP="005836FF"/>
    <w:p w14:paraId="2376E53F" w14:textId="77777777" w:rsidR="00433B29" w:rsidRPr="00433B29" w:rsidRDefault="00433B29" w:rsidP="00433B29"/>
    <w:bookmarkEnd w:id="1"/>
    <w:p w14:paraId="589E3CAB" w14:textId="4B093992" w:rsidR="00433B29" w:rsidRDefault="00433B29" w:rsidP="00433B29">
      <w:pPr>
        <w:tabs>
          <w:tab w:val="left" w:pos="567"/>
        </w:tabs>
        <w:spacing w:before="120"/>
        <w:jc w:val="both"/>
        <w:rPr>
          <w:rFonts w:cs="Times New Roman"/>
          <w:b/>
          <w:sz w:val="24"/>
          <w:szCs w:val="24"/>
        </w:rPr>
      </w:pPr>
      <w:r>
        <w:rPr>
          <w:b/>
          <w:sz w:val="24"/>
        </w:rPr>
        <w:t>1. artikulua. Izaera</w:t>
      </w:r>
    </w:p>
    <w:p w14:paraId="498A48E2" w14:textId="77777777" w:rsidR="00433B29" w:rsidRPr="00433B29" w:rsidRDefault="00433B29" w:rsidP="00433B29">
      <w:pPr>
        <w:tabs>
          <w:tab w:val="left" w:pos="567"/>
        </w:tabs>
        <w:spacing w:before="120"/>
        <w:jc w:val="both"/>
        <w:rPr>
          <w:rFonts w:cs="Times New Roman"/>
          <w:bCs/>
          <w:sz w:val="24"/>
          <w:szCs w:val="24"/>
        </w:rPr>
      </w:pPr>
      <w:r>
        <w:rPr>
          <w:sz w:val="24"/>
        </w:rPr>
        <w:t>Foru Aldundiak Arabako Lurralde Historikoaren ordezkaritza legala du, eta administrazio eta gobernua hartzen ditu bere gain, Batzar Nagusien bultzada eta kontrolpean.</w:t>
      </w:r>
    </w:p>
    <w:p w14:paraId="591ADAFE" w14:textId="77777777" w:rsidR="00433B29" w:rsidRPr="00433B29" w:rsidRDefault="00433B29" w:rsidP="00433B29">
      <w:pPr>
        <w:tabs>
          <w:tab w:val="left" w:pos="567"/>
        </w:tabs>
        <w:spacing w:before="120"/>
        <w:jc w:val="both"/>
        <w:rPr>
          <w:rFonts w:cs="Times New Roman"/>
          <w:bCs/>
          <w:sz w:val="24"/>
          <w:szCs w:val="24"/>
        </w:rPr>
      </w:pPr>
    </w:p>
    <w:p w14:paraId="76503AC1" w14:textId="606FC8C0" w:rsidR="00433B29" w:rsidRDefault="00433B29" w:rsidP="00433B29">
      <w:pPr>
        <w:tabs>
          <w:tab w:val="left" w:pos="567"/>
        </w:tabs>
        <w:spacing w:before="120"/>
        <w:jc w:val="both"/>
        <w:rPr>
          <w:rFonts w:cs="Times New Roman"/>
          <w:b/>
          <w:sz w:val="24"/>
          <w:szCs w:val="24"/>
        </w:rPr>
      </w:pPr>
      <w:r>
        <w:rPr>
          <w:b/>
          <w:sz w:val="24"/>
        </w:rPr>
        <w:t>2. artikulua. Konfigurazioa</w:t>
      </w:r>
    </w:p>
    <w:p w14:paraId="7EEB014F" w14:textId="77777777" w:rsidR="00433B29" w:rsidRPr="00433B29" w:rsidRDefault="00433B29" w:rsidP="00433B29">
      <w:pPr>
        <w:pStyle w:val="Prrafodelista"/>
        <w:numPr>
          <w:ilvl w:val="0"/>
          <w:numId w:val="1"/>
        </w:numPr>
        <w:tabs>
          <w:tab w:val="left" w:pos="284"/>
        </w:tabs>
        <w:spacing w:before="120"/>
        <w:ind w:left="0" w:firstLine="0"/>
        <w:jc w:val="both"/>
        <w:rPr>
          <w:sz w:val="24"/>
          <w:szCs w:val="24"/>
        </w:rPr>
      </w:pPr>
      <w:r>
        <w:rPr>
          <w:sz w:val="24"/>
        </w:rPr>
        <w:t>Foru Gobernu Kontseilua, diputatu nagusia eta foru diputatuak Foru Aldundiko organo gorenak dira.</w:t>
      </w:r>
    </w:p>
    <w:p w14:paraId="189E3601" w14:textId="77777777" w:rsidR="00433B29" w:rsidRPr="00433B29" w:rsidRDefault="00433B29" w:rsidP="00433B29">
      <w:pPr>
        <w:pStyle w:val="Prrafodelista"/>
        <w:tabs>
          <w:tab w:val="left" w:pos="284"/>
        </w:tabs>
        <w:spacing w:before="120"/>
        <w:ind w:left="0"/>
        <w:jc w:val="both"/>
        <w:rPr>
          <w:sz w:val="24"/>
          <w:szCs w:val="24"/>
        </w:rPr>
      </w:pPr>
    </w:p>
    <w:p w14:paraId="088A730C" w14:textId="77777777" w:rsidR="00433B29" w:rsidRPr="00433B29" w:rsidRDefault="00433B29" w:rsidP="00433B29">
      <w:pPr>
        <w:pStyle w:val="Prrafodelista"/>
        <w:numPr>
          <w:ilvl w:val="0"/>
          <w:numId w:val="1"/>
        </w:numPr>
        <w:tabs>
          <w:tab w:val="left" w:pos="284"/>
        </w:tabs>
        <w:spacing w:before="120"/>
        <w:ind w:left="0" w:firstLine="0"/>
        <w:jc w:val="both"/>
        <w:rPr>
          <w:sz w:val="24"/>
          <w:szCs w:val="24"/>
        </w:rPr>
      </w:pPr>
      <w:r>
        <w:rPr>
          <w:sz w:val="24"/>
        </w:rPr>
        <w:t>Foru Aldundiko gainerako organoak diputatu nagusiaren mende edo kasuan kasuko foru diputatuaren mende daude.</w:t>
      </w:r>
    </w:p>
    <w:p w14:paraId="36DA1798" w14:textId="09AB157F" w:rsidR="00433B29" w:rsidRDefault="00433B29" w:rsidP="00433B29">
      <w:pPr>
        <w:pStyle w:val="Ttulo1"/>
        <w:spacing w:before="0" w:after="0"/>
        <w:rPr>
          <w:rFonts w:ascii="Times New Roman" w:hAnsi="Times New Roman" w:cs="Times New Roman"/>
          <w:sz w:val="24"/>
          <w:szCs w:val="24"/>
        </w:rPr>
      </w:pPr>
      <w:bookmarkStart w:id="2" w:name="_Hlk110421119"/>
      <w:r>
        <w:rPr>
          <w:rFonts w:ascii="Times New Roman" w:hAnsi="Times New Roman"/>
          <w:sz w:val="24"/>
        </w:rPr>
        <w:t>I. TITULUA</w:t>
      </w:r>
    </w:p>
    <w:p w14:paraId="4FD4E6AE" w14:textId="71D62DE3" w:rsidR="00433B29" w:rsidRDefault="00433B29" w:rsidP="00433B29">
      <w:pPr>
        <w:pStyle w:val="Ttulo1"/>
        <w:spacing w:before="0" w:after="0"/>
        <w:rPr>
          <w:rFonts w:ascii="Times New Roman" w:hAnsi="Times New Roman" w:cs="Times New Roman"/>
          <w:sz w:val="24"/>
          <w:szCs w:val="24"/>
        </w:rPr>
      </w:pPr>
      <w:r>
        <w:rPr>
          <w:rFonts w:ascii="Times New Roman" w:hAnsi="Times New Roman"/>
          <w:sz w:val="24"/>
        </w:rPr>
        <w:t>Foru Gobernua</w:t>
      </w:r>
    </w:p>
    <w:p w14:paraId="2249918A" w14:textId="77777777" w:rsidR="00433B29" w:rsidRPr="00433B29" w:rsidRDefault="00433B29" w:rsidP="00433B29"/>
    <w:p w14:paraId="05F85391" w14:textId="03644CA8" w:rsidR="00433B29" w:rsidRPr="00433B29" w:rsidRDefault="00433B29" w:rsidP="00433B29">
      <w:pPr>
        <w:pStyle w:val="Ttulo2"/>
        <w:jc w:val="center"/>
        <w:rPr>
          <w:rFonts w:ascii="Times New Roman" w:hAnsi="Times New Roman" w:cs="Times New Roman"/>
          <w:b/>
          <w:bCs/>
          <w:color w:val="auto"/>
          <w:sz w:val="24"/>
          <w:szCs w:val="24"/>
        </w:rPr>
      </w:pPr>
      <w:r>
        <w:rPr>
          <w:rFonts w:ascii="Times New Roman" w:hAnsi="Times New Roman"/>
          <w:b/>
          <w:color w:val="auto"/>
          <w:sz w:val="24"/>
        </w:rPr>
        <w:t>I. KAPITULUA</w:t>
      </w:r>
    </w:p>
    <w:p w14:paraId="35C1CE9C" w14:textId="39DD8041" w:rsidR="00433B29" w:rsidRPr="00433B29" w:rsidRDefault="00433B29" w:rsidP="00433B29">
      <w:pPr>
        <w:pStyle w:val="Ttulo2"/>
        <w:jc w:val="center"/>
        <w:rPr>
          <w:rFonts w:ascii="Times New Roman" w:hAnsi="Times New Roman" w:cs="Times New Roman"/>
          <w:b/>
          <w:bCs/>
          <w:color w:val="auto"/>
          <w:sz w:val="24"/>
          <w:szCs w:val="24"/>
        </w:rPr>
      </w:pPr>
      <w:r>
        <w:rPr>
          <w:rFonts w:ascii="Times New Roman" w:hAnsi="Times New Roman"/>
          <w:b/>
          <w:color w:val="auto"/>
          <w:sz w:val="24"/>
        </w:rPr>
        <w:t>Foru Gobernu Kontseilua</w:t>
      </w:r>
    </w:p>
    <w:bookmarkEnd w:id="2"/>
    <w:p w14:paraId="67201109" w14:textId="77777777" w:rsidR="00433B29" w:rsidRPr="00433B29" w:rsidRDefault="00433B29" w:rsidP="00433B29">
      <w:pPr>
        <w:jc w:val="center"/>
        <w:rPr>
          <w:rFonts w:cs="Times New Roman"/>
          <w:b/>
          <w:bCs/>
          <w:sz w:val="24"/>
          <w:szCs w:val="24"/>
        </w:rPr>
      </w:pPr>
    </w:p>
    <w:p w14:paraId="543A625B" w14:textId="02298508" w:rsidR="00433B29" w:rsidRPr="00C6212C" w:rsidRDefault="009A730A" w:rsidP="0024423C">
      <w:pPr>
        <w:pStyle w:val="Ttulo3"/>
        <w:jc w:val="center"/>
        <w:rPr>
          <w:rFonts w:ascii="Times New Roman" w:hAnsi="Times New Roman" w:cs="Times New Roman"/>
          <w:i/>
          <w:iCs/>
          <w:color w:val="auto"/>
        </w:rPr>
      </w:pPr>
      <w:r>
        <w:rPr>
          <w:rFonts w:ascii="Times New Roman" w:hAnsi="Times New Roman"/>
          <w:i/>
          <w:color w:val="auto"/>
        </w:rPr>
        <w:t>Lehen atala. Izaera eta osaera</w:t>
      </w:r>
    </w:p>
    <w:p w14:paraId="10650C7B" w14:textId="42ED9376" w:rsidR="00433B29" w:rsidRDefault="00433B29" w:rsidP="00433B29"/>
    <w:p w14:paraId="2F3EF746" w14:textId="1DA1175E" w:rsidR="00AF3476" w:rsidRDefault="00AF3476" w:rsidP="00433B29"/>
    <w:p w14:paraId="5EDC1FF6" w14:textId="0F9C7E16" w:rsidR="00433B29" w:rsidRDefault="00433B29" w:rsidP="00433B29">
      <w:pPr>
        <w:tabs>
          <w:tab w:val="left" w:pos="567"/>
        </w:tabs>
        <w:spacing w:before="120"/>
        <w:jc w:val="both"/>
        <w:rPr>
          <w:rFonts w:cs="Times New Roman"/>
          <w:b/>
          <w:sz w:val="24"/>
          <w:szCs w:val="24"/>
        </w:rPr>
      </w:pPr>
      <w:r>
        <w:rPr>
          <w:b/>
          <w:sz w:val="24"/>
        </w:rPr>
        <w:t>3. artikulua. Izaera</w:t>
      </w:r>
    </w:p>
    <w:p w14:paraId="3DC31794" w14:textId="77777777" w:rsidR="00433B29" w:rsidRPr="00433B29" w:rsidRDefault="00433B29" w:rsidP="00433B29">
      <w:pPr>
        <w:pStyle w:val="Prrafodelista"/>
        <w:numPr>
          <w:ilvl w:val="0"/>
          <w:numId w:val="2"/>
        </w:numPr>
        <w:tabs>
          <w:tab w:val="left" w:pos="284"/>
        </w:tabs>
        <w:spacing w:before="120"/>
        <w:ind w:left="0" w:firstLine="0"/>
        <w:jc w:val="both"/>
        <w:rPr>
          <w:sz w:val="24"/>
          <w:szCs w:val="24"/>
        </w:rPr>
      </w:pPr>
      <w:r>
        <w:rPr>
          <w:sz w:val="24"/>
        </w:rPr>
        <w:t>Foru Gobernu Kontseilua Foru Aldundiaren kide anitzeko organoa da, diputatu nagusiaren zuzendaritzapean politika orokorra ezarri eta foru administrazioa zuzentzen du, eta legeek eta foru arauek esleitzen dizkioten gainerako eskumenak aplikatzen ditu.</w:t>
      </w:r>
    </w:p>
    <w:p w14:paraId="006C623C" w14:textId="77777777" w:rsidR="00433B29" w:rsidRPr="00433B29" w:rsidRDefault="00433B29" w:rsidP="00433B29">
      <w:pPr>
        <w:pStyle w:val="Prrafodelista"/>
        <w:tabs>
          <w:tab w:val="left" w:pos="284"/>
        </w:tabs>
        <w:spacing w:before="120"/>
        <w:jc w:val="both"/>
        <w:rPr>
          <w:sz w:val="24"/>
          <w:szCs w:val="24"/>
        </w:rPr>
      </w:pPr>
    </w:p>
    <w:p w14:paraId="590146A0" w14:textId="77777777" w:rsidR="00433B29" w:rsidRPr="00433B29" w:rsidRDefault="00433B29" w:rsidP="00433B29">
      <w:pPr>
        <w:pStyle w:val="Prrafodelista"/>
        <w:numPr>
          <w:ilvl w:val="0"/>
          <w:numId w:val="2"/>
        </w:numPr>
        <w:tabs>
          <w:tab w:val="left" w:pos="284"/>
        </w:tabs>
        <w:spacing w:before="120"/>
        <w:ind w:left="0" w:firstLine="0"/>
        <w:jc w:val="both"/>
        <w:rPr>
          <w:sz w:val="24"/>
          <w:szCs w:val="24"/>
        </w:rPr>
      </w:pPr>
      <w:r>
        <w:rPr>
          <w:sz w:val="24"/>
        </w:rPr>
        <w:t xml:space="preserve">Hartara, gobernu ekintza, ekimen arautzailea, ahalmen erregulatzailea eta funtzio betearazlea betetzen ditu. </w:t>
      </w:r>
    </w:p>
    <w:p w14:paraId="20FF5620" w14:textId="77777777" w:rsidR="00433B29" w:rsidRPr="00433B29" w:rsidRDefault="00433B29" w:rsidP="00433B29">
      <w:pPr>
        <w:pStyle w:val="Prrafodelista"/>
        <w:tabs>
          <w:tab w:val="left" w:pos="284"/>
        </w:tabs>
        <w:spacing w:before="120"/>
        <w:ind w:left="0"/>
        <w:jc w:val="both"/>
        <w:rPr>
          <w:sz w:val="24"/>
          <w:szCs w:val="24"/>
        </w:rPr>
      </w:pPr>
    </w:p>
    <w:p w14:paraId="7E97BB13" w14:textId="2028762D" w:rsidR="00433B29" w:rsidRPr="00433B29" w:rsidRDefault="00433B29" w:rsidP="00433B29">
      <w:pPr>
        <w:pStyle w:val="Prrafodelista"/>
        <w:numPr>
          <w:ilvl w:val="0"/>
          <w:numId w:val="2"/>
        </w:numPr>
        <w:tabs>
          <w:tab w:val="left" w:pos="284"/>
        </w:tabs>
        <w:spacing w:before="120"/>
        <w:ind w:left="0" w:firstLine="0"/>
        <w:jc w:val="both"/>
        <w:rPr>
          <w:sz w:val="24"/>
          <w:szCs w:val="24"/>
        </w:rPr>
      </w:pPr>
      <w:r>
        <w:rPr>
          <w:sz w:val="24"/>
        </w:rPr>
        <w:t>Era berean, arauak emateko eta garatzeko ahalmena ere badagokio, estatuko edo Euskal Autonomia Erkidegoaren legeen arabera eta foru araudiak aurreikusitako eskuordetze egoeretan.</w:t>
      </w:r>
      <w:r>
        <w:rPr>
          <w:i/>
          <w:sz w:val="24"/>
        </w:rPr>
        <w:t xml:space="preserve"> </w:t>
      </w:r>
      <w:r>
        <w:rPr>
          <w:b/>
          <w:strike/>
          <w:sz w:val="24"/>
        </w:rPr>
        <w:t xml:space="preserve"> </w:t>
      </w:r>
    </w:p>
    <w:p w14:paraId="4B4A6A33" w14:textId="77777777" w:rsidR="00433B29" w:rsidRPr="00433B29" w:rsidRDefault="00433B29" w:rsidP="00433B29">
      <w:pPr>
        <w:pStyle w:val="Prrafodelista"/>
        <w:tabs>
          <w:tab w:val="left" w:pos="284"/>
        </w:tabs>
        <w:spacing w:before="120"/>
        <w:ind w:left="0"/>
        <w:jc w:val="both"/>
        <w:rPr>
          <w:sz w:val="24"/>
          <w:szCs w:val="24"/>
        </w:rPr>
      </w:pPr>
    </w:p>
    <w:p w14:paraId="388D0D51" w14:textId="00D9014F" w:rsidR="00433B29" w:rsidRDefault="00433B29" w:rsidP="00433B29">
      <w:pPr>
        <w:tabs>
          <w:tab w:val="left" w:pos="567"/>
        </w:tabs>
        <w:spacing w:before="120"/>
        <w:jc w:val="both"/>
        <w:rPr>
          <w:rFonts w:cs="Times New Roman"/>
          <w:b/>
          <w:sz w:val="24"/>
          <w:szCs w:val="24"/>
        </w:rPr>
      </w:pPr>
      <w:r>
        <w:rPr>
          <w:b/>
          <w:sz w:val="24"/>
        </w:rPr>
        <w:t>4. artikulua. Osaera</w:t>
      </w:r>
    </w:p>
    <w:p w14:paraId="1644A782" w14:textId="77777777" w:rsidR="00433B29" w:rsidRPr="00433B29" w:rsidRDefault="00433B29" w:rsidP="009A730A">
      <w:pPr>
        <w:pStyle w:val="Prrafodelista"/>
        <w:numPr>
          <w:ilvl w:val="0"/>
          <w:numId w:val="3"/>
        </w:numPr>
        <w:tabs>
          <w:tab w:val="left" w:pos="284"/>
        </w:tabs>
        <w:spacing w:before="120"/>
        <w:ind w:left="0" w:firstLine="0"/>
        <w:jc w:val="both"/>
        <w:rPr>
          <w:sz w:val="24"/>
          <w:szCs w:val="24"/>
        </w:rPr>
      </w:pPr>
      <w:r>
        <w:rPr>
          <w:sz w:val="24"/>
        </w:rPr>
        <w:t>Foru Gobernu Kontseilua diputatu nagusiak eta zenbait foru diputatuk osatzen dute; foru diputatuak gehienez hamar izango dira.</w:t>
      </w:r>
    </w:p>
    <w:p w14:paraId="62DAD9DA" w14:textId="77777777" w:rsidR="00433B29" w:rsidRPr="00433B29" w:rsidRDefault="00433B29" w:rsidP="00433B29">
      <w:pPr>
        <w:pStyle w:val="Prrafodelista"/>
        <w:tabs>
          <w:tab w:val="left" w:pos="426"/>
        </w:tabs>
        <w:spacing w:before="120"/>
        <w:ind w:left="0"/>
        <w:jc w:val="both"/>
        <w:rPr>
          <w:sz w:val="24"/>
          <w:szCs w:val="24"/>
        </w:rPr>
      </w:pPr>
    </w:p>
    <w:p w14:paraId="247CBC86" w14:textId="77777777" w:rsidR="00433B29" w:rsidRPr="00433B29" w:rsidRDefault="00433B29" w:rsidP="009A730A">
      <w:pPr>
        <w:pStyle w:val="Prrafodelista"/>
        <w:numPr>
          <w:ilvl w:val="0"/>
          <w:numId w:val="3"/>
        </w:numPr>
        <w:tabs>
          <w:tab w:val="left" w:pos="284"/>
        </w:tabs>
        <w:spacing w:before="120"/>
        <w:ind w:left="0" w:firstLine="0"/>
        <w:jc w:val="both"/>
        <w:rPr>
          <w:sz w:val="24"/>
          <w:szCs w:val="24"/>
        </w:rPr>
      </w:pPr>
      <w:r>
        <w:rPr>
          <w:sz w:val="24"/>
        </w:rPr>
        <w:t>Foru Gobernu Kontseilua diputatu nagusiak, hala badagokio, diputatu nagusiordeak edo nagusiordeek eta foru diputatuek osatzen dute.</w:t>
      </w:r>
    </w:p>
    <w:p w14:paraId="605930DA" w14:textId="77777777" w:rsidR="00433B29" w:rsidRPr="00433B29" w:rsidRDefault="00433B29" w:rsidP="00433B29">
      <w:pPr>
        <w:pStyle w:val="Prrafodelista"/>
        <w:tabs>
          <w:tab w:val="left" w:pos="426"/>
        </w:tabs>
        <w:spacing w:before="120"/>
        <w:ind w:left="0"/>
        <w:jc w:val="both"/>
        <w:rPr>
          <w:sz w:val="24"/>
          <w:szCs w:val="24"/>
        </w:rPr>
      </w:pPr>
    </w:p>
    <w:p w14:paraId="58B402AC" w14:textId="48F7F69D" w:rsidR="00433B29" w:rsidRDefault="00433B29" w:rsidP="009A730A">
      <w:pPr>
        <w:pStyle w:val="Prrafodelista"/>
        <w:numPr>
          <w:ilvl w:val="0"/>
          <w:numId w:val="3"/>
        </w:numPr>
        <w:tabs>
          <w:tab w:val="left" w:pos="284"/>
        </w:tabs>
        <w:spacing w:before="120"/>
        <w:ind w:left="0" w:firstLine="0"/>
        <w:jc w:val="both"/>
        <w:rPr>
          <w:sz w:val="24"/>
          <w:szCs w:val="24"/>
        </w:rPr>
      </w:pPr>
      <w:r>
        <w:rPr>
          <w:sz w:val="24"/>
        </w:rPr>
        <w:t>Saioen ondorioetarako, diputatu nagusiak Foru Gobernu Kontseiluko kideetako bat idazkari izendatuko du.</w:t>
      </w:r>
    </w:p>
    <w:p w14:paraId="6BBCCCBC" w14:textId="77777777" w:rsidR="00AF3476" w:rsidRPr="00433B29" w:rsidRDefault="00AF3476" w:rsidP="00AF3476">
      <w:pPr>
        <w:pStyle w:val="Prrafodelista"/>
        <w:tabs>
          <w:tab w:val="left" w:pos="284"/>
        </w:tabs>
        <w:spacing w:before="120"/>
        <w:ind w:left="0"/>
        <w:jc w:val="both"/>
        <w:rPr>
          <w:sz w:val="24"/>
          <w:szCs w:val="24"/>
        </w:rPr>
      </w:pPr>
    </w:p>
    <w:p w14:paraId="0CD75468" w14:textId="77777777" w:rsidR="00433B29" w:rsidRPr="00433B29" w:rsidRDefault="00433B29" w:rsidP="00433B29">
      <w:pPr>
        <w:pStyle w:val="Prrafodelista"/>
        <w:tabs>
          <w:tab w:val="left" w:pos="426"/>
        </w:tabs>
        <w:spacing w:before="120"/>
        <w:jc w:val="both"/>
        <w:rPr>
          <w:sz w:val="24"/>
          <w:szCs w:val="24"/>
        </w:rPr>
      </w:pPr>
    </w:p>
    <w:p w14:paraId="3BCDDE0B" w14:textId="108906B1" w:rsidR="00433B29" w:rsidRPr="008A0973" w:rsidRDefault="009A730A" w:rsidP="0024423C">
      <w:pPr>
        <w:pStyle w:val="Ttulo3"/>
        <w:jc w:val="center"/>
        <w:rPr>
          <w:rFonts w:ascii="Times New Roman" w:hAnsi="Times New Roman" w:cs="Times New Roman"/>
          <w:i/>
          <w:iCs/>
          <w:color w:val="auto"/>
        </w:rPr>
      </w:pPr>
      <w:r>
        <w:rPr>
          <w:rFonts w:ascii="Times New Roman" w:hAnsi="Times New Roman"/>
          <w:i/>
          <w:color w:val="auto"/>
        </w:rPr>
        <w:t>Bigarren atala. Eskumenak, eskudantziak eta eginkizunak</w:t>
      </w:r>
    </w:p>
    <w:p w14:paraId="3FF45099" w14:textId="77777777" w:rsidR="00AF3476" w:rsidRPr="00AF3476" w:rsidRDefault="00AF3476" w:rsidP="00AF3476"/>
    <w:p w14:paraId="28163C2E" w14:textId="77777777" w:rsidR="005D1553" w:rsidRPr="00433B29" w:rsidRDefault="005D1553" w:rsidP="00433B29">
      <w:pPr>
        <w:tabs>
          <w:tab w:val="left" w:pos="567"/>
        </w:tabs>
        <w:jc w:val="center"/>
        <w:rPr>
          <w:rFonts w:cs="Times New Roman"/>
          <w:b/>
          <w:sz w:val="24"/>
          <w:szCs w:val="24"/>
        </w:rPr>
      </w:pPr>
    </w:p>
    <w:p w14:paraId="26CF1734" w14:textId="794123F3" w:rsidR="00433B29" w:rsidRDefault="00433B29" w:rsidP="00433B29">
      <w:pPr>
        <w:tabs>
          <w:tab w:val="left" w:pos="567"/>
        </w:tabs>
        <w:spacing w:before="120"/>
        <w:jc w:val="both"/>
        <w:rPr>
          <w:rFonts w:cs="Times New Roman"/>
          <w:b/>
          <w:sz w:val="24"/>
          <w:szCs w:val="24"/>
        </w:rPr>
      </w:pPr>
      <w:r>
        <w:rPr>
          <w:b/>
          <w:sz w:val="24"/>
        </w:rPr>
        <w:t>5. artikulua. Gobernu ekintza, jarduna eta eskumen defentsa</w:t>
      </w:r>
    </w:p>
    <w:p w14:paraId="71B9FB4E" w14:textId="56A7F2B1" w:rsidR="00433B29" w:rsidRPr="00433B29" w:rsidRDefault="00433B29" w:rsidP="00433B29">
      <w:pPr>
        <w:tabs>
          <w:tab w:val="left" w:pos="567"/>
        </w:tabs>
        <w:spacing w:before="120"/>
        <w:jc w:val="both"/>
        <w:rPr>
          <w:rFonts w:cs="Times New Roman"/>
          <w:sz w:val="24"/>
          <w:szCs w:val="24"/>
        </w:rPr>
      </w:pPr>
      <w:r>
        <w:rPr>
          <w:sz w:val="24"/>
        </w:rPr>
        <w:t>Gobernu ekintza aplikatzean, jardunean eta eskumenen defentsan honako hau dagokio Foru Gobernu Kontseiluari:</w:t>
      </w:r>
    </w:p>
    <w:p w14:paraId="06EAE23D" w14:textId="77777777" w:rsidR="00433B29" w:rsidRPr="00433B29" w:rsidRDefault="00433B29" w:rsidP="00433B29">
      <w:pPr>
        <w:tabs>
          <w:tab w:val="left" w:pos="567"/>
        </w:tabs>
        <w:spacing w:before="120"/>
        <w:ind w:firstLine="567"/>
        <w:jc w:val="both"/>
        <w:rPr>
          <w:rFonts w:cs="Times New Roman"/>
          <w:sz w:val="24"/>
          <w:szCs w:val="24"/>
        </w:rPr>
      </w:pPr>
    </w:p>
    <w:p w14:paraId="7BF5FE38" w14:textId="77777777" w:rsidR="00433B29" w:rsidRPr="00433B29" w:rsidRDefault="00433B29" w:rsidP="00433B29">
      <w:pPr>
        <w:pStyle w:val="Prrafodelista"/>
        <w:numPr>
          <w:ilvl w:val="0"/>
          <w:numId w:val="4"/>
        </w:numPr>
        <w:tabs>
          <w:tab w:val="left" w:pos="426"/>
        </w:tabs>
        <w:spacing w:before="120"/>
        <w:jc w:val="both"/>
        <w:rPr>
          <w:sz w:val="24"/>
          <w:szCs w:val="24"/>
        </w:rPr>
      </w:pPr>
      <w:r>
        <w:rPr>
          <w:sz w:val="24"/>
        </w:rPr>
        <w:t>Arabako Lurralde Historikoko foru sektore publikoaren zuzentarau eta helburu orokorrak ezartzea; horrez gain, arlo honetan baliteke Batzar Nagusiei ere zenbait ahalmen egokitzea.</w:t>
      </w:r>
    </w:p>
    <w:p w14:paraId="2726B629" w14:textId="77777777" w:rsidR="00433B29" w:rsidRPr="00433B29" w:rsidRDefault="00433B29" w:rsidP="00433B29">
      <w:pPr>
        <w:pStyle w:val="Prrafodelista"/>
        <w:tabs>
          <w:tab w:val="left" w:pos="426"/>
        </w:tabs>
        <w:spacing w:before="120"/>
        <w:jc w:val="both"/>
        <w:rPr>
          <w:sz w:val="24"/>
          <w:szCs w:val="24"/>
        </w:rPr>
      </w:pPr>
    </w:p>
    <w:p w14:paraId="13271AA3" w14:textId="77777777" w:rsidR="00433B29" w:rsidRPr="00433B29" w:rsidRDefault="00433B29" w:rsidP="00433B29">
      <w:pPr>
        <w:pStyle w:val="Prrafodelista"/>
        <w:numPr>
          <w:ilvl w:val="0"/>
          <w:numId w:val="4"/>
        </w:numPr>
        <w:tabs>
          <w:tab w:val="left" w:pos="426"/>
        </w:tabs>
        <w:spacing w:before="120"/>
        <w:jc w:val="both"/>
        <w:rPr>
          <w:sz w:val="24"/>
          <w:szCs w:val="24"/>
        </w:rPr>
      </w:pPr>
      <w:r>
        <w:rPr>
          <w:sz w:val="24"/>
        </w:rPr>
        <w:t>Konfiantza eskaera eztabaidatzea diputatu nagusiak Batzar Nagusien aurrean aurkeztu aurretik.</w:t>
      </w:r>
    </w:p>
    <w:p w14:paraId="5E35AD97" w14:textId="77777777" w:rsidR="00433B29" w:rsidRPr="00433B29" w:rsidRDefault="00433B29" w:rsidP="00433B29">
      <w:pPr>
        <w:pStyle w:val="Prrafodelista"/>
        <w:tabs>
          <w:tab w:val="left" w:pos="426"/>
        </w:tabs>
        <w:spacing w:before="120"/>
        <w:jc w:val="both"/>
        <w:rPr>
          <w:sz w:val="24"/>
          <w:szCs w:val="24"/>
        </w:rPr>
      </w:pPr>
    </w:p>
    <w:p w14:paraId="4C51538B" w14:textId="77777777" w:rsidR="00433B29" w:rsidRPr="00433B29" w:rsidRDefault="00433B29" w:rsidP="00433B29">
      <w:pPr>
        <w:pStyle w:val="Prrafodelista"/>
        <w:numPr>
          <w:ilvl w:val="0"/>
          <w:numId w:val="4"/>
        </w:numPr>
        <w:tabs>
          <w:tab w:val="left" w:pos="426"/>
        </w:tabs>
        <w:spacing w:before="120"/>
        <w:jc w:val="both"/>
        <w:rPr>
          <w:sz w:val="24"/>
          <w:szCs w:val="24"/>
        </w:rPr>
      </w:pPr>
      <w:r>
        <w:rPr>
          <w:sz w:val="24"/>
        </w:rPr>
        <w:t xml:space="preserve">Urtero diputatu nagusiak formulatu behar duen politika orokorreko adierazpena ezagutzea, Batzar Nagusien Funtzionamendu Araudiarekin bat etorriz. </w:t>
      </w:r>
    </w:p>
    <w:p w14:paraId="66FEE598" w14:textId="77777777" w:rsidR="00433B29" w:rsidRPr="00433B29" w:rsidRDefault="00433B29" w:rsidP="00433B29">
      <w:pPr>
        <w:pStyle w:val="Prrafodelista"/>
        <w:rPr>
          <w:sz w:val="24"/>
          <w:szCs w:val="24"/>
        </w:rPr>
      </w:pPr>
    </w:p>
    <w:p w14:paraId="5BBAD9D9" w14:textId="77777777" w:rsidR="00433B29" w:rsidRPr="00433B29" w:rsidRDefault="00433B29" w:rsidP="00433B29">
      <w:pPr>
        <w:pStyle w:val="Prrafodelista"/>
        <w:numPr>
          <w:ilvl w:val="0"/>
          <w:numId w:val="4"/>
        </w:numPr>
        <w:tabs>
          <w:tab w:val="left" w:pos="426"/>
        </w:tabs>
        <w:spacing w:before="120"/>
        <w:jc w:val="both"/>
        <w:rPr>
          <w:sz w:val="24"/>
          <w:szCs w:val="24"/>
        </w:rPr>
      </w:pPr>
      <w:r>
        <w:rPr>
          <w:sz w:val="24"/>
        </w:rPr>
        <w:t>Foru Aldundiaren politika ekintzari buruzko eztabaida orokorren planteamendua ezagutzea; eztabaidak Batzar Nagusien Funtzionamendu Araudiarekin bat etorriz egingo dira.</w:t>
      </w:r>
    </w:p>
    <w:p w14:paraId="2A444DAC" w14:textId="77777777" w:rsidR="00433B29" w:rsidRPr="00433B29" w:rsidRDefault="00433B29" w:rsidP="00433B29">
      <w:pPr>
        <w:pStyle w:val="Prrafodelista"/>
        <w:tabs>
          <w:tab w:val="left" w:pos="426"/>
        </w:tabs>
        <w:spacing w:before="120"/>
        <w:jc w:val="both"/>
        <w:rPr>
          <w:sz w:val="24"/>
          <w:szCs w:val="24"/>
        </w:rPr>
      </w:pPr>
    </w:p>
    <w:p w14:paraId="19649248" w14:textId="77777777" w:rsidR="00433B29" w:rsidRPr="00433B29" w:rsidRDefault="00433B29" w:rsidP="00433B29">
      <w:pPr>
        <w:pStyle w:val="Prrafodelista"/>
        <w:numPr>
          <w:ilvl w:val="0"/>
          <w:numId w:val="4"/>
        </w:numPr>
        <w:tabs>
          <w:tab w:val="left" w:pos="426"/>
        </w:tabs>
        <w:spacing w:before="120"/>
        <w:jc w:val="both"/>
        <w:rPr>
          <w:sz w:val="24"/>
          <w:szCs w:val="24"/>
        </w:rPr>
      </w:pPr>
      <w:r>
        <w:rPr>
          <w:sz w:val="24"/>
        </w:rPr>
        <w:t>Diputatu nagusiaren bidez Batzar Nagusien ezohiko bilera eskatzea.</w:t>
      </w:r>
    </w:p>
    <w:p w14:paraId="424CA2FB" w14:textId="77777777" w:rsidR="00433B29" w:rsidRPr="00433B29" w:rsidRDefault="00433B29" w:rsidP="00433B29">
      <w:pPr>
        <w:pStyle w:val="Prrafodelista"/>
        <w:tabs>
          <w:tab w:val="left" w:pos="426"/>
        </w:tabs>
        <w:spacing w:before="120"/>
        <w:jc w:val="both"/>
        <w:rPr>
          <w:sz w:val="24"/>
          <w:szCs w:val="24"/>
        </w:rPr>
      </w:pPr>
    </w:p>
    <w:p w14:paraId="11155453" w14:textId="77777777" w:rsidR="00433B29" w:rsidRPr="00433B29" w:rsidRDefault="00433B29" w:rsidP="00433B29">
      <w:pPr>
        <w:pStyle w:val="Prrafodelista"/>
        <w:numPr>
          <w:ilvl w:val="0"/>
          <w:numId w:val="4"/>
        </w:numPr>
        <w:tabs>
          <w:tab w:val="left" w:pos="426"/>
        </w:tabs>
        <w:spacing w:before="120"/>
        <w:jc w:val="both"/>
        <w:rPr>
          <w:sz w:val="24"/>
          <w:szCs w:val="24"/>
        </w:rPr>
      </w:pPr>
      <w:r>
        <w:rPr>
          <w:sz w:val="24"/>
        </w:rPr>
        <w:t>Lurralde historikoko kontzejuetako errejidore eta kideak aukeratzeko hauteskundeen deialdia egitea.</w:t>
      </w:r>
    </w:p>
    <w:p w14:paraId="7A509F28" w14:textId="77777777" w:rsidR="00433B29" w:rsidRPr="00433B29" w:rsidRDefault="00433B29" w:rsidP="00433B29">
      <w:pPr>
        <w:pStyle w:val="Prrafodelista"/>
        <w:tabs>
          <w:tab w:val="left" w:pos="426"/>
        </w:tabs>
        <w:spacing w:before="120"/>
        <w:jc w:val="both"/>
        <w:rPr>
          <w:sz w:val="24"/>
          <w:szCs w:val="24"/>
        </w:rPr>
      </w:pPr>
    </w:p>
    <w:p w14:paraId="01F6CBC7" w14:textId="77777777" w:rsidR="00433B29" w:rsidRPr="00433B29" w:rsidRDefault="00433B29" w:rsidP="00433B29">
      <w:pPr>
        <w:pStyle w:val="Prrafodelista"/>
        <w:numPr>
          <w:ilvl w:val="0"/>
          <w:numId w:val="4"/>
        </w:numPr>
        <w:tabs>
          <w:tab w:val="left" w:pos="426"/>
        </w:tabs>
        <w:spacing w:before="120"/>
        <w:jc w:val="both"/>
        <w:rPr>
          <w:sz w:val="24"/>
          <w:szCs w:val="24"/>
        </w:rPr>
      </w:pPr>
      <w:r>
        <w:rPr>
          <w:sz w:val="24"/>
        </w:rPr>
        <w:t>Gai interesgarri edo gizartearentzat garrantzitsuak diren gaien inguruan Aldundiak duen posizionamendua beste erakunde batzuei eta gizarteari helarazteko ebazpenak edo adierazpena eztabaidatu eta hartzea.</w:t>
      </w:r>
    </w:p>
    <w:p w14:paraId="73F449B6" w14:textId="77777777" w:rsidR="00433B29" w:rsidRPr="00433B29" w:rsidRDefault="00433B29" w:rsidP="00433B29">
      <w:pPr>
        <w:pStyle w:val="Prrafodelista"/>
        <w:rPr>
          <w:sz w:val="24"/>
          <w:szCs w:val="24"/>
        </w:rPr>
      </w:pPr>
    </w:p>
    <w:p w14:paraId="7DBCC2B4" w14:textId="77777777" w:rsidR="00433B29" w:rsidRPr="00433B29" w:rsidRDefault="00433B29" w:rsidP="00433B29">
      <w:pPr>
        <w:pStyle w:val="Prrafodelista"/>
        <w:numPr>
          <w:ilvl w:val="0"/>
          <w:numId w:val="4"/>
        </w:numPr>
        <w:tabs>
          <w:tab w:val="left" w:pos="426"/>
        </w:tabs>
        <w:spacing w:before="120"/>
        <w:jc w:val="both"/>
        <w:rPr>
          <w:sz w:val="24"/>
          <w:szCs w:val="24"/>
        </w:rPr>
      </w:pPr>
      <w:r>
        <w:rPr>
          <w:sz w:val="24"/>
        </w:rPr>
        <w:t>Batzar Nagusien aurrean eskumen gatazkak aurkeztea eta hauek aurkeztutakoari erantzuna ematea, foru araudian ezarritakoaren arabera.</w:t>
      </w:r>
    </w:p>
    <w:p w14:paraId="4D866069" w14:textId="77777777" w:rsidR="00433B29" w:rsidRPr="00433B29" w:rsidRDefault="00433B29" w:rsidP="00433B29">
      <w:pPr>
        <w:pStyle w:val="Prrafodelista"/>
        <w:rPr>
          <w:sz w:val="24"/>
          <w:szCs w:val="24"/>
        </w:rPr>
      </w:pPr>
    </w:p>
    <w:p w14:paraId="372D8113" w14:textId="77777777" w:rsidR="00433B29" w:rsidRPr="00433B29" w:rsidRDefault="00433B29" w:rsidP="00433B29">
      <w:pPr>
        <w:pStyle w:val="Prrafodelista"/>
        <w:numPr>
          <w:ilvl w:val="0"/>
          <w:numId w:val="4"/>
        </w:numPr>
        <w:tabs>
          <w:tab w:val="left" w:pos="426"/>
        </w:tabs>
        <w:spacing w:before="120"/>
        <w:jc w:val="both"/>
        <w:rPr>
          <w:sz w:val="24"/>
          <w:szCs w:val="24"/>
        </w:rPr>
      </w:pPr>
      <w:r>
        <w:rPr>
          <w:sz w:val="24"/>
        </w:rPr>
        <w:t xml:space="preserve">Eusko Legebiltzarrean lantzen diren lege  proposamen eta proiektuen inguruko eskumen auziak Euskal Autonomia Erkidegoko Estatutuaren 39. artikuluan aurreikusitako </w:t>
      </w:r>
      <w:proofErr w:type="spellStart"/>
      <w:r>
        <w:rPr>
          <w:sz w:val="24"/>
        </w:rPr>
        <w:t>Arbitraje</w:t>
      </w:r>
      <w:proofErr w:type="spellEnd"/>
      <w:r>
        <w:rPr>
          <w:sz w:val="24"/>
        </w:rPr>
        <w:t xml:space="preserve"> Batzordearen aurrean aurkeztea, lurralde historikoko eskumenen eta araubide juridiko propioaren defentsan; prozeduretan sortutako gorabehera ororen berri berehala emango zaie Batzar Nagusiei.</w:t>
      </w:r>
    </w:p>
    <w:p w14:paraId="67BD8314" w14:textId="77777777" w:rsidR="00433B29" w:rsidRPr="00433B29" w:rsidRDefault="00433B29" w:rsidP="00433B29">
      <w:pPr>
        <w:pStyle w:val="Prrafodelista"/>
        <w:rPr>
          <w:sz w:val="24"/>
          <w:szCs w:val="24"/>
        </w:rPr>
      </w:pPr>
    </w:p>
    <w:p w14:paraId="6C5A738D" w14:textId="340BF861" w:rsidR="00433B29" w:rsidRPr="00433B29" w:rsidRDefault="00433B29" w:rsidP="00433B29">
      <w:pPr>
        <w:pStyle w:val="Prrafodelista"/>
        <w:numPr>
          <w:ilvl w:val="0"/>
          <w:numId w:val="4"/>
        </w:numPr>
        <w:tabs>
          <w:tab w:val="left" w:pos="426"/>
        </w:tabs>
        <w:spacing w:before="120"/>
        <w:jc w:val="both"/>
        <w:rPr>
          <w:sz w:val="24"/>
          <w:szCs w:val="24"/>
        </w:rPr>
      </w:pPr>
      <w:r>
        <w:rPr>
          <w:sz w:val="24"/>
        </w:rPr>
        <w:t xml:space="preserve">Eskumen gatazkak, positiboak edo negatiboak, Euskal Autonomia Erkidegoko Estatutuaren 39. artikuluan aurreikusitako </w:t>
      </w:r>
      <w:proofErr w:type="spellStart"/>
      <w:r>
        <w:rPr>
          <w:sz w:val="24"/>
        </w:rPr>
        <w:t>Arbitraje</w:t>
      </w:r>
      <w:proofErr w:type="spellEnd"/>
      <w:r>
        <w:rPr>
          <w:sz w:val="24"/>
        </w:rPr>
        <w:t xml:space="preserve"> Batzordearen aurrean aurkeztea, lurralde historikoko eskumenen eta araubide juridiko propioaren defentsan; prozeduretan sortutako gorabehera ororen berri berehala emango zaie Batzar Nagusiei.</w:t>
      </w:r>
    </w:p>
    <w:p w14:paraId="650FC788" w14:textId="77777777" w:rsidR="00433B29" w:rsidRPr="00433B29" w:rsidRDefault="00433B29" w:rsidP="00433B29">
      <w:pPr>
        <w:pStyle w:val="Prrafodelista"/>
        <w:tabs>
          <w:tab w:val="left" w:pos="426"/>
        </w:tabs>
        <w:spacing w:before="120"/>
        <w:jc w:val="both"/>
        <w:rPr>
          <w:sz w:val="24"/>
          <w:szCs w:val="24"/>
        </w:rPr>
      </w:pPr>
    </w:p>
    <w:p w14:paraId="2966880C" w14:textId="77777777" w:rsidR="00433B29" w:rsidRPr="00433B29" w:rsidRDefault="00433B29" w:rsidP="00433B29">
      <w:pPr>
        <w:pStyle w:val="Prrafodelista"/>
        <w:numPr>
          <w:ilvl w:val="0"/>
          <w:numId w:val="4"/>
        </w:numPr>
        <w:tabs>
          <w:tab w:val="left" w:pos="426"/>
        </w:tabs>
        <w:spacing w:before="120"/>
        <w:jc w:val="both"/>
        <w:rPr>
          <w:sz w:val="24"/>
          <w:szCs w:val="24"/>
        </w:rPr>
      </w:pPr>
      <w:r>
        <w:rPr>
          <w:sz w:val="24"/>
        </w:rPr>
        <w:t>Gatazkak Auzitegi Konstituzionalaren edo beste organo jurisdikzional batzuen aurrean aurkeztea, lurralde historikoko eskumenen eta araubide juridiko propioaren defentsan; prozeduretan sortutako gorabehera ororen berri berehala emango zaie Batzar Nagusiei.</w:t>
      </w:r>
    </w:p>
    <w:p w14:paraId="272397B3" w14:textId="4A446E87" w:rsidR="00433B29" w:rsidRDefault="00433B29" w:rsidP="00433B29">
      <w:pPr>
        <w:tabs>
          <w:tab w:val="left" w:pos="567"/>
        </w:tabs>
        <w:spacing w:before="120"/>
        <w:jc w:val="both"/>
        <w:rPr>
          <w:rFonts w:cs="Times New Roman"/>
          <w:b/>
          <w:sz w:val="24"/>
          <w:szCs w:val="24"/>
        </w:rPr>
      </w:pPr>
      <w:r>
        <w:rPr>
          <w:b/>
          <w:sz w:val="24"/>
        </w:rPr>
        <w:t>6. artikulua. Ekimen arautzailea eta prozesu arautzailean esku hartzea</w:t>
      </w:r>
    </w:p>
    <w:p w14:paraId="3E51059A" w14:textId="77777777" w:rsidR="00433B29" w:rsidRPr="00433B29" w:rsidRDefault="00433B29" w:rsidP="00433B29">
      <w:pPr>
        <w:tabs>
          <w:tab w:val="left" w:pos="567"/>
        </w:tabs>
        <w:spacing w:before="120"/>
        <w:jc w:val="both"/>
        <w:rPr>
          <w:rFonts w:cs="Times New Roman"/>
          <w:b/>
          <w:sz w:val="24"/>
          <w:szCs w:val="24"/>
        </w:rPr>
      </w:pPr>
    </w:p>
    <w:p w14:paraId="1B7F71FD" w14:textId="77777777" w:rsidR="00433B29" w:rsidRPr="00433B29" w:rsidRDefault="00433B29" w:rsidP="009A730A">
      <w:pPr>
        <w:pStyle w:val="Prrafodelista"/>
        <w:numPr>
          <w:ilvl w:val="0"/>
          <w:numId w:val="5"/>
        </w:numPr>
        <w:tabs>
          <w:tab w:val="left" w:pos="284"/>
        </w:tabs>
        <w:spacing w:before="120"/>
        <w:ind w:left="0" w:firstLine="0"/>
        <w:jc w:val="both"/>
        <w:rPr>
          <w:sz w:val="24"/>
          <w:szCs w:val="24"/>
        </w:rPr>
      </w:pPr>
      <w:r>
        <w:rPr>
          <w:sz w:val="24"/>
        </w:rPr>
        <w:t>Ekimen arautzailearen jardunean honako hau dagokio Foru Gobernu Kontseiluari:</w:t>
      </w:r>
    </w:p>
    <w:p w14:paraId="0344C716" w14:textId="77777777" w:rsidR="00433B29" w:rsidRPr="00433B29" w:rsidRDefault="00433B29" w:rsidP="00433B29">
      <w:pPr>
        <w:pStyle w:val="Prrafodelista"/>
        <w:tabs>
          <w:tab w:val="left" w:pos="567"/>
        </w:tabs>
        <w:spacing w:before="120"/>
        <w:jc w:val="both"/>
        <w:rPr>
          <w:sz w:val="24"/>
          <w:szCs w:val="24"/>
        </w:rPr>
      </w:pPr>
    </w:p>
    <w:p w14:paraId="0096581C" w14:textId="77777777" w:rsidR="00433B29" w:rsidRPr="00433B29" w:rsidRDefault="00433B29" w:rsidP="00433B29">
      <w:pPr>
        <w:pStyle w:val="Prrafodelista"/>
        <w:numPr>
          <w:ilvl w:val="1"/>
          <w:numId w:val="5"/>
        </w:numPr>
        <w:tabs>
          <w:tab w:val="left" w:pos="567"/>
        </w:tabs>
        <w:spacing w:before="120"/>
        <w:jc w:val="both"/>
        <w:rPr>
          <w:sz w:val="24"/>
          <w:szCs w:val="24"/>
        </w:rPr>
      </w:pPr>
      <w:r>
        <w:rPr>
          <w:sz w:val="24"/>
        </w:rPr>
        <w:t>Foru arauen proiektuak onestea Batzar Nagusietara bidaltzeko eta, hala denean, proiektu horiek erretiratzea xedatzea, Batzar Nagusien Funtzionamendu Araudian ezarri den eran.</w:t>
      </w:r>
    </w:p>
    <w:p w14:paraId="22BED7BC" w14:textId="77777777" w:rsidR="00433B29" w:rsidRPr="00433B29" w:rsidRDefault="00433B29" w:rsidP="00433B29">
      <w:pPr>
        <w:pStyle w:val="Prrafodelista"/>
        <w:tabs>
          <w:tab w:val="left" w:pos="567"/>
        </w:tabs>
        <w:spacing w:before="120"/>
        <w:ind w:left="1440"/>
        <w:jc w:val="both"/>
        <w:rPr>
          <w:sz w:val="24"/>
          <w:szCs w:val="24"/>
        </w:rPr>
      </w:pPr>
    </w:p>
    <w:p w14:paraId="0E66FC32" w14:textId="77777777" w:rsidR="00433B29" w:rsidRPr="00433B29" w:rsidRDefault="00433B29" w:rsidP="00433B29">
      <w:pPr>
        <w:pStyle w:val="Prrafodelista"/>
        <w:numPr>
          <w:ilvl w:val="1"/>
          <w:numId w:val="5"/>
        </w:numPr>
        <w:tabs>
          <w:tab w:val="left" w:pos="567"/>
        </w:tabs>
        <w:spacing w:before="120"/>
        <w:jc w:val="both"/>
        <w:rPr>
          <w:sz w:val="24"/>
          <w:szCs w:val="24"/>
        </w:rPr>
      </w:pPr>
      <w:r>
        <w:rPr>
          <w:sz w:val="24"/>
        </w:rPr>
        <w:t>Onetsi eta Batzar Nagusiei bidaltzea, berrets ditzaten, honakoei buruzko proposamenak:</w:t>
      </w:r>
    </w:p>
    <w:p w14:paraId="1FE5B3A4" w14:textId="77777777" w:rsidR="00433B29" w:rsidRPr="00433B29" w:rsidRDefault="00433B29" w:rsidP="00433B29">
      <w:pPr>
        <w:pStyle w:val="Prrafodelista"/>
        <w:tabs>
          <w:tab w:val="left" w:pos="567"/>
        </w:tabs>
        <w:spacing w:before="120"/>
        <w:ind w:left="1440"/>
        <w:jc w:val="both"/>
        <w:rPr>
          <w:sz w:val="24"/>
          <w:szCs w:val="24"/>
        </w:rPr>
      </w:pPr>
    </w:p>
    <w:p w14:paraId="4A294F84" w14:textId="77777777" w:rsidR="00433B29" w:rsidRPr="00433B29" w:rsidRDefault="00433B29" w:rsidP="00433B29">
      <w:pPr>
        <w:numPr>
          <w:ilvl w:val="0"/>
          <w:numId w:val="6"/>
        </w:numPr>
        <w:tabs>
          <w:tab w:val="left" w:pos="567"/>
        </w:tabs>
        <w:spacing w:before="80"/>
        <w:jc w:val="both"/>
        <w:rPr>
          <w:rFonts w:cs="Times New Roman"/>
          <w:sz w:val="24"/>
          <w:szCs w:val="24"/>
        </w:rPr>
      </w:pPr>
      <w:r>
        <w:rPr>
          <w:sz w:val="24"/>
        </w:rPr>
        <w:t>Lurralde historikoak eskumenak hartzea.</w:t>
      </w:r>
    </w:p>
    <w:p w14:paraId="2DDC4E3D" w14:textId="77777777" w:rsidR="00433B29" w:rsidRPr="00433B29" w:rsidRDefault="00433B29" w:rsidP="00433B29">
      <w:pPr>
        <w:numPr>
          <w:ilvl w:val="0"/>
          <w:numId w:val="6"/>
        </w:numPr>
        <w:tabs>
          <w:tab w:val="left" w:pos="567"/>
        </w:tabs>
        <w:spacing w:before="80"/>
        <w:jc w:val="both"/>
        <w:rPr>
          <w:rFonts w:cs="Times New Roman"/>
          <w:sz w:val="24"/>
          <w:szCs w:val="24"/>
        </w:rPr>
      </w:pPr>
      <w:r>
        <w:rPr>
          <w:sz w:val="24"/>
        </w:rPr>
        <w:t>Erakunde komunei eskumenak lagatzea.</w:t>
      </w:r>
    </w:p>
    <w:p w14:paraId="77B23CB2" w14:textId="62815A09" w:rsidR="00433B29" w:rsidRPr="00433B29" w:rsidRDefault="00433B29" w:rsidP="00433B29">
      <w:pPr>
        <w:numPr>
          <w:ilvl w:val="0"/>
          <w:numId w:val="6"/>
        </w:numPr>
        <w:tabs>
          <w:tab w:val="left" w:pos="567"/>
        </w:tabs>
        <w:spacing w:before="80"/>
        <w:jc w:val="both"/>
        <w:rPr>
          <w:rFonts w:cs="Times New Roman"/>
          <w:sz w:val="24"/>
          <w:szCs w:val="24"/>
        </w:rPr>
      </w:pPr>
      <w:r>
        <w:rPr>
          <w:sz w:val="24"/>
        </w:rPr>
        <w:t>Eusko Jaurlaritzarekin, estatuarekin nahiz beste lurralde historiko batzuekin edo beste autonomia erkidego edo probintzia batzuekin egindako hitzarmenak.</w:t>
      </w:r>
    </w:p>
    <w:p w14:paraId="0BCF5DE5" w14:textId="77777777" w:rsidR="00433B29" w:rsidRPr="00433B29" w:rsidRDefault="00433B29" w:rsidP="00433B29">
      <w:pPr>
        <w:pStyle w:val="Prrafodelista"/>
        <w:numPr>
          <w:ilvl w:val="1"/>
          <w:numId w:val="5"/>
        </w:numPr>
        <w:tabs>
          <w:tab w:val="left" w:pos="567"/>
        </w:tabs>
        <w:spacing w:before="120"/>
        <w:jc w:val="both"/>
        <w:rPr>
          <w:sz w:val="24"/>
          <w:szCs w:val="24"/>
        </w:rPr>
      </w:pPr>
      <w:r>
        <w:rPr>
          <w:sz w:val="24"/>
        </w:rPr>
        <w:t>Batzar Nagusiei proposatzea Autonomia Estatutuaren 27.4 artikuluak aipatzen duen ekimen arautzailea erabiltzea, hala badagokio, lege proposamenen foru arauaren proiektuak onetsiz eta arauz izapidetzeko Batzar Nagusiei bidaltzeko aginduz; nolanahi ere, gai horri buruz Batzar Nagusiek dagokien ekimena erabil dezakete.</w:t>
      </w:r>
    </w:p>
    <w:p w14:paraId="2D51DCF4" w14:textId="77777777" w:rsidR="00433B29" w:rsidRPr="00433B29" w:rsidRDefault="00433B29" w:rsidP="00433B29">
      <w:pPr>
        <w:pStyle w:val="Prrafodelista"/>
        <w:tabs>
          <w:tab w:val="left" w:pos="567"/>
        </w:tabs>
        <w:spacing w:before="120"/>
        <w:ind w:left="1440"/>
        <w:jc w:val="both"/>
        <w:rPr>
          <w:sz w:val="24"/>
          <w:szCs w:val="24"/>
        </w:rPr>
      </w:pPr>
    </w:p>
    <w:p w14:paraId="38965069" w14:textId="77777777" w:rsidR="00433B29" w:rsidRPr="00433B29" w:rsidRDefault="00433B29" w:rsidP="00433B29">
      <w:pPr>
        <w:pStyle w:val="Prrafodelista"/>
        <w:numPr>
          <w:ilvl w:val="1"/>
          <w:numId w:val="5"/>
        </w:numPr>
        <w:tabs>
          <w:tab w:val="left" w:pos="567"/>
        </w:tabs>
        <w:spacing w:before="120"/>
        <w:jc w:val="both"/>
        <w:rPr>
          <w:sz w:val="24"/>
          <w:szCs w:val="24"/>
        </w:rPr>
      </w:pPr>
      <w:r>
        <w:rPr>
          <w:sz w:val="24"/>
        </w:rPr>
        <w:t>Lurralde historikoko aurrekontua betearazteko foru arauen proiektuak eta kontu orokorrak onestea, eta Batzar Nagusien eztabaidagai gisa aurkeztea, behin betiko onartzeko eta, hala badagokio, erretiratzea xedatzeko.</w:t>
      </w:r>
    </w:p>
    <w:p w14:paraId="7997A8D4" w14:textId="77777777" w:rsidR="00433B29" w:rsidRPr="00433B29" w:rsidRDefault="00433B29" w:rsidP="00433B29">
      <w:pPr>
        <w:tabs>
          <w:tab w:val="left" w:pos="567"/>
        </w:tabs>
        <w:spacing w:before="120"/>
        <w:ind w:left="708"/>
        <w:jc w:val="both"/>
        <w:rPr>
          <w:rFonts w:cs="Times New Roman"/>
          <w:sz w:val="24"/>
          <w:szCs w:val="24"/>
        </w:rPr>
      </w:pPr>
    </w:p>
    <w:p w14:paraId="4A34C14E" w14:textId="77777777" w:rsidR="00433B29" w:rsidRPr="00433B29" w:rsidRDefault="00433B29" w:rsidP="009A730A">
      <w:pPr>
        <w:pStyle w:val="Prrafodelista"/>
        <w:numPr>
          <w:ilvl w:val="0"/>
          <w:numId w:val="5"/>
        </w:numPr>
        <w:tabs>
          <w:tab w:val="left" w:pos="284"/>
        </w:tabs>
        <w:spacing w:before="120"/>
        <w:ind w:left="0" w:firstLine="0"/>
        <w:jc w:val="both"/>
        <w:rPr>
          <w:sz w:val="24"/>
          <w:szCs w:val="24"/>
        </w:rPr>
      </w:pPr>
      <w:r>
        <w:rPr>
          <w:sz w:val="24"/>
        </w:rPr>
        <w:t>Halaber, honako hau dagokio Foru Gobernu Kontseiluari:</w:t>
      </w:r>
    </w:p>
    <w:p w14:paraId="64E8A394" w14:textId="77777777" w:rsidR="00433B29" w:rsidRPr="00433B29" w:rsidRDefault="00433B29" w:rsidP="00433B29">
      <w:pPr>
        <w:pStyle w:val="Prrafodelista"/>
        <w:tabs>
          <w:tab w:val="left" w:pos="567"/>
        </w:tabs>
        <w:spacing w:before="120"/>
        <w:jc w:val="both"/>
        <w:rPr>
          <w:sz w:val="24"/>
          <w:szCs w:val="24"/>
        </w:rPr>
      </w:pPr>
    </w:p>
    <w:p w14:paraId="4BD8413A" w14:textId="77777777" w:rsidR="00433B29" w:rsidRPr="00433B29" w:rsidRDefault="00433B29" w:rsidP="00433B29">
      <w:pPr>
        <w:pStyle w:val="Prrafodelista"/>
        <w:numPr>
          <w:ilvl w:val="1"/>
          <w:numId w:val="5"/>
        </w:numPr>
        <w:tabs>
          <w:tab w:val="left" w:pos="567"/>
        </w:tabs>
        <w:spacing w:before="120"/>
        <w:jc w:val="both"/>
        <w:rPr>
          <w:sz w:val="24"/>
          <w:szCs w:val="24"/>
        </w:rPr>
      </w:pPr>
      <w:r>
        <w:rPr>
          <w:sz w:val="24"/>
        </w:rPr>
        <w:t>Aldundiaren irizpidea ezartzea Batzar Nagusiek Aldundiak igorritako foru arauen proposamenak aintzat hartzeari dagokionez.</w:t>
      </w:r>
    </w:p>
    <w:p w14:paraId="424B2D74" w14:textId="77777777" w:rsidR="00433B29" w:rsidRPr="00433B29" w:rsidRDefault="00433B29" w:rsidP="00433B29">
      <w:pPr>
        <w:pStyle w:val="Prrafodelista"/>
        <w:tabs>
          <w:tab w:val="left" w:pos="567"/>
        </w:tabs>
        <w:spacing w:before="120"/>
        <w:ind w:left="1440"/>
        <w:jc w:val="both"/>
        <w:rPr>
          <w:sz w:val="24"/>
          <w:szCs w:val="24"/>
        </w:rPr>
      </w:pPr>
    </w:p>
    <w:p w14:paraId="591B9DBF" w14:textId="03CD521C" w:rsidR="00433B29" w:rsidRDefault="00433B29" w:rsidP="00433B29">
      <w:pPr>
        <w:pStyle w:val="Prrafodelista"/>
        <w:numPr>
          <w:ilvl w:val="1"/>
          <w:numId w:val="5"/>
        </w:numPr>
        <w:tabs>
          <w:tab w:val="left" w:pos="567"/>
        </w:tabs>
        <w:spacing w:before="120"/>
        <w:jc w:val="both"/>
        <w:rPr>
          <w:sz w:val="24"/>
          <w:szCs w:val="24"/>
        </w:rPr>
      </w:pPr>
      <w:r>
        <w:rPr>
          <w:sz w:val="24"/>
        </w:rPr>
        <w:lastRenderedPageBreak/>
        <w:t>Aldundiaren adostasuna edo desadostasuna agertzea, foru arauen proposamenen eta foru arauen proposamen eta proiektuei aurkeztutako zuzenketen izapidetzearekin, kredituak gehitzea edo aurrekontu sarrerak murriztea eragiten badute.</w:t>
      </w:r>
    </w:p>
    <w:p w14:paraId="76D3C081" w14:textId="77777777" w:rsidR="00AD1B89" w:rsidRPr="00433B29" w:rsidRDefault="00AD1B89" w:rsidP="00AD1B89">
      <w:pPr>
        <w:pStyle w:val="Prrafodelista"/>
        <w:tabs>
          <w:tab w:val="left" w:pos="567"/>
        </w:tabs>
        <w:spacing w:before="120"/>
        <w:ind w:left="1440"/>
        <w:jc w:val="both"/>
        <w:rPr>
          <w:sz w:val="24"/>
          <w:szCs w:val="24"/>
        </w:rPr>
      </w:pPr>
    </w:p>
    <w:p w14:paraId="137F83BA" w14:textId="77777777" w:rsidR="00433B29" w:rsidRPr="00433B29" w:rsidRDefault="00433B29" w:rsidP="00433B29">
      <w:pPr>
        <w:pStyle w:val="Prrafodelista"/>
        <w:rPr>
          <w:sz w:val="24"/>
          <w:szCs w:val="24"/>
        </w:rPr>
      </w:pPr>
    </w:p>
    <w:p w14:paraId="1DED3A28" w14:textId="77777777" w:rsidR="00433B29" w:rsidRPr="00433B29" w:rsidRDefault="00433B29" w:rsidP="00433B29">
      <w:pPr>
        <w:jc w:val="both"/>
        <w:rPr>
          <w:rFonts w:cs="Times New Roman"/>
          <w:b/>
          <w:bCs/>
          <w:sz w:val="24"/>
          <w:szCs w:val="24"/>
        </w:rPr>
      </w:pPr>
      <w:r>
        <w:rPr>
          <w:b/>
          <w:sz w:val="24"/>
        </w:rPr>
        <w:t>7. artikulua. Ahalmen arautzailea eta erregulatzailea</w:t>
      </w:r>
    </w:p>
    <w:p w14:paraId="30DCE43A" w14:textId="77777777" w:rsidR="00433B29" w:rsidRPr="00433B29" w:rsidRDefault="00433B29" w:rsidP="00433B29">
      <w:pPr>
        <w:jc w:val="both"/>
        <w:rPr>
          <w:rFonts w:cs="Times New Roman"/>
          <w:sz w:val="24"/>
          <w:szCs w:val="24"/>
        </w:rPr>
      </w:pPr>
    </w:p>
    <w:p w14:paraId="252C5ACA" w14:textId="77777777" w:rsidR="00433B29" w:rsidRPr="00433B29" w:rsidRDefault="00433B29" w:rsidP="009A730A">
      <w:pPr>
        <w:pStyle w:val="Prrafodelista"/>
        <w:numPr>
          <w:ilvl w:val="0"/>
          <w:numId w:val="7"/>
        </w:numPr>
        <w:tabs>
          <w:tab w:val="left" w:pos="284"/>
        </w:tabs>
        <w:ind w:left="0" w:firstLine="0"/>
        <w:jc w:val="both"/>
        <w:rPr>
          <w:sz w:val="24"/>
          <w:szCs w:val="24"/>
        </w:rPr>
      </w:pPr>
      <w:r>
        <w:rPr>
          <w:sz w:val="24"/>
        </w:rPr>
        <w:t>Ahalmen arautzailea eta erregulatzailea erabiltzean, Foru Gobernua Kontseiluari dagokio:</w:t>
      </w:r>
    </w:p>
    <w:p w14:paraId="31A3C96E" w14:textId="77777777" w:rsidR="00433B29" w:rsidRPr="00433B29" w:rsidRDefault="00433B29" w:rsidP="00433B29">
      <w:pPr>
        <w:pStyle w:val="Prrafodelista"/>
        <w:ind w:left="0"/>
        <w:jc w:val="both"/>
        <w:rPr>
          <w:sz w:val="24"/>
          <w:szCs w:val="24"/>
        </w:rPr>
      </w:pPr>
    </w:p>
    <w:p w14:paraId="737356D3" w14:textId="77777777" w:rsidR="00433B29" w:rsidRPr="00433B29" w:rsidRDefault="00433B29" w:rsidP="00433B29">
      <w:pPr>
        <w:pStyle w:val="Prrafodelista"/>
        <w:numPr>
          <w:ilvl w:val="1"/>
          <w:numId w:val="7"/>
        </w:numPr>
        <w:jc w:val="both"/>
        <w:rPr>
          <w:sz w:val="24"/>
          <w:szCs w:val="24"/>
        </w:rPr>
      </w:pPr>
      <w:r>
        <w:rPr>
          <w:sz w:val="24"/>
        </w:rPr>
        <w:t>Batzar Nagusiek arauak emateko eskuordetu ondoren, araugintzako foru dekretuak onestea.</w:t>
      </w:r>
    </w:p>
    <w:p w14:paraId="2AD6E300" w14:textId="77777777" w:rsidR="00433B29" w:rsidRPr="00433B29" w:rsidRDefault="00433B29" w:rsidP="00433B29">
      <w:pPr>
        <w:pStyle w:val="Prrafodelista"/>
        <w:ind w:left="1440"/>
        <w:jc w:val="both"/>
        <w:rPr>
          <w:sz w:val="24"/>
          <w:szCs w:val="24"/>
        </w:rPr>
      </w:pPr>
    </w:p>
    <w:p w14:paraId="10CF44B4" w14:textId="77777777" w:rsidR="00433B29" w:rsidRPr="00433B29" w:rsidRDefault="00433B29" w:rsidP="00433B29">
      <w:pPr>
        <w:pStyle w:val="Prrafodelista"/>
        <w:numPr>
          <w:ilvl w:val="1"/>
          <w:numId w:val="7"/>
        </w:numPr>
        <w:jc w:val="both"/>
        <w:rPr>
          <w:sz w:val="24"/>
          <w:szCs w:val="24"/>
        </w:rPr>
      </w:pPr>
      <w:r>
        <w:rPr>
          <w:sz w:val="24"/>
        </w:rPr>
        <w:t>Ekonomia Itunarekin lotura duten gaietan, zerga premiazko araugintzako dekretuak onestea foru arau honetan, Zergei buruzko Foru Arau Orokorrean eta Batzar Nagusien Funtzionamendu Araudian aurreikusitako araubidearen arabera.</w:t>
      </w:r>
    </w:p>
    <w:p w14:paraId="7A8B6EBA" w14:textId="77777777" w:rsidR="00433B29" w:rsidRPr="00433B29" w:rsidRDefault="00433B29" w:rsidP="00433B29">
      <w:pPr>
        <w:pStyle w:val="Prrafodelista"/>
        <w:ind w:left="1440"/>
        <w:jc w:val="both"/>
        <w:rPr>
          <w:sz w:val="24"/>
          <w:szCs w:val="24"/>
        </w:rPr>
      </w:pPr>
    </w:p>
    <w:p w14:paraId="5223BE65" w14:textId="77777777" w:rsidR="00433B29" w:rsidRPr="00433B29" w:rsidRDefault="00433B29" w:rsidP="00433B29">
      <w:pPr>
        <w:pStyle w:val="Prrafodelista"/>
        <w:numPr>
          <w:ilvl w:val="1"/>
          <w:numId w:val="7"/>
        </w:numPr>
        <w:jc w:val="both"/>
        <w:rPr>
          <w:sz w:val="24"/>
          <w:szCs w:val="24"/>
        </w:rPr>
      </w:pPr>
      <w:r>
        <w:rPr>
          <w:sz w:val="24"/>
        </w:rPr>
        <w:t>Estatuko edo autonomia erkidegoko legeria garatzeko foru dekretuak onestea, arauak garatzeko ahalmena erabiliz, berariaz horretarako gaitu denean.</w:t>
      </w:r>
    </w:p>
    <w:p w14:paraId="404C0707" w14:textId="77777777" w:rsidR="00433B29" w:rsidRPr="00433B29" w:rsidRDefault="00433B29" w:rsidP="00433B29">
      <w:pPr>
        <w:pStyle w:val="Prrafodelista"/>
        <w:ind w:left="1440"/>
        <w:jc w:val="both"/>
        <w:rPr>
          <w:sz w:val="24"/>
          <w:szCs w:val="24"/>
        </w:rPr>
      </w:pPr>
    </w:p>
    <w:p w14:paraId="3FB66552" w14:textId="70879BC9" w:rsidR="00433B29" w:rsidRDefault="00433B29" w:rsidP="009A730A">
      <w:pPr>
        <w:pStyle w:val="Prrafodelista"/>
        <w:numPr>
          <w:ilvl w:val="0"/>
          <w:numId w:val="7"/>
        </w:numPr>
        <w:tabs>
          <w:tab w:val="left" w:pos="284"/>
        </w:tabs>
        <w:ind w:left="0" w:firstLine="0"/>
        <w:jc w:val="both"/>
        <w:rPr>
          <w:sz w:val="24"/>
          <w:szCs w:val="24"/>
        </w:rPr>
      </w:pPr>
      <w:bookmarkStart w:id="3" w:name="_Hlk114730530"/>
      <w:r>
        <w:rPr>
          <w:sz w:val="24"/>
        </w:rPr>
        <w:t>Ahalmen arautzailea erabiliz, Foru Gobernu Kontseiluari dagokio foru arauak betearazteko eta garatzeko erregelamenduak foru dekretuen bidez onestea.</w:t>
      </w:r>
    </w:p>
    <w:p w14:paraId="1D7066BB" w14:textId="77777777" w:rsidR="00A73F11" w:rsidRPr="00433B29" w:rsidRDefault="00A73F11" w:rsidP="00A73F11">
      <w:pPr>
        <w:pStyle w:val="Prrafodelista"/>
        <w:tabs>
          <w:tab w:val="left" w:pos="284"/>
        </w:tabs>
        <w:ind w:left="0"/>
        <w:jc w:val="both"/>
        <w:rPr>
          <w:sz w:val="24"/>
          <w:szCs w:val="24"/>
        </w:rPr>
      </w:pPr>
    </w:p>
    <w:p w14:paraId="359E546C" w14:textId="77777777" w:rsidR="00433B29" w:rsidRPr="00433B29" w:rsidRDefault="00433B29" w:rsidP="00433B29">
      <w:pPr>
        <w:tabs>
          <w:tab w:val="left" w:pos="567"/>
        </w:tabs>
        <w:spacing w:before="120"/>
        <w:jc w:val="both"/>
        <w:rPr>
          <w:rFonts w:cs="Times New Roman"/>
          <w:b/>
          <w:sz w:val="24"/>
          <w:szCs w:val="24"/>
        </w:rPr>
      </w:pPr>
      <w:bookmarkStart w:id="4" w:name="_Hlk115694882"/>
      <w:bookmarkEnd w:id="3"/>
      <w:r>
        <w:rPr>
          <w:b/>
          <w:sz w:val="24"/>
        </w:rPr>
        <w:t>8. artikulua. Eginkizun betearazlea</w:t>
      </w:r>
    </w:p>
    <w:p w14:paraId="161991DF" w14:textId="77777777" w:rsidR="00433B29" w:rsidRPr="00433B29" w:rsidRDefault="00433B29" w:rsidP="00433B29">
      <w:pPr>
        <w:tabs>
          <w:tab w:val="left" w:pos="567"/>
        </w:tabs>
        <w:spacing w:before="120"/>
        <w:jc w:val="both"/>
        <w:rPr>
          <w:rFonts w:cs="Times New Roman"/>
          <w:b/>
          <w:sz w:val="24"/>
          <w:szCs w:val="24"/>
        </w:rPr>
      </w:pPr>
    </w:p>
    <w:p w14:paraId="6DFDDB4B" w14:textId="77777777" w:rsidR="00433B29" w:rsidRPr="00433B29" w:rsidRDefault="00433B29" w:rsidP="00433B29">
      <w:pPr>
        <w:pStyle w:val="Prrafodelista"/>
        <w:numPr>
          <w:ilvl w:val="0"/>
          <w:numId w:val="10"/>
        </w:numPr>
        <w:tabs>
          <w:tab w:val="left" w:pos="284"/>
        </w:tabs>
        <w:ind w:left="0" w:firstLine="0"/>
        <w:jc w:val="both"/>
        <w:rPr>
          <w:sz w:val="24"/>
          <w:szCs w:val="24"/>
        </w:rPr>
      </w:pPr>
      <w:r>
        <w:rPr>
          <w:sz w:val="24"/>
        </w:rPr>
        <w:t>Eginkizun betearazlearen jardunean honako hau dagokio Foru Gobernu Kontseiluari:</w:t>
      </w:r>
    </w:p>
    <w:p w14:paraId="3ED2D0CB" w14:textId="77777777" w:rsidR="00433B29" w:rsidRPr="00433B29" w:rsidRDefault="00433B29" w:rsidP="00433B29">
      <w:pPr>
        <w:pStyle w:val="Prrafodelista"/>
        <w:tabs>
          <w:tab w:val="left" w:pos="567"/>
        </w:tabs>
        <w:spacing w:before="120"/>
        <w:ind w:left="1440"/>
        <w:jc w:val="both"/>
        <w:rPr>
          <w:sz w:val="24"/>
          <w:szCs w:val="24"/>
        </w:rPr>
      </w:pPr>
    </w:p>
    <w:p w14:paraId="38A0E206" w14:textId="77777777" w:rsidR="00433B29" w:rsidRPr="00433B29" w:rsidRDefault="00433B29" w:rsidP="00433B29">
      <w:pPr>
        <w:pStyle w:val="Prrafodelista"/>
        <w:numPr>
          <w:ilvl w:val="1"/>
          <w:numId w:val="9"/>
        </w:numPr>
        <w:tabs>
          <w:tab w:val="left" w:pos="567"/>
        </w:tabs>
        <w:spacing w:before="120"/>
        <w:ind w:left="1134"/>
        <w:jc w:val="both"/>
        <w:rPr>
          <w:sz w:val="24"/>
          <w:szCs w:val="24"/>
        </w:rPr>
      </w:pPr>
      <w:r>
        <w:rPr>
          <w:sz w:val="24"/>
        </w:rPr>
        <w:t>Antolaketa ahalmen eta administrazio funtzio hauek:</w:t>
      </w:r>
    </w:p>
    <w:p w14:paraId="0F0BD7B3" w14:textId="77777777" w:rsidR="00433B29" w:rsidRPr="00433B29" w:rsidRDefault="00433B29" w:rsidP="00433B29">
      <w:pPr>
        <w:pStyle w:val="Prrafodelista"/>
        <w:tabs>
          <w:tab w:val="left" w:pos="567"/>
        </w:tabs>
        <w:spacing w:before="120"/>
        <w:ind w:left="1440"/>
        <w:jc w:val="both"/>
        <w:rPr>
          <w:sz w:val="24"/>
          <w:szCs w:val="24"/>
        </w:rPr>
      </w:pPr>
    </w:p>
    <w:p w14:paraId="545EA77F" w14:textId="41530AE6" w:rsidR="00433B29" w:rsidRDefault="00433B29" w:rsidP="00433B29">
      <w:pPr>
        <w:numPr>
          <w:ilvl w:val="0"/>
          <w:numId w:val="8"/>
        </w:numPr>
        <w:tabs>
          <w:tab w:val="left" w:pos="567"/>
          <w:tab w:val="num" w:pos="3962"/>
        </w:tabs>
        <w:spacing w:before="100"/>
        <w:ind w:left="1773" w:hanging="357"/>
        <w:jc w:val="both"/>
        <w:rPr>
          <w:rFonts w:cs="Times New Roman"/>
          <w:sz w:val="24"/>
          <w:szCs w:val="24"/>
        </w:rPr>
      </w:pPr>
      <w:r>
        <w:rPr>
          <w:sz w:val="24"/>
        </w:rPr>
        <w:t>Foru administrazioa zuzentzea.</w:t>
      </w:r>
    </w:p>
    <w:p w14:paraId="29D60215" w14:textId="77777777" w:rsidR="00433B29" w:rsidRDefault="00433B29" w:rsidP="00433B29">
      <w:pPr>
        <w:tabs>
          <w:tab w:val="left" w:pos="567"/>
          <w:tab w:val="num" w:pos="3962"/>
        </w:tabs>
        <w:spacing w:before="100"/>
        <w:ind w:left="1773"/>
        <w:jc w:val="both"/>
        <w:rPr>
          <w:rFonts w:cs="Times New Roman"/>
          <w:sz w:val="24"/>
          <w:szCs w:val="24"/>
        </w:rPr>
      </w:pPr>
    </w:p>
    <w:p w14:paraId="6B9DAF69" w14:textId="77777777" w:rsidR="00433B29" w:rsidRPr="00433B29" w:rsidRDefault="00433B29" w:rsidP="00433B29">
      <w:pPr>
        <w:numPr>
          <w:ilvl w:val="0"/>
          <w:numId w:val="8"/>
        </w:numPr>
        <w:tabs>
          <w:tab w:val="left" w:pos="567"/>
          <w:tab w:val="num" w:pos="3044"/>
        </w:tabs>
        <w:spacing w:before="100"/>
        <w:ind w:left="1773" w:hanging="357"/>
        <w:jc w:val="both"/>
        <w:rPr>
          <w:rFonts w:cs="Times New Roman"/>
          <w:sz w:val="24"/>
          <w:szCs w:val="24"/>
        </w:rPr>
      </w:pPr>
      <w:r>
        <w:rPr>
          <w:sz w:val="24"/>
        </w:rPr>
        <w:t>Sailen eta mendeko organismo autonomoen egitura organikoa onestea, baita edozein antolaketa araudi onestea ere.</w:t>
      </w:r>
    </w:p>
    <w:p w14:paraId="1B5F3B58" w14:textId="77777777" w:rsidR="00433B29" w:rsidRPr="00433B29" w:rsidRDefault="00433B29" w:rsidP="00433B29">
      <w:pPr>
        <w:tabs>
          <w:tab w:val="left" w:pos="567"/>
        </w:tabs>
        <w:spacing w:before="100"/>
        <w:ind w:left="1773"/>
        <w:jc w:val="both"/>
        <w:rPr>
          <w:rFonts w:cs="Times New Roman"/>
          <w:sz w:val="24"/>
          <w:szCs w:val="24"/>
        </w:rPr>
      </w:pPr>
    </w:p>
    <w:p w14:paraId="1E351DF3" w14:textId="34C49338" w:rsidR="00433B29" w:rsidRDefault="00433B29" w:rsidP="00433B29">
      <w:pPr>
        <w:numPr>
          <w:ilvl w:val="0"/>
          <w:numId w:val="8"/>
        </w:numPr>
        <w:tabs>
          <w:tab w:val="left" w:pos="567"/>
          <w:tab w:val="num" w:pos="3044"/>
        </w:tabs>
        <w:spacing w:before="100"/>
        <w:ind w:left="1773" w:hanging="357"/>
        <w:jc w:val="both"/>
        <w:rPr>
          <w:rFonts w:cs="Times New Roman"/>
          <w:sz w:val="24"/>
          <w:szCs w:val="24"/>
        </w:rPr>
      </w:pPr>
      <w:r>
        <w:rPr>
          <w:sz w:val="24"/>
        </w:rPr>
        <w:t>Foru Aldundiari dagozkion edozein motatako ekintza judizialak eta administratiboak erabiltzeari buruz, dagozkien irizpenak ikusita, eztabaidatu eta erabakitzea.</w:t>
      </w:r>
    </w:p>
    <w:p w14:paraId="74509286" w14:textId="77777777" w:rsidR="00433B29" w:rsidRPr="00433B29" w:rsidRDefault="00433B29" w:rsidP="00433B29">
      <w:pPr>
        <w:tabs>
          <w:tab w:val="left" w:pos="567"/>
        </w:tabs>
        <w:spacing w:before="100"/>
        <w:ind w:left="1773"/>
        <w:jc w:val="both"/>
        <w:rPr>
          <w:rFonts w:cs="Times New Roman"/>
          <w:sz w:val="24"/>
          <w:szCs w:val="24"/>
        </w:rPr>
      </w:pPr>
    </w:p>
    <w:p w14:paraId="76CAAA32" w14:textId="11B0336B" w:rsidR="00433B29" w:rsidRDefault="00433B29" w:rsidP="00433B29">
      <w:pPr>
        <w:numPr>
          <w:ilvl w:val="0"/>
          <w:numId w:val="8"/>
        </w:numPr>
        <w:tabs>
          <w:tab w:val="left" w:pos="567"/>
          <w:tab w:val="num" w:pos="3044"/>
        </w:tabs>
        <w:spacing w:before="100"/>
        <w:ind w:left="1773" w:hanging="357"/>
        <w:jc w:val="both"/>
        <w:rPr>
          <w:rFonts w:cs="Times New Roman"/>
          <w:sz w:val="24"/>
          <w:szCs w:val="24"/>
        </w:rPr>
      </w:pPr>
      <w:r>
        <w:rPr>
          <w:sz w:val="24"/>
        </w:rPr>
        <w:t xml:space="preserve">Egintza eta xedapen baliogabeak ofizioz berrikusteko prozedurak abiaraztea eta ebaztea, bere agintearen aurrean aurkeztutako administrazio errekurtsoak </w:t>
      </w:r>
      <w:r>
        <w:rPr>
          <w:sz w:val="24"/>
        </w:rPr>
        <w:lastRenderedPageBreak/>
        <w:t>zuzentzea, baliogabetzea eta ebaztea, indarrean dagoen araudiarekin bat etorriz hala dagokionean.</w:t>
      </w:r>
    </w:p>
    <w:p w14:paraId="2FB158DA" w14:textId="77777777" w:rsidR="00433B29" w:rsidRPr="00433B29" w:rsidRDefault="00433B29" w:rsidP="00433B29">
      <w:pPr>
        <w:tabs>
          <w:tab w:val="left" w:pos="567"/>
          <w:tab w:val="num" w:pos="3044"/>
        </w:tabs>
        <w:spacing w:before="100"/>
        <w:ind w:left="1773"/>
        <w:jc w:val="both"/>
        <w:rPr>
          <w:rFonts w:cs="Times New Roman"/>
          <w:sz w:val="24"/>
          <w:szCs w:val="24"/>
        </w:rPr>
      </w:pPr>
    </w:p>
    <w:p w14:paraId="37B3FE61" w14:textId="56B49694" w:rsidR="00433B29" w:rsidRDefault="00433B29" w:rsidP="00433B29">
      <w:pPr>
        <w:numPr>
          <w:ilvl w:val="0"/>
          <w:numId w:val="8"/>
        </w:numPr>
        <w:tabs>
          <w:tab w:val="left" w:pos="567"/>
          <w:tab w:val="num" w:pos="3044"/>
        </w:tabs>
        <w:spacing w:before="100"/>
        <w:ind w:left="1773" w:hanging="357"/>
        <w:jc w:val="both"/>
        <w:rPr>
          <w:rFonts w:cs="Times New Roman"/>
          <w:sz w:val="24"/>
          <w:szCs w:val="24"/>
        </w:rPr>
      </w:pPr>
      <w:r>
        <w:rPr>
          <w:sz w:val="24"/>
        </w:rPr>
        <w:t>Pertsona interesdunen aldeko baliogabetu daitezkeen egintzen kaltegarritasun deklarazioa ematea, administrazioarekiko auzien ordenan aurkaratu aurretik.</w:t>
      </w:r>
    </w:p>
    <w:p w14:paraId="52AB5387" w14:textId="77777777" w:rsidR="00433B29" w:rsidRDefault="00433B29" w:rsidP="00433B29">
      <w:pPr>
        <w:tabs>
          <w:tab w:val="left" w:pos="567"/>
          <w:tab w:val="num" w:pos="3044"/>
        </w:tabs>
        <w:spacing w:before="100"/>
        <w:ind w:left="1773"/>
        <w:jc w:val="both"/>
        <w:rPr>
          <w:rFonts w:cs="Times New Roman"/>
          <w:sz w:val="24"/>
          <w:szCs w:val="24"/>
        </w:rPr>
      </w:pPr>
    </w:p>
    <w:p w14:paraId="2664CC3D" w14:textId="041662DF" w:rsidR="00433B29" w:rsidRDefault="00433B29" w:rsidP="00433B29">
      <w:pPr>
        <w:numPr>
          <w:ilvl w:val="0"/>
          <w:numId w:val="8"/>
        </w:numPr>
        <w:tabs>
          <w:tab w:val="left" w:pos="567"/>
          <w:tab w:val="num" w:pos="3044"/>
        </w:tabs>
        <w:spacing w:before="100"/>
        <w:ind w:left="1773" w:hanging="357"/>
        <w:jc w:val="both"/>
        <w:rPr>
          <w:rFonts w:cs="Times New Roman"/>
          <w:sz w:val="24"/>
          <w:szCs w:val="24"/>
        </w:rPr>
      </w:pPr>
      <w:r>
        <w:rPr>
          <w:sz w:val="24"/>
        </w:rPr>
        <w:t>Eusko Jaurlaritzarekin, estatuarekin, beste lurralde historiko, autonomia erkidego, probintzia edo lurralde mailako administrazio batzuekin hitzarmenak sinatzea erabakitzea.</w:t>
      </w:r>
    </w:p>
    <w:p w14:paraId="32AE0E26" w14:textId="77777777" w:rsidR="00433B29" w:rsidRPr="00433B29" w:rsidRDefault="00433B29" w:rsidP="00433B29">
      <w:pPr>
        <w:tabs>
          <w:tab w:val="left" w:pos="567"/>
          <w:tab w:val="num" w:pos="3044"/>
        </w:tabs>
        <w:spacing w:before="100"/>
        <w:ind w:left="1773"/>
        <w:jc w:val="both"/>
        <w:rPr>
          <w:rFonts w:cs="Times New Roman"/>
          <w:sz w:val="24"/>
          <w:szCs w:val="24"/>
        </w:rPr>
      </w:pPr>
    </w:p>
    <w:p w14:paraId="7919A832" w14:textId="77777777" w:rsidR="00433B29" w:rsidRPr="00433B29" w:rsidRDefault="00433B29" w:rsidP="00433B29">
      <w:pPr>
        <w:numPr>
          <w:ilvl w:val="0"/>
          <w:numId w:val="8"/>
        </w:numPr>
        <w:tabs>
          <w:tab w:val="left" w:pos="567"/>
          <w:tab w:val="num" w:pos="3044"/>
        </w:tabs>
        <w:spacing w:before="100"/>
        <w:ind w:left="1773" w:hanging="357"/>
        <w:jc w:val="both"/>
        <w:rPr>
          <w:rFonts w:cs="Times New Roman"/>
          <w:sz w:val="24"/>
          <w:szCs w:val="24"/>
        </w:rPr>
      </w:pPr>
      <w:r>
        <w:rPr>
          <w:sz w:val="24"/>
        </w:rPr>
        <w:t>Sail bati baino gehiagori dagozkien arloetan proposamenak aztertu eta formulatzeko batzorde bereziak sortzea, batzordeen osaera, burutza, egitekoak, iraupena eta funtzionamendu arauak erregulatuz.</w:t>
      </w:r>
    </w:p>
    <w:p w14:paraId="68567CB3" w14:textId="77777777" w:rsidR="00433B29" w:rsidRPr="00433B29" w:rsidRDefault="00433B29" w:rsidP="00433B29">
      <w:pPr>
        <w:tabs>
          <w:tab w:val="left" w:pos="567"/>
        </w:tabs>
        <w:spacing w:before="100"/>
        <w:ind w:left="1773"/>
        <w:jc w:val="both"/>
        <w:rPr>
          <w:rFonts w:cs="Times New Roman"/>
          <w:sz w:val="24"/>
          <w:szCs w:val="24"/>
        </w:rPr>
      </w:pPr>
    </w:p>
    <w:p w14:paraId="58FAC6A7" w14:textId="77777777" w:rsidR="00433B29" w:rsidRPr="00433B29" w:rsidRDefault="00433B29" w:rsidP="00433B29">
      <w:pPr>
        <w:numPr>
          <w:ilvl w:val="0"/>
          <w:numId w:val="8"/>
        </w:numPr>
        <w:tabs>
          <w:tab w:val="left" w:pos="567"/>
          <w:tab w:val="num" w:pos="3044"/>
        </w:tabs>
        <w:spacing w:before="100"/>
        <w:ind w:left="1773" w:hanging="357"/>
        <w:jc w:val="both"/>
        <w:rPr>
          <w:rFonts w:cs="Times New Roman"/>
          <w:sz w:val="24"/>
          <w:szCs w:val="24"/>
        </w:rPr>
      </w:pPr>
      <w:r>
        <w:rPr>
          <w:sz w:val="24"/>
        </w:rPr>
        <w:t>Autonomia Estatutuan, Ekonomia Itunaren Legean eta Gorte Nagusiek edo Legebiltzarrak ezarriko dituzten gainerako legeetan aurreikusitako batzordeetan Foru Aldundiaren ordezkariak izendatzea, baldin eta lurraldearen ordezkaritza argi eta garbi Foru Aldundiari ematen bazaio.</w:t>
      </w:r>
    </w:p>
    <w:p w14:paraId="27A3D687" w14:textId="77777777" w:rsidR="00433B29" w:rsidRPr="00433B29" w:rsidRDefault="00433B29" w:rsidP="00433B29">
      <w:pPr>
        <w:tabs>
          <w:tab w:val="left" w:pos="567"/>
        </w:tabs>
        <w:spacing w:before="100"/>
        <w:ind w:left="1773"/>
        <w:jc w:val="both"/>
        <w:rPr>
          <w:rFonts w:cs="Times New Roman"/>
          <w:sz w:val="24"/>
          <w:szCs w:val="24"/>
        </w:rPr>
      </w:pPr>
    </w:p>
    <w:p w14:paraId="5369B50F" w14:textId="77777777" w:rsidR="00433B29" w:rsidRPr="00433B29" w:rsidRDefault="00433B29" w:rsidP="00433B29">
      <w:pPr>
        <w:numPr>
          <w:ilvl w:val="0"/>
          <w:numId w:val="8"/>
        </w:numPr>
        <w:tabs>
          <w:tab w:val="left" w:pos="567"/>
          <w:tab w:val="num" w:pos="3044"/>
        </w:tabs>
        <w:spacing w:before="100"/>
        <w:ind w:left="1773" w:hanging="357"/>
        <w:jc w:val="both"/>
        <w:rPr>
          <w:rFonts w:cs="Times New Roman"/>
          <w:sz w:val="24"/>
          <w:szCs w:val="24"/>
        </w:rPr>
      </w:pPr>
      <w:r>
        <w:rPr>
          <w:sz w:val="24"/>
        </w:rPr>
        <w:t>Bestelako erakunde eta organismo publiko eta pribatuetan Foru Aldundiaren ordezkariak izendatzea.</w:t>
      </w:r>
    </w:p>
    <w:p w14:paraId="1953ED3F" w14:textId="77777777" w:rsidR="00433B29" w:rsidRPr="00433B29" w:rsidRDefault="00433B29" w:rsidP="00433B29">
      <w:pPr>
        <w:tabs>
          <w:tab w:val="left" w:pos="567"/>
        </w:tabs>
        <w:spacing w:before="100"/>
        <w:ind w:left="1773"/>
        <w:jc w:val="both"/>
        <w:rPr>
          <w:rFonts w:cs="Times New Roman"/>
          <w:sz w:val="24"/>
          <w:szCs w:val="24"/>
        </w:rPr>
      </w:pPr>
    </w:p>
    <w:p w14:paraId="43C159D6" w14:textId="1679B22D" w:rsidR="00433B29" w:rsidRDefault="00433B29" w:rsidP="00433B29">
      <w:pPr>
        <w:numPr>
          <w:ilvl w:val="0"/>
          <w:numId w:val="8"/>
        </w:numPr>
        <w:tabs>
          <w:tab w:val="left" w:pos="567"/>
          <w:tab w:val="num" w:pos="3044"/>
        </w:tabs>
        <w:spacing w:before="100"/>
        <w:ind w:left="1773" w:hanging="357"/>
        <w:jc w:val="both"/>
        <w:rPr>
          <w:rFonts w:cs="Times New Roman"/>
          <w:sz w:val="24"/>
          <w:szCs w:val="24"/>
        </w:rPr>
      </w:pPr>
      <w:r>
        <w:rPr>
          <w:sz w:val="24"/>
        </w:rPr>
        <w:t>Kasuan kasuko foru diputatuaren proposamenez, Foru Aldundiko goi karguak eta behin-behineko langileak izendatzea eta kargugabetzea.</w:t>
      </w:r>
    </w:p>
    <w:p w14:paraId="55B52377" w14:textId="77777777" w:rsidR="001D42D5" w:rsidRDefault="001D42D5" w:rsidP="001D42D5">
      <w:pPr>
        <w:tabs>
          <w:tab w:val="left" w:pos="567"/>
          <w:tab w:val="num" w:pos="3044"/>
        </w:tabs>
        <w:spacing w:before="100"/>
        <w:ind w:left="1773"/>
        <w:jc w:val="both"/>
        <w:rPr>
          <w:rFonts w:cs="Times New Roman"/>
          <w:sz w:val="24"/>
          <w:szCs w:val="24"/>
        </w:rPr>
      </w:pPr>
    </w:p>
    <w:p w14:paraId="75D2238A" w14:textId="7BBFADD9" w:rsidR="00433B29" w:rsidRPr="00433B29" w:rsidRDefault="00433B29" w:rsidP="00433B29">
      <w:pPr>
        <w:pStyle w:val="Prrafodelista"/>
        <w:numPr>
          <w:ilvl w:val="0"/>
          <w:numId w:val="8"/>
        </w:numPr>
        <w:tabs>
          <w:tab w:val="num" w:pos="3045"/>
        </w:tabs>
        <w:ind w:left="1776"/>
        <w:jc w:val="both"/>
        <w:rPr>
          <w:sz w:val="24"/>
          <w:szCs w:val="24"/>
        </w:rPr>
      </w:pPr>
      <w:r>
        <w:rPr>
          <w:sz w:val="24"/>
        </w:rPr>
        <w:t>Foru merkataritza sozietateak, fundazioak eta partzuergoak sortzea onestea.</w:t>
      </w:r>
    </w:p>
    <w:p w14:paraId="19AA62CA" w14:textId="77777777" w:rsidR="00433B29" w:rsidRPr="00433B29" w:rsidRDefault="00433B29" w:rsidP="00433B29">
      <w:pPr>
        <w:pStyle w:val="Prrafodelista"/>
        <w:tabs>
          <w:tab w:val="num" w:pos="3045"/>
        </w:tabs>
        <w:ind w:left="1776"/>
        <w:jc w:val="both"/>
        <w:rPr>
          <w:sz w:val="24"/>
          <w:szCs w:val="24"/>
        </w:rPr>
      </w:pPr>
      <w:r>
        <w:rPr>
          <w:sz w:val="24"/>
        </w:rPr>
        <w:t xml:space="preserve"> </w:t>
      </w:r>
    </w:p>
    <w:p w14:paraId="389CAA63" w14:textId="211E7223" w:rsidR="00433B29" w:rsidRDefault="00433B29" w:rsidP="00433B29">
      <w:pPr>
        <w:pStyle w:val="Prrafodelista"/>
        <w:numPr>
          <w:ilvl w:val="0"/>
          <w:numId w:val="8"/>
        </w:numPr>
        <w:tabs>
          <w:tab w:val="num" w:pos="3045"/>
        </w:tabs>
        <w:ind w:left="1776"/>
        <w:jc w:val="both"/>
        <w:rPr>
          <w:sz w:val="24"/>
          <w:szCs w:val="24"/>
        </w:rPr>
      </w:pPr>
      <w:r>
        <w:rPr>
          <w:sz w:val="24"/>
        </w:rPr>
        <w:t>Arabako Foru Aldundiak aurretik existitzen diren merkataritza sozietateetan, fundazioetan eta partzuergoetan parte hartzea eta integratzea onestea, hala badagokio, foru sektore publikoan.</w:t>
      </w:r>
    </w:p>
    <w:p w14:paraId="280D5D64" w14:textId="77777777" w:rsidR="001D42D5" w:rsidRPr="00433B29" w:rsidRDefault="001D42D5" w:rsidP="001D42D5">
      <w:pPr>
        <w:pStyle w:val="Prrafodelista"/>
        <w:tabs>
          <w:tab w:val="num" w:pos="3045"/>
        </w:tabs>
        <w:ind w:left="1776"/>
        <w:jc w:val="both"/>
        <w:rPr>
          <w:sz w:val="24"/>
          <w:szCs w:val="24"/>
        </w:rPr>
      </w:pPr>
    </w:p>
    <w:p w14:paraId="01B22948" w14:textId="0B9E53CE" w:rsidR="00433B29" w:rsidRDefault="00433B29" w:rsidP="00433B29">
      <w:pPr>
        <w:pStyle w:val="Prrafodelista"/>
        <w:numPr>
          <w:ilvl w:val="0"/>
          <w:numId w:val="8"/>
        </w:numPr>
        <w:tabs>
          <w:tab w:val="num" w:pos="3045"/>
        </w:tabs>
        <w:ind w:left="1776"/>
        <w:jc w:val="both"/>
        <w:rPr>
          <w:sz w:val="24"/>
          <w:szCs w:val="24"/>
        </w:rPr>
      </w:pPr>
      <w:r>
        <w:rPr>
          <w:sz w:val="24"/>
        </w:rPr>
        <w:t>Foru Aldundiaren Urteko Araugintza Plana onestea.</w:t>
      </w:r>
    </w:p>
    <w:p w14:paraId="5401BF9B" w14:textId="77777777" w:rsidR="001D42D5" w:rsidRDefault="001D42D5" w:rsidP="001D42D5">
      <w:pPr>
        <w:pStyle w:val="Prrafodelista"/>
        <w:tabs>
          <w:tab w:val="num" w:pos="3045"/>
        </w:tabs>
        <w:ind w:left="1776"/>
        <w:jc w:val="both"/>
        <w:rPr>
          <w:sz w:val="24"/>
          <w:szCs w:val="24"/>
        </w:rPr>
      </w:pPr>
    </w:p>
    <w:p w14:paraId="6209C20B" w14:textId="77777777" w:rsidR="00433B29" w:rsidRPr="00433B29" w:rsidRDefault="00433B29" w:rsidP="00433B29">
      <w:pPr>
        <w:numPr>
          <w:ilvl w:val="0"/>
          <w:numId w:val="8"/>
        </w:numPr>
        <w:tabs>
          <w:tab w:val="left" w:pos="567"/>
          <w:tab w:val="num" w:pos="3044"/>
        </w:tabs>
        <w:spacing w:before="100"/>
        <w:ind w:left="1773" w:hanging="357"/>
        <w:jc w:val="both"/>
        <w:rPr>
          <w:rFonts w:cs="Times New Roman"/>
          <w:sz w:val="24"/>
          <w:szCs w:val="24"/>
        </w:rPr>
      </w:pPr>
      <w:r>
        <w:rPr>
          <w:sz w:val="24"/>
        </w:rPr>
        <w:t>Kasuan kasuko helburuak lortzeko foru administrazioaren administrazio unitate eta organoetara zuzendutako orientazioak eta irizpideak ezartzea eta xedatzea, baita sailen jarduna harmonizatu eta koordinatzeko ere, helburu komunak kontuan hartuz.</w:t>
      </w:r>
    </w:p>
    <w:p w14:paraId="2B660C32" w14:textId="77777777" w:rsidR="00433B29" w:rsidRPr="00433B29" w:rsidRDefault="00433B29" w:rsidP="00433B29">
      <w:pPr>
        <w:pStyle w:val="Prrafodelista"/>
        <w:ind w:left="1776"/>
        <w:jc w:val="both"/>
        <w:rPr>
          <w:sz w:val="24"/>
          <w:szCs w:val="24"/>
        </w:rPr>
      </w:pPr>
    </w:p>
    <w:p w14:paraId="04EE98BC" w14:textId="77777777" w:rsidR="00433B29" w:rsidRPr="00433B29" w:rsidRDefault="00433B29" w:rsidP="00433B29">
      <w:pPr>
        <w:numPr>
          <w:ilvl w:val="0"/>
          <w:numId w:val="8"/>
        </w:numPr>
        <w:tabs>
          <w:tab w:val="left" w:pos="567"/>
          <w:tab w:val="num" w:pos="2337"/>
        </w:tabs>
        <w:spacing w:before="100"/>
        <w:ind w:left="1776"/>
        <w:jc w:val="both"/>
        <w:rPr>
          <w:rFonts w:cs="Times New Roman"/>
          <w:sz w:val="24"/>
          <w:szCs w:val="24"/>
        </w:rPr>
      </w:pPr>
      <w:r>
        <w:rPr>
          <w:sz w:val="24"/>
        </w:rPr>
        <w:lastRenderedPageBreak/>
        <w:t>Aldundiei emandako araubide komuneko gainerako eginkizunak betetzea; horrez gain, Batzar Nagusiek bestelako eskumenak izan ditzakete.</w:t>
      </w:r>
    </w:p>
    <w:p w14:paraId="50660B1C" w14:textId="77777777" w:rsidR="00433B29" w:rsidRPr="00433B29" w:rsidRDefault="00433B29" w:rsidP="00433B29">
      <w:pPr>
        <w:pStyle w:val="Prrafodelista"/>
        <w:ind w:left="1425"/>
        <w:jc w:val="both"/>
        <w:rPr>
          <w:sz w:val="24"/>
          <w:szCs w:val="24"/>
        </w:rPr>
      </w:pPr>
    </w:p>
    <w:p w14:paraId="75C50E74" w14:textId="622078DF" w:rsidR="00433B29" w:rsidRDefault="00433B29" w:rsidP="00433B29">
      <w:pPr>
        <w:pStyle w:val="Prrafodelista"/>
        <w:numPr>
          <w:ilvl w:val="1"/>
          <w:numId w:val="9"/>
        </w:numPr>
        <w:tabs>
          <w:tab w:val="left" w:pos="567"/>
        </w:tabs>
        <w:spacing w:before="120"/>
        <w:jc w:val="both"/>
        <w:rPr>
          <w:sz w:val="24"/>
          <w:szCs w:val="24"/>
        </w:rPr>
      </w:pPr>
      <w:r>
        <w:rPr>
          <w:sz w:val="24"/>
        </w:rPr>
        <w:t>Langileen eta funtzio publikoaren araubide juridikoa eginkizun hauekin:</w:t>
      </w:r>
    </w:p>
    <w:p w14:paraId="12C9DB81" w14:textId="77777777" w:rsidR="001D42D5" w:rsidRPr="00433B29" w:rsidRDefault="001D42D5" w:rsidP="001D42D5">
      <w:pPr>
        <w:pStyle w:val="Prrafodelista"/>
        <w:tabs>
          <w:tab w:val="left" w:pos="567"/>
        </w:tabs>
        <w:spacing w:before="120"/>
        <w:ind w:left="1440"/>
        <w:jc w:val="both"/>
        <w:rPr>
          <w:sz w:val="24"/>
          <w:szCs w:val="24"/>
        </w:rPr>
      </w:pPr>
    </w:p>
    <w:p w14:paraId="5D8F7033" w14:textId="77777777" w:rsidR="00433B29" w:rsidRPr="00433B29" w:rsidRDefault="00433B29" w:rsidP="00433B29">
      <w:pPr>
        <w:pStyle w:val="Prrafodelista"/>
        <w:numPr>
          <w:ilvl w:val="0"/>
          <w:numId w:val="11"/>
        </w:numPr>
        <w:tabs>
          <w:tab w:val="clear" w:pos="360"/>
        </w:tabs>
        <w:ind w:left="1776"/>
        <w:jc w:val="both"/>
        <w:rPr>
          <w:sz w:val="24"/>
          <w:szCs w:val="24"/>
        </w:rPr>
      </w:pPr>
      <w:r>
        <w:rPr>
          <w:sz w:val="24"/>
        </w:rPr>
        <w:t>Kasuan kasuko foru diputatuak proposatuta, Foru Aldundiko langileen politika orokorra ezartzea.</w:t>
      </w:r>
    </w:p>
    <w:p w14:paraId="62D033FC" w14:textId="77777777" w:rsidR="00433B29" w:rsidRPr="00433B29" w:rsidRDefault="00433B29" w:rsidP="00433B29">
      <w:pPr>
        <w:pStyle w:val="Prrafodelista"/>
        <w:ind w:left="1776"/>
        <w:jc w:val="both"/>
        <w:rPr>
          <w:sz w:val="24"/>
          <w:szCs w:val="24"/>
        </w:rPr>
      </w:pPr>
      <w:r>
        <w:rPr>
          <w:sz w:val="24"/>
        </w:rPr>
        <w:t xml:space="preserve"> </w:t>
      </w:r>
    </w:p>
    <w:p w14:paraId="6867341E" w14:textId="64F6AB31" w:rsidR="00433B29" w:rsidRDefault="00433B29" w:rsidP="00433B29">
      <w:pPr>
        <w:pStyle w:val="Prrafodelista"/>
        <w:numPr>
          <w:ilvl w:val="0"/>
          <w:numId w:val="11"/>
        </w:numPr>
        <w:tabs>
          <w:tab w:val="clear" w:pos="360"/>
          <w:tab w:val="num" w:pos="2694"/>
        </w:tabs>
        <w:ind w:left="1776"/>
        <w:jc w:val="both"/>
        <w:rPr>
          <w:sz w:val="24"/>
          <w:szCs w:val="24"/>
        </w:rPr>
      </w:pPr>
      <w:r>
        <w:rPr>
          <w:sz w:val="24"/>
        </w:rPr>
        <w:t>Lanpostuen zerrendak onestea, existitzen diren eskala eta azpieskaletan espezialitateak eta klaseak sortzea onestea, enplegu planak eta lan eskaintza publikoak onestea, Foru Aldundikoak zein foru partzuergo eta organismo autonomoenak, baita haien aldaketak ere.</w:t>
      </w:r>
    </w:p>
    <w:p w14:paraId="66127401" w14:textId="77777777" w:rsidR="001D42D5" w:rsidRPr="00433B29" w:rsidRDefault="001D42D5" w:rsidP="001D42D5">
      <w:pPr>
        <w:pStyle w:val="Prrafodelista"/>
        <w:ind w:left="1776"/>
        <w:jc w:val="both"/>
        <w:rPr>
          <w:sz w:val="24"/>
          <w:szCs w:val="24"/>
        </w:rPr>
      </w:pPr>
    </w:p>
    <w:p w14:paraId="7F4D12A4" w14:textId="77777777" w:rsidR="00433B29" w:rsidRPr="00433B29" w:rsidRDefault="00433B29" w:rsidP="00433B29">
      <w:pPr>
        <w:pStyle w:val="Prrafodelista"/>
        <w:numPr>
          <w:ilvl w:val="0"/>
          <w:numId w:val="11"/>
        </w:numPr>
        <w:tabs>
          <w:tab w:val="clear" w:pos="360"/>
          <w:tab w:val="num" w:pos="2694"/>
        </w:tabs>
        <w:ind w:left="1776"/>
        <w:jc w:val="both"/>
        <w:rPr>
          <w:sz w:val="24"/>
          <w:szCs w:val="24"/>
        </w:rPr>
      </w:pPr>
      <w:r>
        <w:rPr>
          <w:sz w:val="24"/>
        </w:rPr>
        <w:t xml:space="preserve">Deialdiak eta oinarriak onestea langileak, funtzionarioak edo langile lan kontratudunak, funtzio publikora sartzeko  eta Arabako Foru Aldundiko, foru partzuergoetako eta organismo autonomoetako lanpostuak betetzeko lehiaketak arautuko dituztenak onestea. </w:t>
      </w:r>
    </w:p>
    <w:p w14:paraId="4AD1141D" w14:textId="77777777" w:rsidR="00433B29" w:rsidRPr="00433B29" w:rsidRDefault="00433B29" w:rsidP="00433B29">
      <w:pPr>
        <w:pStyle w:val="Prrafodelista"/>
        <w:ind w:left="1776"/>
        <w:jc w:val="both"/>
        <w:rPr>
          <w:sz w:val="24"/>
          <w:szCs w:val="24"/>
        </w:rPr>
      </w:pPr>
    </w:p>
    <w:p w14:paraId="51FD8429" w14:textId="6CF93835" w:rsidR="00433B29" w:rsidRDefault="00433B29" w:rsidP="00433B29">
      <w:pPr>
        <w:pStyle w:val="Prrafodelista"/>
        <w:numPr>
          <w:ilvl w:val="0"/>
          <w:numId w:val="11"/>
        </w:numPr>
        <w:tabs>
          <w:tab w:val="clear" w:pos="360"/>
          <w:tab w:val="num" w:pos="2694"/>
        </w:tabs>
        <w:ind w:left="1776"/>
        <w:jc w:val="both"/>
        <w:rPr>
          <w:sz w:val="24"/>
          <w:szCs w:val="24"/>
        </w:rPr>
      </w:pPr>
      <w:r>
        <w:rPr>
          <w:sz w:val="24"/>
        </w:rPr>
        <w:t>Arabako Foru Aldundiaren, foru partzuergoen eta organismo autonomoen zerbitzuari dagokion kalte ordainen eta ordainsari osagarrien araubidea eta kopuruak ezartzea.</w:t>
      </w:r>
    </w:p>
    <w:p w14:paraId="2FEE2E09" w14:textId="77777777" w:rsidR="001D42D5" w:rsidRPr="00433B29" w:rsidRDefault="001D42D5" w:rsidP="001D42D5">
      <w:pPr>
        <w:pStyle w:val="Prrafodelista"/>
        <w:ind w:left="1776"/>
        <w:jc w:val="both"/>
        <w:rPr>
          <w:sz w:val="24"/>
          <w:szCs w:val="24"/>
        </w:rPr>
      </w:pPr>
    </w:p>
    <w:p w14:paraId="4A777A21" w14:textId="5F68CE95" w:rsidR="00433B29" w:rsidRDefault="00433B29" w:rsidP="00433B29">
      <w:pPr>
        <w:pStyle w:val="Prrafodelista"/>
        <w:numPr>
          <w:ilvl w:val="0"/>
          <w:numId w:val="11"/>
        </w:numPr>
        <w:tabs>
          <w:tab w:val="clear" w:pos="360"/>
          <w:tab w:val="num" w:pos="2694"/>
        </w:tabs>
        <w:ind w:left="1776"/>
        <w:jc w:val="both"/>
        <w:rPr>
          <w:sz w:val="24"/>
          <w:szCs w:val="24"/>
        </w:rPr>
      </w:pPr>
      <w:r>
        <w:rPr>
          <w:sz w:val="24"/>
        </w:rPr>
        <w:t xml:space="preserve"> Foru langileen bateragarritasuna baimendu edo, hala badagokio, ukatzea sektore publikoan bigarren lanpostu, kargu edo jarduera batean aritzeko eta administrazio publikotik at edozein kargu, lanbide edo jarduera pribatu egiteko.</w:t>
      </w:r>
    </w:p>
    <w:p w14:paraId="52CA16A0" w14:textId="77777777" w:rsidR="001D42D5" w:rsidRPr="00433B29" w:rsidRDefault="001D42D5" w:rsidP="001D42D5">
      <w:pPr>
        <w:pStyle w:val="Prrafodelista"/>
        <w:ind w:left="1776"/>
        <w:jc w:val="both"/>
        <w:rPr>
          <w:sz w:val="24"/>
          <w:szCs w:val="24"/>
        </w:rPr>
      </w:pPr>
    </w:p>
    <w:p w14:paraId="4A7D5EF8" w14:textId="77777777" w:rsidR="00433B29" w:rsidRPr="00433B29" w:rsidRDefault="00433B29" w:rsidP="00433B29">
      <w:pPr>
        <w:pStyle w:val="Prrafodelista"/>
        <w:numPr>
          <w:ilvl w:val="0"/>
          <w:numId w:val="11"/>
        </w:numPr>
        <w:tabs>
          <w:tab w:val="clear" w:pos="360"/>
          <w:tab w:val="num" w:pos="2694"/>
        </w:tabs>
        <w:ind w:left="1776"/>
        <w:jc w:val="both"/>
        <w:rPr>
          <w:strike/>
          <w:sz w:val="24"/>
          <w:szCs w:val="24"/>
        </w:rPr>
      </w:pPr>
      <w:r>
        <w:rPr>
          <w:sz w:val="24"/>
        </w:rPr>
        <w:t>Foru Aldundiaren, foru partzuergoen eta organismo autonomoen zerbitzura dauden langileen enplegu baldintzak onestea.</w:t>
      </w:r>
      <w:r>
        <w:rPr>
          <w:strike/>
          <w:sz w:val="24"/>
        </w:rPr>
        <w:t xml:space="preserve"> </w:t>
      </w:r>
    </w:p>
    <w:p w14:paraId="46B122AA" w14:textId="77777777" w:rsidR="00433B29" w:rsidRPr="00433B29" w:rsidRDefault="00433B29" w:rsidP="00433B29">
      <w:pPr>
        <w:pStyle w:val="Prrafodelista"/>
        <w:ind w:left="1776"/>
        <w:jc w:val="both"/>
        <w:rPr>
          <w:sz w:val="24"/>
          <w:szCs w:val="24"/>
        </w:rPr>
      </w:pPr>
    </w:p>
    <w:p w14:paraId="148BB40B" w14:textId="77777777" w:rsidR="00433B29" w:rsidRPr="00433B29" w:rsidRDefault="00433B29" w:rsidP="00433B29">
      <w:pPr>
        <w:pStyle w:val="Prrafodelista"/>
        <w:numPr>
          <w:ilvl w:val="0"/>
          <w:numId w:val="11"/>
        </w:numPr>
        <w:tabs>
          <w:tab w:val="clear" w:pos="360"/>
          <w:tab w:val="num" w:pos="2694"/>
        </w:tabs>
        <w:ind w:left="1776"/>
        <w:jc w:val="both"/>
        <w:rPr>
          <w:sz w:val="24"/>
          <w:szCs w:val="24"/>
        </w:rPr>
      </w:pPr>
      <w:r>
        <w:rPr>
          <w:sz w:val="24"/>
        </w:rPr>
        <w:t>Foru Aldundiaren langileen kargugabetzea, zerbitzutik baztertzea edo kaleratzea daramatzaten diziplina espedienteak ebaztea.</w:t>
      </w:r>
    </w:p>
    <w:p w14:paraId="4E86CD22" w14:textId="77777777" w:rsidR="00433B29" w:rsidRPr="00433B29" w:rsidRDefault="00433B29" w:rsidP="00433B29">
      <w:pPr>
        <w:pStyle w:val="Prrafodelista"/>
        <w:ind w:left="1776"/>
        <w:jc w:val="both"/>
        <w:rPr>
          <w:sz w:val="24"/>
          <w:szCs w:val="24"/>
        </w:rPr>
      </w:pPr>
    </w:p>
    <w:p w14:paraId="2478619A" w14:textId="7352D54D" w:rsidR="00433B29" w:rsidRDefault="00433B29" w:rsidP="00433B29">
      <w:pPr>
        <w:pStyle w:val="Prrafodelista"/>
        <w:numPr>
          <w:ilvl w:val="0"/>
          <w:numId w:val="11"/>
        </w:numPr>
        <w:tabs>
          <w:tab w:val="clear" w:pos="360"/>
          <w:tab w:val="num" w:pos="2694"/>
        </w:tabs>
        <w:ind w:left="1776"/>
        <w:jc w:val="both"/>
        <w:rPr>
          <w:sz w:val="24"/>
          <w:szCs w:val="24"/>
        </w:rPr>
      </w:pPr>
      <w:r>
        <w:rPr>
          <w:sz w:val="24"/>
        </w:rPr>
        <w:t>Toki Araubidearen Oinarriak arautu zituen apirilaren 2ko 7/1985 Legearen bigarren xedapen gehigarriaren 7. apartatuak eta bat datozen xedapenek aipatzen dituzten ahalmenak erabiltzea.</w:t>
      </w:r>
    </w:p>
    <w:p w14:paraId="4BCDD1EC" w14:textId="77777777" w:rsidR="001D42D5" w:rsidRPr="00433B29" w:rsidRDefault="001D42D5" w:rsidP="001D42D5">
      <w:pPr>
        <w:pStyle w:val="Prrafodelista"/>
        <w:ind w:left="1776"/>
        <w:jc w:val="both"/>
        <w:rPr>
          <w:sz w:val="24"/>
          <w:szCs w:val="24"/>
        </w:rPr>
      </w:pPr>
    </w:p>
    <w:p w14:paraId="1F80819B" w14:textId="61DB11EE" w:rsidR="00433B29" w:rsidRDefault="00433B29" w:rsidP="00433B29">
      <w:pPr>
        <w:pStyle w:val="Prrafodelista"/>
        <w:numPr>
          <w:ilvl w:val="1"/>
          <w:numId w:val="9"/>
        </w:numPr>
        <w:tabs>
          <w:tab w:val="left" w:pos="567"/>
        </w:tabs>
        <w:spacing w:before="120"/>
        <w:jc w:val="both"/>
        <w:rPr>
          <w:sz w:val="24"/>
          <w:szCs w:val="24"/>
        </w:rPr>
      </w:pPr>
      <w:r>
        <w:rPr>
          <w:sz w:val="24"/>
        </w:rPr>
        <w:t>Honako eginkizun hauek aurrekontu gaiei, desjabetzeei, kontratazio publikoari eta ondare kudeaketari dagokienez:</w:t>
      </w:r>
    </w:p>
    <w:p w14:paraId="2C4BCF0C" w14:textId="77777777" w:rsidR="001D42D5" w:rsidRPr="00433B29" w:rsidRDefault="001D42D5" w:rsidP="001D42D5">
      <w:pPr>
        <w:pStyle w:val="Prrafodelista"/>
        <w:tabs>
          <w:tab w:val="left" w:pos="567"/>
        </w:tabs>
        <w:spacing w:before="120"/>
        <w:ind w:left="1440"/>
        <w:jc w:val="both"/>
        <w:rPr>
          <w:sz w:val="24"/>
          <w:szCs w:val="24"/>
        </w:rPr>
      </w:pPr>
    </w:p>
    <w:p w14:paraId="28BBB958" w14:textId="77777777" w:rsidR="00433B29" w:rsidRPr="00433B29" w:rsidRDefault="00433B29" w:rsidP="00433B29">
      <w:pPr>
        <w:pStyle w:val="Prrafodelista"/>
        <w:numPr>
          <w:ilvl w:val="0"/>
          <w:numId w:val="12"/>
        </w:numPr>
        <w:tabs>
          <w:tab w:val="clear" w:pos="360"/>
          <w:tab w:val="num" w:pos="1776"/>
        </w:tabs>
        <w:ind w:left="1776"/>
        <w:jc w:val="both"/>
        <w:rPr>
          <w:sz w:val="24"/>
          <w:szCs w:val="24"/>
        </w:rPr>
      </w:pPr>
      <w:r>
        <w:rPr>
          <w:sz w:val="24"/>
        </w:rPr>
        <w:t>Aurrekontua aldatzeko espedienteak onestea, araudi aplikagarriarekin bat etorriz.</w:t>
      </w:r>
    </w:p>
    <w:p w14:paraId="44C23C43" w14:textId="77777777" w:rsidR="00433B29" w:rsidRPr="00433B29" w:rsidRDefault="00433B29" w:rsidP="00433B29">
      <w:pPr>
        <w:pStyle w:val="Prrafodelista"/>
        <w:ind w:left="1776"/>
        <w:jc w:val="both"/>
        <w:rPr>
          <w:sz w:val="24"/>
          <w:szCs w:val="24"/>
        </w:rPr>
      </w:pPr>
    </w:p>
    <w:p w14:paraId="6A8EA144" w14:textId="77777777" w:rsidR="00433B29" w:rsidRPr="001D42D5" w:rsidRDefault="00433B29" w:rsidP="00433B29">
      <w:pPr>
        <w:pStyle w:val="Prrafodelista"/>
        <w:numPr>
          <w:ilvl w:val="0"/>
          <w:numId w:val="12"/>
        </w:numPr>
        <w:tabs>
          <w:tab w:val="clear" w:pos="360"/>
          <w:tab w:val="num" w:pos="2559"/>
          <w:tab w:val="num" w:pos="2694"/>
        </w:tabs>
        <w:ind w:left="1776"/>
        <w:jc w:val="both"/>
        <w:rPr>
          <w:sz w:val="24"/>
          <w:szCs w:val="24"/>
        </w:rPr>
      </w:pPr>
      <w:r>
        <w:rPr>
          <w:sz w:val="24"/>
        </w:rPr>
        <w:t>Gastuak baimendu eta xedatzea eta betebehar ekonomikoak bere gain hartzea aurrekontu araudian bildutako terminoetan.</w:t>
      </w:r>
    </w:p>
    <w:p w14:paraId="0BE4C15F" w14:textId="77777777" w:rsidR="001D42D5" w:rsidRPr="001D42D5" w:rsidRDefault="001D42D5" w:rsidP="001D42D5">
      <w:pPr>
        <w:pStyle w:val="Prrafodelista"/>
        <w:tabs>
          <w:tab w:val="num" w:pos="2694"/>
        </w:tabs>
        <w:ind w:left="1776"/>
        <w:jc w:val="both"/>
        <w:rPr>
          <w:strike/>
          <w:sz w:val="24"/>
          <w:szCs w:val="24"/>
        </w:rPr>
      </w:pPr>
    </w:p>
    <w:p w14:paraId="4D72FBA3" w14:textId="2DD2D291" w:rsidR="00433B29" w:rsidRPr="00433B29" w:rsidRDefault="00433B29" w:rsidP="00433B29">
      <w:pPr>
        <w:pStyle w:val="Prrafodelista"/>
        <w:numPr>
          <w:ilvl w:val="0"/>
          <w:numId w:val="12"/>
        </w:numPr>
        <w:tabs>
          <w:tab w:val="clear" w:pos="360"/>
          <w:tab w:val="num" w:pos="2559"/>
          <w:tab w:val="num" w:pos="2694"/>
        </w:tabs>
        <w:ind w:left="1776"/>
        <w:jc w:val="both"/>
        <w:rPr>
          <w:strike/>
          <w:sz w:val="24"/>
          <w:szCs w:val="24"/>
        </w:rPr>
      </w:pPr>
      <w:r>
        <w:rPr>
          <w:sz w:val="24"/>
        </w:rPr>
        <w:t xml:space="preserve">Edozein motatako kontratazio espedienteak onestea, baita kontratuak adjudikatzea, formalizatzea eta, hala badagokio, aldatzea, luzatzea edo azkentzea ere, aurrekontu araudiko eta indarrean dagoen legediko aurreikuspenen arabera, baita Foru Aldundian, foru partzuergoetan eta organismo autonomoetan oro har aplikatu beharreko administrazio klausula berezien agiriak onestea ere. </w:t>
      </w:r>
    </w:p>
    <w:p w14:paraId="4F2C88DC" w14:textId="77777777" w:rsidR="00433B29" w:rsidRPr="00433B29" w:rsidRDefault="00433B29" w:rsidP="00433B29">
      <w:pPr>
        <w:pStyle w:val="Prrafodelista"/>
        <w:tabs>
          <w:tab w:val="num" w:pos="2694"/>
        </w:tabs>
        <w:ind w:left="1776"/>
        <w:jc w:val="both"/>
        <w:rPr>
          <w:strike/>
          <w:sz w:val="24"/>
          <w:szCs w:val="24"/>
        </w:rPr>
      </w:pPr>
    </w:p>
    <w:p w14:paraId="4C61666C" w14:textId="77777777" w:rsidR="00433B29" w:rsidRPr="00433B29" w:rsidRDefault="00433B29" w:rsidP="00433B29">
      <w:pPr>
        <w:pStyle w:val="Prrafodelista"/>
        <w:numPr>
          <w:ilvl w:val="0"/>
          <w:numId w:val="12"/>
        </w:numPr>
        <w:tabs>
          <w:tab w:val="clear" w:pos="360"/>
          <w:tab w:val="num" w:pos="2559"/>
          <w:tab w:val="num" w:pos="2694"/>
        </w:tabs>
        <w:ind w:left="1776"/>
        <w:jc w:val="both"/>
        <w:rPr>
          <w:sz w:val="24"/>
          <w:szCs w:val="24"/>
        </w:rPr>
      </w:pPr>
      <w:r>
        <w:rPr>
          <w:sz w:val="24"/>
        </w:rPr>
        <w:t>Lurralde historikoaren ondarea administratu eta Lurralde Historikoaren Ondasunei buruzko Foru Arauan bildutako ekintzak aplikatzea; nolanahi ere, Batzar Nagusiei erreserbatutako eskumenei ez zaie kalte egingo.</w:t>
      </w:r>
    </w:p>
    <w:p w14:paraId="4FA31CC4" w14:textId="77777777" w:rsidR="00433B29" w:rsidRPr="00433B29" w:rsidRDefault="00433B29" w:rsidP="00433B29">
      <w:pPr>
        <w:pStyle w:val="Prrafodelista"/>
        <w:ind w:left="1776"/>
        <w:jc w:val="both"/>
        <w:rPr>
          <w:sz w:val="24"/>
          <w:szCs w:val="24"/>
        </w:rPr>
      </w:pPr>
    </w:p>
    <w:p w14:paraId="3F937BBF" w14:textId="77777777" w:rsidR="00433B29" w:rsidRPr="00433B29" w:rsidRDefault="00433B29" w:rsidP="00433B29">
      <w:pPr>
        <w:pStyle w:val="Prrafodelista"/>
        <w:numPr>
          <w:ilvl w:val="0"/>
          <w:numId w:val="12"/>
        </w:numPr>
        <w:tabs>
          <w:tab w:val="clear" w:pos="360"/>
          <w:tab w:val="num" w:pos="2559"/>
          <w:tab w:val="num" w:pos="2694"/>
        </w:tabs>
        <w:ind w:left="1776"/>
        <w:jc w:val="both"/>
        <w:rPr>
          <w:sz w:val="24"/>
          <w:szCs w:val="24"/>
        </w:rPr>
      </w:pPr>
      <w:r>
        <w:rPr>
          <w:sz w:val="24"/>
        </w:rPr>
        <w:t>Foru zerbitzu publikoen zuzeneko edo zeharkako kudeaketa adostea, foru araudian eta indarrean dagoen legedian aurreikusitako edozein modutan.</w:t>
      </w:r>
    </w:p>
    <w:p w14:paraId="17FF217C" w14:textId="77777777" w:rsidR="00433B29" w:rsidRPr="00433B29" w:rsidRDefault="00433B29" w:rsidP="00433B29">
      <w:pPr>
        <w:pStyle w:val="Prrafodelista"/>
        <w:ind w:left="1776"/>
        <w:jc w:val="both"/>
        <w:rPr>
          <w:sz w:val="24"/>
          <w:szCs w:val="24"/>
        </w:rPr>
      </w:pPr>
    </w:p>
    <w:p w14:paraId="31B45662" w14:textId="5D93D60D" w:rsidR="00433B29" w:rsidRDefault="00433B29" w:rsidP="00433B29">
      <w:pPr>
        <w:pStyle w:val="Prrafodelista"/>
        <w:numPr>
          <w:ilvl w:val="0"/>
          <w:numId w:val="12"/>
        </w:numPr>
        <w:tabs>
          <w:tab w:val="clear" w:pos="360"/>
          <w:tab w:val="num" w:pos="2559"/>
          <w:tab w:val="num" w:pos="2694"/>
        </w:tabs>
        <w:ind w:left="1776"/>
        <w:jc w:val="both"/>
        <w:rPr>
          <w:sz w:val="24"/>
          <w:szCs w:val="24"/>
        </w:rPr>
      </w:pPr>
      <w:r>
        <w:rPr>
          <w:sz w:val="24"/>
        </w:rPr>
        <w:t>Desjabetze ondoriotarako onura publikoko aitorpena daramaten obra eta zerbitzuen proiektuak onestea, baita desjabetze espedienteen ebazpena ere.</w:t>
      </w:r>
    </w:p>
    <w:p w14:paraId="0B878851" w14:textId="77777777" w:rsidR="00047C01" w:rsidRPr="00433B29" w:rsidRDefault="00047C01" w:rsidP="00047C01">
      <w:pPr>
        <w:pStyle w:val="Prrafodelista"/>
        <w:tabs>
          <w:tab w:val="num" w:pos="2694"/>
        </w:tabs>
        <w:ind w:left="1776"/>
        <w:jc w:val="both"/>
        <w:rPr>
          <w:sz w:val="24"/>
          <w:szCs w:val="24"/>
        </w:rPr>
      </w:pPr>
    </w:p>
    <w:p w14:paraId="5C90227C" w14:textId="31FB3AC1" w:rsidR="00433B29" w:rsidRDefault="00433B29" w:rsidP="00433B29">
      <w:pPr>
        <w:pStyle w:val="Prrafodelista"/>
        <w:numPr>
          <w:ilvl w:val="0"/>
          <w:numId w:val="12"/>
        </w:numPr>
        <w:tabs>
          <w:tab w:val="clear" w:pos="360"/>
          <w:tab w:val="num" w:pos="2559"/>
          <w:tab w:val="num" w:pos="2694"/>
        </w:tabs>
        <w:ind w:left="1776"/>
        <w:jc w:val="both"/>
        <w:rPr>
          <w:sz w:val="24"/>
          <w:szCs w:val="24"/>
        </w:rPr>
      </w:pPr>
      <w:r>
        <w:rPr>
          <w:sz w:val="24"/>
        </w:rPr>
        <w:t>Arabako Foru Aldundiaren desjabetze proiektuek ukitutako ondasun eta eskubideen behin betiko zerrenda onestea.</w:t>
      </w:r>
    </w:p>
    <w:p w14:paraId="0E09C6CC" w14:textId="77777777" w:rsidR="001D42D5" w:rsidRPr="00433B29" w:rsidRDefault="001D42D5" w:rsidP="001D42D5">
      <w:pPr>
        <w:pStyle w:val="Prrafodelista"/>
        <w:tabs>
          <w:tab w:val="num" w:pos="2694"/>
        </w:tabs>
        <w:ind w:left="1776"/>
        <w:jc w:val="both"/>
        <w:rPr>
          <w:sz w:val="24"/>
          <w:szCs w:val="24"/>
        </w:rPr>
      </w:pPr>
    </w:p>
    <w:p w14:paraId="139D04DD" w14:textId="77777777" w:rsidR="00433B29" w:rsidRPr="00433B29" w:rsidRDefault="00433B29" w:rsidP="009A730A">
      <w:pPr>
        <w:pStyle w:val="Prrafodelista"/>
        <w:numPr>
          <w:ilvl w:val="0"/>
          <w:numId w:val="10"/>
        </w:numPr>
        <w:tabs>
          <w:tab w:val="left" w:pos="284"/>
        </w:tabs>
        <w:ind w:left="0" w:firstLine="0"/>
        <w:jc w:val="both"/>
        <w:rPr>
          <w:sz w:val="24"/>
          <w:szCs w:val="24"/>
        </w:rPr>
      </w:pPr>
      <w:r>
        <w:rPr>
          <w:sz w:val="24"/>
        </w:rPr>
        <w:t>Halaber, honako hau dagokio Foru Gobernu Kontseiluari:</w:t>
      </w:r>
    </w:p>
    <w:p w14:paraId="09D05BCB" w14:textId="77777777" w:rsidR="00433B29" w:rsidRPr="00433B29" w:rsidRDefault="00433B29" w:rsidP="00433B29">
      <w:pPr>
        <w:pStyle w:val="Prrafodelista"/>
        <w:jc w:val="both"/>
        <w:rPr>
          <w:sz w:val="24"/>
          <w:szCs w:val="24"/>
        </w:rPr>
      </w:pPr>
    </w:p>
    <w:p w14:paraId="195E357E" w14:textId="1523E932" w:rsidR="00433B29" w:rsidRPr="00433B29" w:rsidRDefault="00433B29" w:rsidP="00C20546">
      <w:pPr>
        <w:pStyle w:val="Prrafodelista"/>
        <w:numPr>
          <w:ilvl w:val="0"/>
          <w:numId w:val="55"/>
        </w:numPr>
        <w:ind w:left="1440"/>
        <w:jc w:val="both"/>
        <w:rPr>
          <w:sz w:val="24"/>
          <w:szCs w:val="24"/>
        </w:rPr>
      </w:pPr>
      <w:r>
        <w:rPr>
          <w:sz w:val="24"/>
        </w:rPr>
        <w:t>Foru Aldundiari dagozkion eta bertako beste organo bati esleitu gabeko gai haiek ezagutu eta erabakitzea.</w:t>
      </w:r>
    </w:p>
    <w:p w14:paraId="4E36E5D5" w14:textId="77777777" w:rsidR="00433B29" w:rsidRPr="00433B29" w:rsidRDefault="00433B29" w:rsidP="00433B29">
      <w:pPr>
        <w:pStyle w:val="Prrafodelista"/>
        <w:ind w:left="1440"/>
        <w:jc w:val="both"/>
        <w:rPr>
          <w:sz w:val="24"/>
          <w:szCs w:val="24"/>
        </w:rPr>
      </w:pPr>
    </w:p>
    <w:p w14:paraId="2B1C0C06" w14:textId="77777777" w:rsidR="00433B29" w:rsidRPr="00433B29" w:rsidRDefault="00433B29" w:rsidP="00C20546">
      <w:pPr>
        <w:pStyle w:val="Prrafodelista"/>
        <w:numPr>
          <w:ilvl w:val="0"/>
          <w:numId w:val="55"/>
        </w:numPr>
        <w:ind w:left="1440"/>
        <w:jc w:val="both"/>
        <w:rPr>
          <w:sz w:val="24"/>
          <w:szCs w:val="24"/>
        </w:rPr>
      </w:pPr>
      <w:r>
        <w:rPr>
          <w:sz w:val="24"/>
        </w:rPr>
        <w:t>Bere izaeragatik, garrantziagatik edo lurralde historikoarentzat duen interesagatik, Foru Gobernu Kontseiluak ezagutzea edo eztabaida eskatzen duten gai guztien berri izatea.</w:t>
      </w:r>
    </w:p>
    <w:p w14:paraId="6E060E61" w14:textId="77777777" w:rsidR="00433B29" w:rsidRPr="00433B29" w:rsidRDefault="00433B29" w:rsidP="00433B29">
      <w:pPr>
        <w:pStyle w:val="Prrafodelista"/>
        <w:ind w:left="1440"/>
        <w:rPr>
          <w:sz w:val="24"/>
          <w:szCs w:val="24"/>
        </w:rPr>
      </w:pPr>
    </w:p>
    <w:p w14:paraId="79629506" w14:textId="77777777" w:rsidR="00433B29" w:rsidRPr="00433B29" w:rsidRDefault="00433B29" w:rsidP="00C20546">
      <w:pPr>
        <w:pStyle w:val="Prrafodelista"/>
        <w:numPr>
          <w:ilvl w:val="0"/>
          <w:numId w:val="55"/>
        </w:numPr>
        <w:ind w:left="1440"/>
        <w:jc w:val="both"/>
        <w:rPr>
          <w:sz w:val="24"/>
          <w:szCs w:val="24"/>
        </w:rPr>
      </w:pPr>
      <w:r>
        <w:rPr>
          <w:sz w:val="24"/>
        </w:rPr>
        <w:t>Esleitzen zaion beste eskumen ororen berri izatea.</w:t>
      </w:r>
    </w:p>
    <w:bookmarkEnd w:id="4"/>
    <w:p w14:paraId="55FBF5B3" w14:textId="77777777" w:rsidR="00433B29" w:rsidRPr="00433B29" w:rsidRDefault="00433B29" w:rsidP="00433B29">
      <w:pPr>
        <w:tabs>
          <w:tab w:val="left" w:pos="567"/>
        </w:tabs>
        <w:jc w:val="center"/>
        <w:rPr>
          <w:rFonts w:cs="Times New Roman"/>
          <w:sz w:val="24"/>
          <w:szCs w:val="24"/>
        </w:rPr>
      </w:pPr>
    </w:p>
    <w:p w14:paraId="3E0DAADF" w14:textId="77777777" w:rsidR="00433B29" w:rsidRPr="00433B29" w:rsidRDefault="00433B29" w:rsidP="00433B29">
      <w:pPr>
        <w:tabs>
          <w:tab w:val="left" w:pos="567"/>
        </w:tabs>
        <w:jc w:val="center"/>
        <w:rPr>
          <w:rFonts w:cs="Times New Roman"/>
          <w:sz w:val="24"/>
          <w:szCs w:val="24"/>
        </w:rPr>
      </w:pPr>
    </w:p>
    <w:p w14:paraId="7837977F" w14:textId="77777777" w:rsidR="00E4199A" w:rsidRDefault="00E4199A" w:rsidP="008A0973">
      <w:pPr>
        <w:pStyle w:val="Ttulo3"/>
        <w:rPr>
          <w:rFonts w:ascii="Times New Roman" w:hAnsi="Times New Roman" w:cs="Times New Roman"/>
          <w:i/>
          <w:iCs/>
          <w:color w:val="auto"/>
        </w:rPr>
      </w:pPr>
    </w:p>
    <w:p w14:paraId="2D60F47F" w14:textId="2176BD45" w:rsidR="00433B29" w:rsidRPr="008A0973" w:rsidRDefault="008A0973" w:rsidP="0024423C">
      <w:pPr>
        <w:pStyle w:val="Ttulo3"/>
        <w:jc w:val="center"/>
        <w:rPr>
          <w:rFonts w:ascii="Times New Roman" w:hAnsi="Times New Roman" w:cs="Times New Roman"/>
          <w:i/>
          <w:iCs/>
          <w:color w:val="auto"/>
        </w:rPr>
      </w:pPr>
      <w:r>
        <w:rPr>
          <w:rFonts w:ascii="Times New Roman" w:hAnsi="Times New Roman"/>
          <w:i/>
          <w:color w:val="auto"/>
        </w:rPr>
        <w:t>Hirugarren atala. Eratzea</w:t>
      </w:r>
    </w:p>
    <w:p w14:paraId="7B906A8C" w14:textId="77777777" w:rsidR="00433B29" w:rsidRPr="00433B29" w:rsidRDefault="00433B29" w:rsidP="00433B29">
      <w:pPr>
        <w:tabs>
          <w:tab w:val="left" w:pos="567"/>
        </w:tabs>
        <w:spacing w:before="100"/>
        <w:ind w:left="1066"/>
        <w:jc w:val="both"/>
        <w:rPr>
          <w:rFonts w:cs="Times New Roman"/>
          <w:sz w:val="24"/>
          <w:szCs w:val="24"/>
        </w:rPr>
      </w:pPr>
    </w:p>
    <w:p w14:paraId="6E5488D3" w14:textId="281C3AEE" w:rsidR="00433B29" w:rsidRDefault="00433B29" w:rsidP="00433B29">
      <w:pPr>
        <w:tabs>
          <w:tab w:val="left" w:pos="567"/>
        </w:tabs>
        <w:spacing w:before="120"/>
        <w:jc w:val="both"/>
        <w:rPr>
          <w:rFonts w:cs="Times New Roman"/>
          <w:b/>
          <w:sz w:val="24"/>
          <w:szCs w:val="24"/>
        </w:rPr>
      </w:pPr>
      <w:r>
        <w:rPr>
          <w:b/>
          <w:sz w:val="24"/>
        </w:rPr>
        <w:t>9. artikulua. Saio eratzailea deitzea</w:t>
      </w:r>
    </w:p>
    <w:p w14:paraId="5E0D867D" w14:textId="77777777" w:rsidR="001D42D5" w:rsidRPr="00433B29" w:rsidRDefault="001D42D5" w:rsidP="00433B29">
      <w:pPr>
        <w:tabs>
          <w:tab w:val="left" w:pos="567"/>
        </w:tabs>
        <w:spacing w:before="120"/>
        <w:jc w:val="both"/>
        <w:rPr>
          <w:rFonts w:cs="Times New Roman"/>
          <w:b/>
          <w:sz w:val="24"/>
          <w:szCs w:val="24"/>
        </w:rPr>
      </w:pPr>
    </w:p>
    <w:p w14:paraId="3C11EC2E" w14:textId="77777777" w:rsidR="00433B29" w:rsidRPr="00433B29" w:rsidRDefault="00433B29" w:rsidP="00433B29">
      <w:pPr>
        <w:tabs>
          <w:tab w:val="left" w:pos="567"/>
        </w:tabs>
        <w:spacing w:before="120"/>
        <w:jc w:val="both"/>
        <w:rPr>
          <w:rFonts w:cs="Times New Roman"/>
          <w:bCs/>
          <w:sz w:val="24"/>
          <w:szCs w:val="24"/>
        </w:rPr>
      </w:pPr>
      <w:r>
        <w:rPr>
          <w:sz w:val="24"/>
        </w:rPr>
        <w:t>Diputatu nagusia aukeratu ondorengo hamabost egunen barruan, izendatutako foru diputatuak Foru Gobernu Kontseilua osatzeko deituak izango dira; saio horretako gai zerrendako puntu bakarra izango da.</w:t>
      </w:r>
    </w:p>
    <w:p w14:paraId="169E7F59" w14:textId="77777777" w:rsidR="00433B29" w:rsidRPr="00433B29" w:rsidRDefault="00433B29" w:rsidP="00433B29">
      <w:pPr>
        <w:tabs>
          <w:tab w:val="left" w:pos="567"/>
        </w:tabs>
        <w:spacing w:before="100"/>
        <w:ind w:left="1066"/>
        <w:jc w:val="both"/>
        <w:rPr>
          <w:rFonts w:cs="Times New Roman"/>
          <w:sz w:val="24"/>
          <w:szCs w:val="24"/>
        </w:rPr>
      </w:pPr>
    </w:p>
    <w:p w14:paraId="59883C9E" w14:textId="4B22F8ED" w:rsidR="00433B29" w:rsidRPr="00433B29" w:rsidRDefault="00433B29" w:rsidP="00433B29">
      <w:pPr>
        <w:tabs>
          <w:tab w:val="left" w:pos="567"/>
        </w:tabs>
        <w:spacing w:before="120"/>
        <w:jc w:val="both"/>
        <w:rPr>
          <w:rFonts w:cs="Times New Roman"/>
          <w:b/>
          <w:sz w:val="24"/>
          <w:szCs w:val="24"/>
        </w:rPr>
      </w:pPr>
      <w:r>
        <w:rPr>
          <w:b/>
          <w:sz w:val="24"/>
        </w:rPr>
        <w:lastRenderedPageBreak/>
        <w:t xml:space="preserve">10. artikulua. Postuaz jabetzea eta saio eratzailea </w:t>
      </w:r>
    </w:p>
    <w:p w14:paraId="5A8A5795" w14:textId="77777777" w:rsidR="00433B29" w:rsidRPr="00433B29" w:rsidRDefault="00433B29" w:rsidP="00433B29">
      <w:pPr>
        <w:tabs>
          <w:tab w:val="left" w:pos="567"/>
        </w:tabs>
        <w:spacing w:before="120"/>
        <w:jc w:val="both"/>
        <w:rPr>
          <w:rFonts w:cs="Times New Roman"/>
          <w:b/>
          <w:sz w:val="24"/>
          <w:szCs w:val="24"/>
        </w:rPr>
      </w:pPr>
    </w:p>
    <w:p w14:paraId="084ED556" w14:textId="0804ED44" w:rsidR="00433B29" w:rsidRPr="00433B29" w:rsidRDefault="00433B29" w:rsidP="009A730A">
      <w:pPr>
        <w:pStyle w:val="Prrafodelista"/>
        <w:numPr>
          <w:ilvl w:val="0"/>
          <w:numId w:val="13"/>
        </w:numPr>
        <w:tabs>
          <w:tab w:val="left" w:pos="284"/>
        </w:tabs>
        <w:ind w:left="0" w:firstLine="0"/>
        <w:jc w:val="both"/>
        <w:rPr>
          <w:sz w:val="24"/>
          <w:szCs w:val="24"/>
        </w:rPr>
      </w:pPr>
      <w:r>
        <w:rPr>
          <w:sz w:val="24"/>
        </w:rPr>
        <w:t>Foru diputatuek bere karguaren jabe egingo dira diputatu nagusiaren aurrean, karguko betebeharrak zuzen-zuzen beteko dituela zin eginez edo hitz emanez, ondorengo hitzak erabiliz: “</w:t>
      </w:r>
      <w:proofErr w:type="spellStart"/>
      <w:r>
        <w:rPr>
          <w:i/>
          <w:sz w:val="24"/>
        </w:rPr>
        <w:t>Juro</w:t>
      </w:r>
      <w:proofErr w:type="spellEnd"/>
      <w:r>
        <w:rPr>
          <w:i/>
          <w:sz w:val="24"/>
        </w:rPr>
        <w:t xml:space="preserve"> o </w:t>
      </w:r>
      <w:proofErr w:type="spellStart"/>
      <w:r>
        <w:rPr>
          <w:i/>
          <w:sz w:val="24"/>
        </w:rPr>
        <w:t>prometo</w:t>
      </w:r>
      <w:proofErr w:type="spellEnd"/>
      <w:r>
        <w:rPr>
          <w:i/>
          <w:sz w:val="24"/>
        </w:rPr>
        <w:t xml:space="preserve"> </w:t>
      </w:r>
      <w:proofErr w:type="spellStart"/>
      <w:r>
        <w:rPr>
          <w:i/>
          <w:sz w:val="24"/>
        </w:rPr>
        <w:t>defender</w:t>
      </w:r>
      <w:proofErr w:type="spellEnd"/>
      <w:r>
        <w:rPr>
          <w:i/>
          <w:sz w:val="24"/>
        </w:rPr>
        <w:t xml:space="preserve"> los </w:t>
      </w:r>
      <w:proofErr w:type="spellStart"/>
      <w:r>
        <w:rPr>
          <w:i/>
          <w:sz w:val="24"/>
        </w:rPr>
        <w:t>Fueros</w:t>
      </w:r>
      <w:proofErr w:type="spellEnd"/>
      <w:r>
        <w:rPr>
          <w:i/>
          <w:sz w:val="24"/>
        </w:rPr>
        <w:t xml:space="preserve">, </w:t>
      </w:r>
      <w:proofErr w:type="spellStart"/>
      <w:r>
        <w:rPr>
          <w:i/>
          <w:sz w:val="24"/>
        </w:rPr>
        <w:t>buenos</w:t>
      </w:r>
      <w:proofErr w:type="spellEnd"/>
      <w:r>
        <w:rPr>
          <w:i/>
          <w:sz w:val="24"/>
        </w:rPr>
        <w:t xml:space="preserve"> </w:t>
      </w:r>
      <w:proofErr w:type="spellStart"/>
      <w:r>
        <w:rPr>
          <w:i/>
          <w:sz w:val="24"/>
        </w:rPr>
        <w:t>usos</w:t>
      </w:r>
      <w:proofErr w:type="spellEnd"/>
      <w:r>
        <w:rPr>
          <w:i/>
          <w:sz w:val="24"/>
        </w:rPr>
        <w:t xml:space="preserve"> y </w:t>
      </w:r>
      <w:proofErr w:type="spellStart"/>
      <w:r>
        <w:rPr>
          <w:i/>
          <w:sz w:val="24"/>
        </w:rPr>
        <w:t>costumbres</w:t>
      </w:r>
      <w:proofErr w:type="spellEnd"/>
      <w:r>
        <w:rPr>
          <w:i/>
          <w:sz w:val="24"/>
        </w:rPr>
        <w:t xml:space="preserve"> de </w:t>
      </w:r>
      <w:proofErr w:type="spellStart"/>
      <w:r>
        <w:rPr>
          <w:i/>
          <w:sz w:val="24"/>
        </w:rPr>
        <w:t>Álava</w:t>
      </w:r>
      <w:proofErr w:type="spellEnd"/>
      <w:r>
        <w:rPr>
          <w:i/>
          <w:sz w:val="24"/>
        </w:rPr>
        <w:t xml:space="preserve">, </w:t>
      </w:r>
      <w:proofErr w:type="spellStart"/>
      <w:r>
        <w:rPr>
          <w:i/>
          <w:sz w:val="24"/>
        </w:rPr>
        <w:t>signo</w:t>
      </w:r>
      <w:proofErr w:type="spellEnd"/>
      <w:r>
        <w:rPr>
          <w:i/>
          <w:sz w:val="24"/>
        </w:rPr>
        <w:t xml:space="preserve"> de </w:t>
      </w:r>
      <w:proofErr w:type="spellStart"/>
      <w:r>
        <w:rPr>
          <w:i/>
          <w:sz w:val="24"/>
        </w:rPr>
        <w:t>autogobierno</w:t>
      </w:r>
      <w:proofErr w:type="spellEnd"/>
      <w:r>
        <w:rPr>
          <w:i/>
          <w:sz w:val="24"/>
        </w:rPr>
        <w:t xml:space="preserve"> y de </w:t>
      </w:r>
      <w:proofErr w:type="spellStart"/>
      <w:r>
        <w:rPr>
          <w:i/>
          <w:sz w:val="24"/>
        </w:rPr>
        <w:t>libertad</w:t>
      </w:r>
      <w:proofErr w:type="spellEnd"/>
      <w:r>
        <w:rPr>
          <w:i/>
          <w:sz w:val="24"/>
        </w:rPr>
        <w:t xml:space="preserve">, en </w:t>
      </w:r>
      <w:proofErr w:type="spellStart"/>
      <w:r>
        <w:rPr>
          <w:i/>
          <w:sz w:val="24"/>
        </w:rPr>
        <w:t>aumento</w:t>
      </w:r>
      <w:proofErr w:type="spellEnd"/>
      <w:r>
        <w:rPr>
          <w:i/>
          <w:sz w:val="24"/>
        </w:rPr>
        <w:t xml:space="preserve"> de la </w:t>
      </w:r>
      <w:proofErr w:type="spellStart"/>
      <w:r>
        <w:rPr>
          <w:i/>
          <w:sz w:val="24"/>
        </w:rPr>
        <w:t>Justicia</w:t>
      </w:r>
      <w:proofErr w:type="spellEnd"/>
      <w:r>
        <w:rPr>
          <w:i/>
          <w:sz w:val="24"/>
        </w:rPr>
        <w:t>”, “Arabaren Foru eta ohitura zaharrak eta onak, burujabetza eta askatasunaren ikur lez, zuzentzaren gehigarri, gordeko ditudala zin egiten/hitz ematen dut</w:t>
      </w:r>
      <w:r>
        <w:rPr>
          <w:sz w:val="24"/>
        </w:rPr>
        <w:t>”.</w:t>
      </w:r>
    </w:p>
    <w:p w14:paraId="535AEE6D" w14:textId="77777777" w:rsidR="00433B29" w:rsidRPr="00433B29" w:rsidRDefault="00433B29" w:rsidP="00433B29">
      <w:pPr>
        <w:pStyle w:val="Prrafodelista"/>
        <w:tabs>
          <w:tab w:val="left" w:pos="426"/>
        </w:tabs>
        <w:ind w:left="0"/>
        <w:jc w:val="both"/>
        <w:rPr>
          <w:sz w:val="24"/>
          <w:szCs w:val="24"/>
        </w:rPr>
      </w:pPr>
    </w:p>
    <w:p w14:paraId="6279AF8D" w14:textId="77777777" w:rsidR="00433B29" w:rsidRPr="00433B29" w:rsidRDefault="00433B29" w:rsidP="009A730A">
      <w:pPr>
        <w:pStyle w:val="Prrafodelista"/>
        <w:numPr>
          <w:ilvl w:val="0"/>
          <w:numId w:val="13"/>
        </w:numPr>
        <w:tabs>
          <w:tab w:val="left" w:pos="284"/>
        </w:tabs>
        <w:ind w:left="0" w:firstLine="0"/>
        <w:jc w:val="both"/>
        <w:rPr>
          <w:sz w:val="24"/>
          <w:szCs w:val="24"/>
        </w:rPr>
      </w:pPr>
      <w:r>
        <w:rPr>
          <w:sz w:val="24"/>
        </w:rPr>
        <w:t>Diputatu nagusiak bilerari amaiera emango dio Foru Gobernu Kontseilua eratutzat aitortuz.</w:t>
      </w:r>
    </w:p>
    <w:p w14:paraId="715099E6" w14:textId="77777777" w:rsidR="00433B29" w:rsidRPr="00433B29" w:rsidRDefault="00433B29" w:rsidP="00433B29">
      <w:pPr>
        <w:pStyle w:val="Prrafodelista"/>
        <w:tabs>
          <w:tab w:val="left" w:pos="426"/>
        </w:tabs>
        <w:ind w:left="0"/>
        <w:jc w:val="both"/>
        <w:rPr>
          <w:sz w:val="24"/>
          <w:szCs w:val="24"/>
        </w:rPr>
      </w:pPr>
    </w:p>
    <w:p w14:paraId="3C2CF90D" w14:textId="7FB8F0E5" w:rsidR="00433B29" w:rsidRDefault="00433B29" w:rsidP="009A730A">
      <w:pPr>
        <w:pStyle w:val="Prrafodelista"/>
        <w:numPr>
          <w:ilvl w:val="0"/>
          <w:numId w:val="13"/>
        </w:numPr>
        <w:tabs>
          <w:tab w:val="left" w:pos="284"/>
        </w:tabs>
        <w:ind w:left="0" w:firstLine="0"/>
        <w:jc w:val="both"/>
        <w:rPr>
          <w:sz w:val="24"/>
          <w:szCs w:val="24"/>
        </w:rPr>
      </w:pPr>
      <w:r>
        <w:rPr>
          <w:sz w:val="24"/>
        </w:rPr>
        <w:t>Aldundiko idazkariak Foru Gobernu Kontseilua eratzeko bileraren fede emango du.</w:t>
      </w:r>
    </w:p>
    <w:p w14:paraId="74FE842A" w14:textId="77777777" w:rsidR="00AF3476" w:rsidRPr="00433B29" w:rsidRDefault="00AF3476" w:rsidP="00AF3476">
      <w:pPr>
        <w:pStyle w:val="Prrafodelista"/>
        <w:tabs>
          <w:tab w:val="left" w:pos="284"/>
        </w:tabs>
        <w:ind w:left="0"/>
        <w:jc w:val="both"/>
        <w:rPr>
          <w:sz w:val="24"/>
          <w:szCs w:val="24"/>
        </w:rPr>
      </w:pPr>
    </w:p>
    <w:p w14:paraId="6D85A60F" w14:textId="4A07798C" w:rsidR="00433B29" w:rsidRPr="008A0973" w:rsidRDefault="008A0973" w:rsidP="0024423C">
      <w:pPr>
        <w:pStyle w:val="Ttulo3"/>
        <w:jc w:val="center"/>
        <w:rPr>
          <w:rFonts w:ascii="Times New Roman" w:hAnsi="Times New Roman" w:cs="Times New Roman"/>
          <w:i/>
          <w:iCs/>
          <w:color w:val="auto"/>
        </w:rPr>
      </w:pPr>
      <w:r>
        <w:rPr>
          <w:rFonts w:ascii="Times New Roman" w:hAnsi="Times New Roman"/>
          <w:i/>
          <w:color w:val="auto"/>
        </w:rPr>
        <w:t>Laugarren atala. Funtzionamendua</w:t>
      </w:r>
    </w:p>
    <w:p w14:paraId="0AB80435" w14:textId="77777777" w:rsidR="00AF3476" w:rsidRPr="00AF3476" w:rsidRDefault="00AF3476" w:rsidP="00AF3476"/>
    <w:p w14:paraId="3B408509" w14:textId="47ED54EF" w:rsidR="00433B29" w:rsidRDefault="00433B29" w:rsidP="00433B29">
      <w:pPr>
        <w:tabs>
          <w:tab w:val="left" w:pos="567"/>
        </w:tabs>
        <w:spacing w:before="180"/>
        <w:jc w:val="both"/>
        <w:rPr>
          <w:rFonts w:cs="Times New Roman"/>
          <w:b/>
          <w:sz w:val="24"/>
          <w:szCs w:val="24"/>
        </w:rPr>
      </w:pPr>
      <w:r>
        <w:rPr>
          <w:b/>
          <w:sz w:val="24"/>
        </w:rPr>
        <w:t xml:space="preserve">11. artikulua.  Saioak  </w:t>
      </w:r>
    </w:p>
    <w:p w14:paraId="76E02166" w14:textId="77777777" w:rsidR="001D42D5" w:rsidRPr="00433B29" w:rsidRDefault="001D42D5" w:rsidP="00433B29">
      <w:pPr>
        <w:tabs>
          <w:tab w:val="left" w:pos="567"/>
        </w:tabs>
        <w:spacing w:before="180"/>
        <w:jc w:val="both"/>
        <w:rPr>
          <w:rFonts w:cs="Times New Roman"/>
          <w:b/>
          <w:sz w:val="24"/>
          <w:szCs w:val="24"/>
        </w:rPr>
      </w:pPr>
    </w:p>
    <w:p w14:paraId="6D0F7E91" w14:textId="77777777" w:rsidR="00433B29" w:rsidRPr="00433B29" w:rsidRDefault="00433B29" w:rsidP="00C20546">
      <w:pPr>
        <w:pStyle w:val="Prrafodelista"/>
        <w:numPr>
          <w:ilvl w:val="0"/>
          <w:numId w:val="56"/>
        </w:numPr>
        <w:tabs>
          <w:tab w:val="left" w:pos="284"/>
        </w:tabs>
        <w:ind w:left="0" w:hanging="11"/>
        <w:jc w:val="both"/>
        <w:rPr>
          <w:sz w:val="24"/>
          <w:szCs w:val="24"/>
        </w:rPr>
      </w:pPr>
      <w:r>
        <w:rPr>
          <w:sz w:val="24"/>
        </w:rPr>
        <w:t xml:space="preserve">Foru Gobernu Kontseiluaren bilerak diputatu nagusiak edo legez ordezkatzen duenak deituko ditu. Deialdiekin batera saioko gai zerrenda igorriko da; foru diputatu idazkari gisa jokatzen duenak prestatuko du, hark emandako jarraibideekin bat etorriz. </w:t>
      </w:r>
    </w:p>
    <w:p w14:paraId="0677708C" w14:textId="77777777" w:rsidR="00433B29" w:rsidRPr="00433B29" w:rsidRDefault="00433B29" w:rsidP="00077E5B">
      <w:pPr>
        <w:pStyle w:val="Prrafodelista"/>
        <w:tabs>
          <w:tab w:val="left" w:pos="284"/>
        </w:tabs>
        <w:ind w:left="0" w:hanging="11"/>
        <w:jc w:val="both"/>
        <w:rPr>
          <w:sz w:val="24"/>
          <w:szCs w:val="24"/>
        </w:rPr>
      </w:pPr>
    </w:p>
    <w:p w14:paraId="2F2565AE" w14:textId="77777777" w:rsidR="00433B29" w:rsidRPr="00433B29" w:rsidRDefault="00433B29" w:rsidP="00C20546">
      <w:pPr>
        <w:pStyle w:val="Prrafodelista"/>
        <w:numPr>
          <w:ilvl w:val="0"/>
          <w:numId w:val="56"/>
        </w:numPr>
        <w:tabs>
          <w:tab w:val="left" w:pos="284"/>
        </w:tabs>
        <w:ind w:left="0" w:hanging="11"/>
        <w:jc w:val="both"/>
        <w:rPr>
          <w:sz w:val="24"/>
          <w:szCs w:val="24"/>
        </w:rPr>
      </w:pPr>
      <w:r>
        <w:rPr>
          <w:sz w:val="24"/>
        </w:rPr>
        <w:t xml:space="preserve">Foru Gobernu Kontseiluaren ohiko edo ezohiko saioak ez dira publikoak izango, salbu eta eratze saioa eta Foru Gobernu Kontseiluak berak ebatzitakoak; bilkurak ezin izango dira modu baliagarrian hasi edo egin baldin eta diputatu nagusia edo haren ordezkoa eta foru diputatuen gutxienez erdia bertan ez badaude, betiere bertaratu direnen artean Foru Gobernu Kontseiluko idazkaria edo haren ordezkoa egonda.  </w:t>
      </w:r>
    </w:p>
    <w:p w14:paraId="48BA8E3D" w14:textId="77777777" w:rsidR="00433B29" w:rsidRPr="00433B29" w:rsidRDefault="00433B29" w:rsidP="00077E5B">
      <w:pPr>
        <w:pStyle w:val="Prrafodelista"/>
        <w:tabs>
          <w:tab w:val="left" w:pos="284"/>
        </w:tabs>
        <w:ind w:left="0" w:hanging="11"/>
        <w:rPr>
          <w:sz w:val="24"/>
          <w:szCs w:val="24"/>
        </w:rPr>
      </w:pPr>
    </w:p>
    <w:p w14:paraId="37EFA5AF" w14:textId="77777777" w:rsidR="00433B29" w:rsidRPr="00433B29" w:rsidRDefault="00433B29" w:rsidP="00C20546">
      <w:pPr>
        <w:pStyle w:val="Prrafodelista"/>
        <w:numPr>
          <w:ilvl w:val="0"/>
          <w:numId w:val="56"/>
        </w:numPr>
        <w:tabs>
          <w:tab w:val="left" w:pos="284"/>
        </w:tabs>
        <w:ind w:left="0" w:hanging="11"/>
        <w:jc w:val="both"/>
        <w:rPr>
          <w:sz w:val="24"/>
          <w:szCs w:val="24"/>
        </w:rPr>
      </w:pPr>
      <w:r>
        <w:rPr>
          <w:sz w:val="24"/>
        </w:rPr>
        <w:t xml:space="preserve">Foru Gobernu Kontseiluak aztertu beharreko dokumentuek sekretupeko izaera izango dute Kontseiluak berak argitaratzen dituen arte.  Kontseilu barruko eztabaidak ere sekretupekoak izango dira; kideek sekretupean gorde beharko dituzte, baita kargua utzi ondoren ere. </w:t>
      </w:r>
    </w:p>
    <w:p w14:paraId="7FB3F726" w14:textId="77777777" w:rsidR="00433B29" w:rsidRPr="00433B29" w:rsidRDefault="00433B29" w:rsidP="00077E5B">
      <w:pPr>
        <w:pStyle w:val="Prrafodelista"/>
        <w:tabs>
          <w:tab w:val="left" w:pos="284"/>
        </w:tabs>
        <w:rPr>
          <w:sz w:val="24"/>
          <w:szCs w:val="24"/>
        </w:rPr>
      </w:pPr>
    </w:p>
    <w:p w14:paraId="361D5F12" w14:textId="77777777" w:rsidR="00433B29" w:rsidRPr="00433B29" w:rsidRDefault="00433B29" w:rsidP="00C20546">
      <w:pPr>
        <w:pStyle w:val="Prrafodelista"/>
        <w:numPr>
          <w:ilvl w:val="0"/>
          <w:numId w:val="56"/>
        </w:numPr>
        <w:tabs>
          <w:tab w:val="left" w:pos="284"/>
        </w:tabs>
        <w:ind w:left="0" w:firstLine="0"/>
        <w:jc w:val="both"/>
        <w:rPr>
          <w:sz w:val="24"/>
          <w:szCs w:val="24"/>
        </w:rPr>
      </w:pPr>
      <w:r>
        <w:rPr>
          <w:sz w:val="24"/>
        </w:rPr>
        <w:t>Erabakiak eta foru dekretuak gehiengo soilez onetsiko dira. Gehiengo soila egongo da baiezko botoak ezezkoak baino gehiago direnean. Berdinketa egonez gero, diputatu nagusiaren kalitatezko botoak erabakiko du.</w:t>
      </w:r>
    </w:p>
    <w:p w14:paraId="1FD50F88" w14:textId="77777777" w:rsidR="00433B29" w:rsidRPr="00433B29" w:rsidRDefault="00433B29" w:rsidP="00077E5B">
      <w:pPr>
        <w:pStyle w:val="Prrafodelista"/>
        <w:tabs>
          <w:tab w:val="left" w:pos="284"/>
        </w:tabs>
        <w:ind w:left="0"/>
        <w:rPr>
          <w:sz w:val="24"/>
          <w:szCs w:val="24"/>
        </w:rPr>
      </w:pPr>
    </w:p>
    <w:p w14:paraId="4BC18DA7" w14:textId="77777777" w:rsidR="00433B29" w:rsidRPr="00433B29" w:rsidRDefault="00433B29" w:rsidP="00C20546">
      <w:pPr>
        <w:pStyle w:val="Prrafodelista"/>
        <w:numPr>
          <w:ilvl w:val="0"/>
          <w:numId w:val="56"/>
        </w:numPr>
        <w:tabs>
          <w:tab w:val="left" w:pos="284"/>
        </w:tabs>
        <w:ind w:left="0" w:firstLine="0"/>
        <w:jc w:val="both"/>
        <w:rPr>
          <w:sz w:val="24"/>
          <w:szCs w:val="24"/>
        </w:rPr>
      </w:pPr>
      <w:r>
        <w:rPr>
          <w:sz w:val="24"/>
        </w:rPr>
        <w:t>Foru Gobernu Kontseiluaren erabakiek eta dekretuek, behin onartu ondoren, Kontseiluaren borondatearen adierazpen bateratua eratuko dute. Foru Gobernu Kontseiluak onartuko duen aktan jasoko dira; edozein foru diputatuk hala eskatuz gero, bere boto partikularra eta bere arrazoiak aktan islatu daitezke.</w:t>
      </w:r>
    </w:p>
    <w:p w14:paraId="5B6410D0" w14:textId="77777777" w:rsidR="00433B29" w:rsidRPr="00433B29" w:rsidRDefault="00433B29" w:rsidP="00077E5B">
      <w:pPr>
        <w:pStyle w:val="Prrafodelista"/>
        <w:tabs>
          <w:tab w:val="left" w:pos="284"/>
        </w:tabs>
        <w:ind w:left="0"/>
        <w:rPr>
          <w:sz w:val="24"/>
          <w:szCs w:val="24"/>
        </w:rPr>
      </w:pPr>
    </w:p>
    <w:p w14:paraId="28E5F0E7" w14:textId="400F03C6" w:rsidR="00433B29" w:rsidRPr="00433B29" w:rsidRDefault="00433B29" w:rsidP="00C20546">
      <w:pPr>
        <w:pStyle w:val="Prrafodelista"/>
        <w:numPr>
          <w:ilvl w:val="0"/>
          <w:numId w:val="56"/>
        </w:numPr>
        <w:tabs>
          <w:tab w:val="left" w:pos="284"/>
        </w:tabs>
        <w:ind w:left="0" w:firstLine="0"/>
        <w:jc w:val="both"/>
        <w:rPr>
          <w:sz w:val="24"/>
          <w:szCs w:val="24"/>
        </w:rPr>
      </w:pPr>
      <w:r>
        <w:rPr>
          <w:sz w:val="24"/>
        </w:rPr>
        <w:t xml:space="preserve">Foru Gobernu Kontseiluaren saioetan langile zuzendariak, funtzionarioak, enplegatuak zein adituak bertaratu ahalko dira, diputatu nagusiak haien presentzia baimentzen badu.  Beren </w:t>
      </w:r>
      <w:r>
        <w:rPr>
          <w:sz w:val="24"/>
        </w:rPr>
        <w:lastRenderedPageBreak/>
        <w:t>jarduna presentzia baimentzea ekarri duen gaiari buruz informatzera mugatuko da, eta han eztabaidatu dena isilpean mantentzeko betebeharra izango dute.</w:t>
      </w:r>
    </w:p>
    <w:p w14:paraId="3AC4F785" w14:textId="77777777" w:rsidR="008B09EC" w:rsidRPr="00433B29" w:rsidRDefault="008B09EC" w:rsidP="00433B29">
      <w:pPr>
        <w:pStyle w:val="Prrafodelista"/>
        <w:rPr>
          <w:sz w:val="24"/>
          <w:szCs w:val="24"/>
        </w:rPr>
      </w:pPr>
    </w:p>
    <w:p w14:paraId="23AED907" w14:textId="3CCADE28" w:rsidR="00433B29" w:rsidRPr="008A0973" w:rsidRDefault="00077E5B" w:rsidP="0024423C">
      <w:pPr>
        <w:pStyle w:val="Ttulo3"/>
        <w:jc w:val="center"/>
        <w:rPr>
          <w:rFonts w:ascii="Times New Roman" w:hAnsi="Times New Roman" w:cs="Times New Roman"/>
          <w:i/>
          <w:iCs/>
          <w:color w:val="auto"/>
        </w:rPr>
      </w:pPr>
      <w:r>
        <w:rPr>
          <w:rFonts w:ascii="Times New Roman" w:hAnsi="Times New Roman"/>
          <w:i/>
          <w:color w:val="auto"/>
        </w:rPr>
        <w:t>Bosgarren atala. Jarduneko Foru Gobernu Kontseilua</w:t>
      </w:r>
    </w:p>
    <w:p w14:paraId="289094C3" w14:textId="77777777" w:rsidR="001D42D5" w:rsidRPr="001D42D5" w:rsidRDefault="001D42D5" w:rsidP="001D42D5"/>
    <w:p w14:paraId="0078F3E6" w14:textId="0F6E3853" w:rsidR="00433B29" w:rsidRDefault="00433B29" w:rsidP="00433B29">
      <w:pPr>
        <w:tabs>
          <w:tab w:val="left" w:pos="567"/>
        </w:tabs>
        <w:spacing w:before="180"/>
        <w:jc w:val="both"/>
        <w:rPr>
          <w:rFonts w:cs="Times New Roman"/>
          <w:b/>
          <w:sz w:val="24"/>
          <w:szCs w:val="24"/>
        </w:rPr>
      </w:pPr>
      <w:bookmarkStart w:id="5" w:name="_Hlk110413382"/>
      <w:r>
        <w:rPr>
          <w:b/>
          <w:sz w:val="24"/>
        </w:rPr>
        <w:t>12. artikulua. Jarduneko Foru Gobernu Kontseilua</w:t>
      </w:r>
    </w:p>
    <w:bookmarkEnd w:id="5"/>
    <w:p w14:paraId="3B3171E2" w14:textId="77777777" w:rsidR="00433B29" w:rsidRPr="00433B29" w:rsidRDefault="00433B29" w:rsidP="00433B29">
      <w:pPr>
        <w:tabs>
          <w:tab w:val="left" w:pos="567"/>
        </w:tabs>
        <w:jc w:val="center"/>
        <w:rPr>
          <w:rFonts w:cs="Times New Roman"/>
          <w:sz w:val="24"/>
          <w:szCs w:val="24"/>
        </w:rPr>
      </w:pPr>
    </w:p>
    <w:p w14:paraId="72EAAED6" w14:textId="77777777" w:rsidR="00433B29" w:rsidRPr="00433B29" w:rsidRDefault="00433B29" w:rsidP="00C20546">
      <w:pPr>
        <w:pStyle w:val="Prrafodelista"/>
        <w:numPr>
          <w:ilvl w:val="0"/>
          <w:numId w:val="57"/>
        </w:numPr>
        <w:tabs>
          <w:tab w:val="left" w:pos="284"/>
        </w:tabs>
        <w:ind w:left="0" w:firstLine="0"/>
        <w:jc w:val="both"/>
        <w:rPr>
          <w:sz w:val="24"/>
          <w:szCs w:val="24"/>
        </w:rPr>
      </w:pPr>
      <w:r>
        <w:rPr>
          <w:sz w:val="24"/>
        </w:rPr>
        <w:t>Foru Gobernu Kontseilua kasu hauetan kargugabetuko da:</w:t>
      </w:r>
    </w:p>
    <w:p w14:paraId="304234D7" w14:textId="77777777" w:rsidR="00433B29" w:rsidRPr="00433B29" w:rsidRDefault="00433B29" w:rsidP="00433B29">
      <w:pPr>
        <w:pStyle w:val="parrafo22"/>
        <w:shd w:val="clear" w:color="auto" w:fill="FFFFFF"/>
        <w:spacing w:before="0" w:after="0"/>
        <w:ind w:firstLine="0"/>
      </w:pPr>
    </w:p>
    <w:p w14:paraId="76F1E190" w14:textId="77777777" w:rsidR="00433B29" w:rsidRPr="00433B29" w:rsidRDefault="00433B29" w:rsidP="0022084B">
      <w:pPr>
        <w:pStyle w:val="Prrafodelista"/>
        <w:numPr>
          <w:ilvl w:val="0"/>
          <w:numId w:val="58"/>
        </w:numPr>
        <w:ind w:left="1134" w:right="840" w:hanging="283"/>
        <w:jc w:val="both"/>
        <w:rPr>
          <w:sz w:val="24"/>
          <w:szCs w:val="24"/>
        </w:rPr>
      </w:pPr>
      <w:r>
        <w:rPr>
          <w:sz w:val="24"/>
        </w:rPr>
        <w:t>Batzar Nagusien agintea amaitzean, eta</w:t>
      </w:r>
    </w:p>
    <w:p w14:paraId="386739C3" w14:textId="77777777" w:rsidR="00433B29" w:rsidRPr="00433B29" w:rsidRDefault="00433B29" w:rsidP="00433B29">
      <w:pPr>
        <w:pStyle w:val="Prrafodelista"/>
        <w:ind w:left="1068" w:right="840"/>
        <w:jc w:val="both"/>
        <w:rPr>
          <w:sz w:val="24"/>
          <w:szCs w:val="24"/>
        </w:rPr>
      </w:pPr>
    </w:p>
    <w:p w14:paraId="6B1FCFC5" w14:textId="77777777" w:rsidR="00433B29" w:rsidRPr="00433B29" w:rsidRDefault="00433B29" w:rsidP="0022084B">
      <w:pPr>
        <w:pStyle w:val="Prrafodelista"/>
        <w:numPr>
          <w:ilvl w:val="0"/>
          <w:numId w:val="58"/>
        </w:numPr>
        <w:ind w:left="1134" w:right="840" w:hanging="294"/>
        <w:jc w:val="both"/>
        <w:rPr>
          <w:sz w:val="24"/>
          <w:szCs w:val="24"/>
        </w:rPr>
      </w:pPr>
      <w:r>
        <w:rPr>
          <w:sz w:val="24"/>
        </w:rPr>
        <w:t xml:space="preserve">Diputatu nagusia kargugabetzearen ondorioz </w:t>
      </w:r>
    </w:p>
    <w:p w14:paraId="3E72A1EB" w14:textId="77777777" w:rsidR="00433B29" w:rsidRPr="00433B29" w:rsidRDefault="00433B29" w:rsidP="00433B29">
      <w:pPr>
        <w:pStyle w:val="Prrafodelista"/>
        <w:rPr>
          <w:sz w:val="24"/>
          <w:szCs w:val="24"/>
        </w:rPr>
      </w:pPr>
    </w:p>
    <w:p w14:paraId="4EBA76D5" w14:textId="77777777" w:rsidR="00433B29" w:rsidRPr="00433B29" w:rsidRDefault="00433B29" w:rsidP="00433B29">
      <w:pPr>
        <w:pStyle w:val="Prrafodelista"/>
        <w:ind w:left="1200" w:right="840"/>
        <w:jc w:val="both"/>
        <w:rPr>
          <w:sz w:val="24"/>
          <w:szCs w:val="24"/>
        </w:rPr>
      </w:pPr>
    </w:p>
    <w:p w14:paraId="626DA7A3" w14:textId="77777777" w:rsidR="00433B29" w:rsidRPr="00433B29" w:rsidRDefault="00433B29" w:rsidP="00C20546">
      <w:pPr>
        <w:pStyle w:val="Prrafodelista"/>
        <w:numPr>
          <w:ilvl w:val="0"/>
          <w:numId w:val="57"/>
        </w:numPr>
        <w:tabs>
          <w:tab w:val="left" w:pos="284"/>
        </w:tabs>
        <w:ind w:left="0" w:firstLine="0"/>
        <w:jc w:val="both"/>
        <w:rPr>
          <w:sz w:val="24"/>
          <w:szCs w:val="24"/>
        </w:rPr>
      </w:pPr>
      <w:r>
        <w:rPr>
          <w:sz w:val="24"/>
        </w:rPr>
        <w:t xml:space="preserve">Kargugabetutako Foru Gobernu Kontseiluak jardunean jarraituko du diputatu nagusia karguaz jabetu arte, administrazio funtzioaren jarraitutasuna eta botere eskualdaketa egokia bermatze aldera.  </w:t>
      </w:r>
    </w:p>
    <w:p w14:paraId="5393A7A8" w14:textId="77777777" w:rsidR="00433B29" w:rsidRPr="00433B29" w:rsidRDefault="00433B29" w:rsidP="00433B29">
      <w:pPr>
        <w:pStyle w:val="Prrafodelista"/>
        <w:jc w:val="both"/>
        <w:rPr>
          <w:b/>
          <w:sz w:val="24"/>
          <w:szCs w:val="24"/>
        </w:rPr>
      </w:pPr>
    </w:p>
    <w:p w14:paraId="52BAFB98" w14:textId="77777777" w:rsidR="00433B29" w:rsidRPr="00433B29" w:rsidRDefault="00433B29" w:rsidP="00433B29">
      <w:pPr>
        <w:pStyle w:val="Ttulo2"/>
        <w:jc w:val="center"/>
        <w:rPr>
          <w:rFonts w:ascii="Times New Roman" w:hAnsi="Times New Roman" w:cs="Times New Roman"/>
          <w:b/>
          <w:bCs/>
          <w:color w:val="auto"/>
          <w:sz w:val="24"/>
          <w:szCs w:val="24"/>
        </w:rPr>
      </w:pPr>
      <w:r>
        <w:rPr>
          <w:rFonts w:ascii="Times New Roman" w:hAnsi="Times New Roman"/>
          <w:b/>
          <w:color w:val="auto"/>
          <w:sz w:val="24"/>
        </w:rPr>
        <w:t xml:space="preserve">II. KAPITULUA. </w:t>
      </w:r>
    </w:p>
    <w:p w14:paraId="6293BA2F" w14:textId="78C5AE6E" w:rsidR="00433B29" w:rsidRPr="00433B29" w:rsidRDefault="00433B29" w:rsidP="00433B29">
      <w:pPr>
        <w:pStyle w:val="Ttulo2"/>
        <w:jc w:val="center"/>
        <w:rPr>
          <w:rFonts w:ascii="Times New Roman" w:hAnsi="Times New Roman" w:cs="Times New Roman"/>
          <w:b/>
          <w:bCs/>
          <w:color w:val="auto"/>
          <w:sz w:val="24"/>
          <w:szCs w:val="24"/>
        </w:rPr>
      </w:pPr>
      <w:r>
        <w:rPr>
          <w:rFonts w:ascii="Times New Roman" w:hAnsi="Times New Roman"/>
          <w:b/>
          <w:color w:val="auto"/>
          <w:sz w:val="24"/>
        </w:rPr>
        <w:t>Diputatu nagusia</w:t>
      </w:r>
    </w:p>
    <w:p w14:paraId="585A9B54" w14:textId="77777777" w:rsidR="00433B29" w:rsidRPr="00433B29" w:rsidRDefault="00433B29" w:rsidP="00433B29">
      <w:pPr>
        <w:tabs>
          <w:tab w:val="left" w:pos="567"/>
        </w:tabs>
        <w:jc w:val="center"/>
        <w:rPr>
          <w:rFonts w:cs="Times New Roman"/>
          <w:b/>
          <w:sz w:val="24"/>
          <w:szCs w:val="24"/>
        </w:rPr>
      </w:pPr>
    </w:p>
    <w:p w14:paraId="2705C1D4" w14:textId="2BDE8A6F" w:rsidR="00433B29" w:rsidRPr="00A91933" w:rsidRDefault="00A91933" w:rsidP="0024423C">
      <w:pPr>
        <w:pStyle w:val="Ttulo3"/>
        <w:jc w:val="center"/>
        <w:rPr>
          <w:rFonts w:ascii="Times New Roman" w:hAnsi="Times New Roman" w:cs="Times New Roman"/>
          <w:i/>
          <w:iCs/>
          <w:color w:val="auto"/>
        </w:rPr>
      </w:pPr>
      <w:r>
        <w:rPr>
          <w:rFonts w:ascii="Times New Roman" w:hAnsi="Times New Roman"/>
          <w:i/>
          <w:color w:val="auto"/>
        </w:rPr>
        <w:t xml:space="preserve">Lehen atala. Izaera, </w:t>
      </w:r>
      <w:bookmarkStart w:id="6" w:name="_Hlk114489575"/>
      <w:r>
        <w:rPr>
          <w:rFonts w:ascii="Times New Roman" w:hAnsi="Times New Roman"/>
          <w:i/>
          <w:color w:val="auto"/>
        </w:rPr>
        <w:t>hautapena eta izendapena</w:t>
      </w:r>
      <w:bookmarkEnd w:id="6"/>
    </w:p>
    <w:p w14:paraId="0F75B886" w14:textId="77777777" w:rsidR="00433B29" w:rsidRPr="0024423C" w:rsidRDefault="00433B29" w:rsidP="0024423C">
      <w:pPr>
        <w:pStyle w:val="Ttulo3"/>
        <w:jc w:val="center"/>
        <w:rPr>
          <w:rFonts w:ascii="Times New Roman" w:hAnsi="Times New Roman" w:cs="Times New Roman"/>
          <w:i/>
          <w:iCs/>
          <w:color w:val="auto"/>
        </w:rPr>
      </w:pPr>
      <w:bookmarkStart w:id="7" w:name="_Hlk114218838"/>
    </w:p>
    <w:p w14:paraId="22E9B377" w14:textId="5FB9329F" w:rsidR="00433B29" w:rsidRDefault="00433B29" w:rsidP="00433B29">
      <w:pPr>
        <w:tabs>
          <w:tab w:val="left" w:pos="567"/>
        </w:tabs>
        <w:spacing w:before="120"/>
        <w:jc w:val="both"/>
        <w:rPr>
          <w:rFonts w:cs="Times New Roman"/>
          <w:b/>
          <w:sz w:val="24"/>
          <w:szCs w:val="24"/>
        </w:rPr>
      </w:pPr>
      <w:r>
        <w:rPr>
          <w:b/>
          <w:sz w:val="24"/>
        </w:rPr>
        <w:t>13. artikulua. Izaera</w:t>
      </w:r>
    </w:p>
    <w:p w14:paraId="5ED7EC48" w14:textId="77777777" w:rsidR="00433B29" w:rsidRPr="00433B29" w:rsidRDefault="00433B29" w:rsidP="00433B29">
      <w:pPr>
        <w:tabs>
          <w:tab w:val="left" w:pos="567"/>
        </w:tabs>
        <w:spacing w:before="120"/>
        <w:jc w:val="both"/>
        <w:rPr>
          <w:rFonts w:cs="Times New Roman"/>
          <w:b/>
          <w:sz w:val="24"/>
          <w:szCs w:val="24"/>
        </w:rPr>
      </w:pPr>
    </w:p>
    <w:p w14:paraId="7FA06711" w14:textId="77777777" w:rsidR="00433B29" w:rsidRPr="00433B29" w:rsidRDefault="00433B29" w:rsidP="00077E5B">
      <w:pPr>
        <w:pStyle w:val="Prrafodelista"/>
        <w:numPr>
          <w:ilvl w:val="0"/>
          <w:numId w:val="14"/>
        </w:numPr>
        <w:tabs>
          <w:tab w:val="left" w:pos="284"/>
        </w:tabs>
        <w:ind w:left="0" w:firstLine="0"/>
        <w:jc w:val="both"/>
        <w:rPr>
          <w:sz w:val="24"/>
          <w:szCs w:val="24"/>
        </w:rPr>
      </w:pPr>
      <w:r>
        <w:rPr>
          <w:sz w:val="24"/>
        </w:rPr>
        <w:t>Diputatu nagusiak Foru Gobernu Kontseiluaren jarduna zuzentzen du, eta haren kideen jarduketak eta eginkizunak koordinatzen ditu; nolanahi ere, kideek kudeaketaren erantzukizuna izan dezakete.</w:t>
      </w:r>
    </w:p>
    <w:p w14:paraId="479EE83E" w14:textId="77777777" w:rsidR="00433B29" w:rsidRPr="00433B29" w:rsidRDefault="00433B29" w:rsidP="00077E5B">
      <w:pPr>
        <w:pStyle w:val="Prrafodelista"/>
        <w:tabs>
          <w:tab w:val="left" w:pos="284"/>
        </w:tabs>
        <w:ind w:left="0"/>
        <w:jc w:val="both"/>
        <w:rPr>
          <w:sz w:val="24"/>
          <w:szCs w:val="24"/>
        </w:rPr>
      </w:pPr>
    </w:p>
    <w:p w14:paraId="3640701C" w14:textId="77777777" w:rsidR="00433B29" w:rsidRPr="00433B29" w:rsidRDefault="00433B29" w:rsidP="00077E5B">
      <w:pPr>
        <w:pStyle w:val="Prrafodelista"/>
        <w:numPr>
          <w:ilvl w:val="0"/>
          <w:numId w:val="14"/>
        </w:numPr>
        <w:tabs>
          <w:tab w:val="left" w:pos="284"/>
        </w:tabs>
        <w:ind w:left="0" w:firstLine="0"/>
        <w:jc w:val="both"/>
        <w:rPr>
          <w:sz w:val="24"/>
          <w:szCs w:val="24"/>
        </w:rPr>
      </w:pPr>
      <w:bookmarkStart w:id="8" w:name="_Hlk114487052"/>
      <w:r>
        <w:rPr>
          <w:sz w:val="24"/>
        </w:rPr>
        <w:t>Diputatu nagusiak Foru Gobernu Kontseiluaren foru dekretuak eta erabakiak egin, sinatu, Arabako Lurralde Historikoaren Aldizkari Ofizialean argitaratzea agindu, bete eta betearazten ditu, baita diputatu nagusiak berak emandako foru dekretuak ere. Horrez gain, foru arauak aldarrikatu eta argitaratzea agintzen du.</w:t>
      </w:r>
    </w:p>
    <w:bookmarkEnd w:id="8"/>
    <w:p w14:paraId="6119B6FD" w14:textId="77777777" w:rsidR="00433B29" w:rsidRPr="00433B29" w:rsidRDefault="00433B29" w:rsidP="00077E5B">
      <w:pPr>
        <w:pStyle w:val="Prrafodelista"/>
        <w:tabs>
          <w:tab w:val="left" w:pos="284"/>
        </w:tabs>
        <w:ind w:left="0"/>
        <w:jc w:val="both"/>
        <w:rPr>
          <w:sz w:val="24"/>
          <w:szCs w:val="24"/>
        </w:rPr>
      </w:pPr>
    </w:p>
    <w:p w14:paraId="328DF96D" w14:textId="315888ED" w:rsidR="00433B29" w:rsidRDefault="00433B29" w:rsidP="00077E5B">
      <w:pPr>
        <w:pStyle w:val="Prrafodelista"/>
        <w:numPr>
          <w:ilvl w:val="0"/>
          <w:numId w:val="14"/>
        </w:numPr>
        <w:tabs>
          <w:tab w:val="left" w:pos="284"/>
        </w:tabs>
        <w:ind w:left="0" w:firstLine="0"/>
        <w:jc w:val="both"/>
        <w:rPr>
          <w:sz w:val="24"/>
          <w:szCs w:val="24"/>
        </w:rPr>
      </w:pPr>
      <w:r>
        <w:rPr>
          <w:sz w:val="24"/>
        </w:rPr>
        <w:t>Diputatu nagusiak legeek eta foru arauek ematen dizkioten gainerako eginkizunak betetzen ditu.</w:t>
      </w:r>
    </w:p>
    <w:p w14:paraId="2C89BD3F" w14:textId="348D07E1" w:rsidR="008B09EC" w:rsidRDefault="008B09EC" w:rsidP="008B09EC">
      <w:pPr>
        <w:pStyle w:val="Prrafodelista"/>
        <w:tabs>
          <w:tab w:val="left" w:pos="284"/>
        </w:tabs>
        <w:ind w:left="0"/>
        <w:jc w:val="both"/>
        <w:rPr>
          <w:sz w:val="24"/>
          <w:szCs w:val="24"/>
        </w:rPr>
      </w:pPr>
    </w:p>
    <w:p w14:paraId="14104214" w14:textId="1C905CED" w:rsidR="00433B29" w:rsidRDefault="00433B29" w:rsidP="00433B29">
      <w:pPr>
        <w:tabs>
          <w:tab w:val="left" w:pos="567"/>
        </w:tabs>
        <w:spacing w:before="120"/>
        <w:jc w:val="both"/>
        <w:rPr>
          <w:rFonts w:cs="Times New Roman"/>
          <w:b/>
          <w:sz w:val="24"/>
          <w:szCs w:val="24"/>
        </w:rPr>
      </w:pPr>
      <w:bookmarkStart w:id="9" w:name="_Hlk114487681"/>
      <w:bookmarkEnd w:id="7"/>
      <w:r>
        <w:rPr>
          <w:b/>
          <w:sz w:val="24"/>
        </w:rPr>
        <w:t>14. artikulua. Hautapena eta izendapena</w:t>
      </w:r>
    </w:p>
    <w:p w14:paraId="6949B09C" w14:textId="77777777" w:rsidR="00433B29" w:rsidRPr="00433B29" w:rsidRDefault="00433B29" w:rsidP="00433B29">
      <w:pPr>
        <w:tabs>
          <w:tab w:val="left" w:pos="567"/>
        </w:tabs>
        <w:spacing w:before="120"/>
        <w:jc w:val="both"/>
        <w:rPr>
          <w:rFonts w:cs="Times New Roman"/>
          <w:b/>
          <w:sz w:val="24"/>
          <w:szCs w:val="24"/>
        </w:rPr>
      </w:pPr>
    </w:p>
    <w:p w14:paraId="4287B50D" w14:textId="77777777" w:rsidR="00433B29" w:rsidRPr="00433B29" w:rsidRDefault="00433B29" w:rsidP="00077E5B">
      <w:pPr>
        <w:pStyle w:val="Prrafodelista"/>
        <w:numPr>
          <w:ilvl w:val="0"/>
          <w:numId w:val="15"/>
        </w:numPr>
        <w:tabs>
          <w:tab w:val="left" w:pos="284"/>
        </w:tabs>
        <w:ind w:left="0" w:firstLine="0"/>
        <w:jc w:val="both"/>
        <w:rPr>
          <w:sz w:val="24"/>
          <w:szCs w:val="24"/>
        </w:rPr>
      </w:pPr>
      <w:r>
        <w:rPr>
          <w:sz w:val="24"/>
        </w:rPr>
        <w:t>Diputatu nagusia Batzar Nagusiek hautatuko dute, bertako kideen artetik, eta haien aurrean egingo da bere karguaren jabe, karguaren zin eginez edo hitz emanez, Funtzionamendu Araudian ezarritakoarekin bat etorriz.</w:t>
      </w:r>
    </w:p>
    <w:p w14:paraId="6B398A30" w14:textId="77777777" w:rsidR="00433B29" w:rsidRPr="00433B29" w:rsidRDefault="00433B29" w:rsidP="00077E5B">
      <w:pPr>
        <w:pStyle w:val="Prrafodelista"/>
        <w:tabs>
          <w:tab w:val="left" w:pos="284"/>
        </w:tabs>
        <w:ind w:left="0"/>
        <w:jc w:val="both"/>
        <w:rPr>
          <w:sz w:val="24"/>
          <w:szCs w:val="24"/>
        </w:rPr>
      </w:pPr>
    </w:p>
    <w:p w14:paraId="197744CF" w14:textId="5A3B15CF" w:rsidR="00433B29" w:rsidRDefault="00433B29" w:rsidP="00077E5B">
      <w:pPr>
        <w:pStyle w:val="Prrafodelista"/>
        <w:numPr>
          <w:ilvl w:val="0"/>
          <w:numId w:val="15"/>
        </w:numPr>
        <w:tabs>
          <w:tab w:val="left" w:pos="284"/>
        </w:tabs>
        <w:ind w:left="0" w:firstLine="0"/>
        <w:jc w:val="both"/>
        <w:rPr>
          <w:sz w:val="24"/>
          <w:szCs w:val="24"/>
        </w:rPr>
      </w:pPr>
      <w:r>
        <w:rPr>
          <w:sz w:val="24"/>
        </w:rPr>
        <w:t>Diputatu nagusia aukeratzeko erabakia Arabako Lurralde Historikoaren Aldizkari Ofizialean argitaratuko da.</w:t>
      </w:r>
    </w:p>
    <w:p w14:paraId="27C07B78" w14:textId="77777777" w:rsidR="0024423C" w:rsidRPr="00433B29" w:rsidRDefault="0024423C" w:rsidP="0024423C">
      <w:pPr>
        <w:pStyle w:val="Prrafodelista"/>
        <w:tabs>
          <w:tab w:val="left" w:pos="284"/>
        </w:tabs>
        <w:ind w:left="0"/>
        <w:jc w:val="both"/>
        <w:rPr>
          <w:sz w:val="24"/>
          <w:szCs w:val="24"/>
        </w:rPr>
      </w:pPr>
    </w:p>
    <w:p w14:paraId="0F9765EF" w14:textId="77777777" w:rsidR="00433B29" w:rsidRPr="00433B29" w:rsidRDefault="00433B29" w:rsidP="00433B29">
      <w:pPr>
        <w:pStyle w:val="Prrafodelista"/>
        <w:tabs>
          <w:tab w:val="left" w:pos="426"/>
        </w:tabs>
        <w:ind w:left="0"/>
        <w:jc w:val="both"/>
        <w:rPr>
          <w:sz w:val="24"/>
          <w:szCs w:val="24"/>
        </w:rPr>
      </w:pPr>
    </w:p>
    <w:bookmarkEnd w:id="9"/>
    <w:p w14:paraId="10465F8D" w14:textId="15D9A928" w:rsidR="00433B29" w:rsidRPr="00A91933" w:rsidRDefault="00077E5B" w:rsidP="0024423C">
      <w:pPr>
        <w:pStyle w:val="Ttulo3"/>
        <w:jc w:val="center"/>
        <w:rPr>
          <w:rFonts w:ascii="Times New Roman" w:hAnsi="Times New Roman" w:cs="Times New Roman"/>
          <w:i/>
          <w:iCs/>
          <w:color w:val="auto"/>
        </w:rPr>
      </w:pPr>
      <w:r>
        <w:rPr>
          <w:rFonts w:ascii="Times New Roman" w:hAnsi="Times New Roman"/>
          <w:i/>
          <w:color w:val="auto"/>
        </w:rPr>
        <w:t>Bigarren atala. Eskudantziak eta eskumenak</w:t>
      </w:r>
    </w:p>
    <w:p w14:paraId="76CC50BA" w14:textId="77777777" w:rsidR="00433B29" w:rsidRPr="00433B29" w:rsidRDefault="00433B29" w:rsidP="00433B29">
      <w:pPr>
        <w:tabs>
          <w:tab w:val="left" w:pos="567"/>
        </w:tabs>
        <w:spacing w:before="180"/>
        <w:jc w:val="center"/>
        <w:rPr>
          <w:rFonts w:cs="Times New Roman"/>
          <w:b/>
          <w:bCs/>
          <w:sz w:val="24"/>
          <w:szCs w:val="24"/>
        </w:rPr>
      </w:pPr>
    </w:p>
    <w:p w14:paraId="1741EBBB" w14:textId="00BF6C00" w:rsidR="00433B29" w:rsidRDefault="00433B29" w:rsidP="00433B29">
      <w:pPr>
        <w:tabs>
          <w:tab w:val="left" w:pos="567"/>
        </w:tabs>
        <w:spacing w:before="120"/>
        <w:jc w:val="both"/>
        <w:rPr>
          <w:rFonts w:cs="Times New Roman"/>
          <w:b/>
          <w:sz w:val="24"/>
          <w:szCs w:val="24"/>
        </w:rPr>
      </w:pPr>
      <w:bookmarkStart w:id="10" w:name="_Hlk115694967"/>
      <w:r>
        <w:rPr>
          <w:b/>
          <w:sz w:val="24"/>
        </w:rPr>
        <w:t>15. artikulua. Eskudantziak eta eskumenak</w:t>
      </w:r>
    </w:p>
    <w:p w14:paraId="4A9EF492" w14:textId="77777777" w:rsidR="00077E5B" w:rsidRPr="00433B29" w:rsidRDefault="00077E5B" w:rsidP="00433B29">
      <w:pPr>
        <w:tabs>
          <w:tab w:val="left" w:pos="567"/>
        </w:tabs>
        <w:spacing w:before="120"/>
        <w:jc w:val="both"/>
        <w:rPr>
          <w:rFonts w:cs="Times New Roman"/>
          <w:b/>
          <w:sz w:val="24"/>
          <w:szCs w:val="24"/>
        </w:rPr>
      </w:pPr>
    </w:p>
    <w:p w14:paraId="4681871C" w14:textId="77777777" w:rsidR="00433B29" w:rsidRPr="00433B29" w:rsidRDefault="00433B29" w:rsidP="00433B29">
      <w:pPr>
        <w:pStyle w:val="Prrafodelista"/>
        <w:numPr>
          <w:ilvl w:val="0"/>
          <w:numId w:val="16"/>
        </w:numPr>
        <w:tabs>
          <w:tab w:val="left" w:pos="284"/>
        </w:tabs>
        <w:ind w:left="0" w:firstLine="0"/>
        <w:jc w:val="both"/>
        <w:rPr>
          <w:sz w:val="24"/>
          <w:szCs w:val="24"/>
        </w:rPr>
      </w:pPr>
      <w:r>
        <w:rPr>
          <w:sz w:val="24"/>
        </w:rPr>
        <w:t xml:space="preserve">Diputatu nagusiari honako hau dagokio </w:t>
      </w:r>
      <w:bookmarkStart w:id="11" w:name="_Hlk114489234"/>
      <w:r>
        <w:rPr>
          <w:sz w:val="24"/>
        </w:rPr>
        <w:t xml:space="preserve"> zuzendaritza politiko, ordezkaritza eta eskumen eginkizunei dagokienez</w:t>
      </w:r>
      <w:bookmarkEnd w:id="11"/>
      <w:r>
        <w:rPr>
          <w:sz w:val="24"/>
        </w:rPr>
        <w:t>:</w:t>
      </w:r>
    </w:p>
    <w:p w14:paraId="72291968" w14:textId="77777777" w:rsidR="00433B29" w:rsidRPr="00433B29" w:rsidRDefault="00433B29" w:rsidP="00433B29">
      <w:pPr>
        <w:pStyle w:val="Prrafodelista"/>
        <w:jc w:val="both"/>
        <w:rPr>
          <w:sz w:val="24"/>
          <w:szCs w:val="24"/>
        </w:rPr>
      </w:pPr>
    </w:p>
    <w:p w14:paraId="2DC09BA0" w14:textId="77777777" w:rsidR="00433B29" w:rsidRPr="00433B29" w:rsidRDefault="00433B29" w:rsidP="00433B29">
      <w:pPr>
        <w:pStyle w:val="Prrafodelista"/>
        <w:numPr>
          <w:ilvl w:val="0"/>
          <w:numId w:val="18"/>
        </w:numPr>
        <w:tabs>
          <w:tab w:val="left" w:pos="567"/>
        </w:tabs>
        <w:spacing w:before="120"/>
        <w:jc w:val="both"/>
        <w:rPr>
          <w:sz w:val="24"/>
          <w:szCs w:val="24"/>
        </w:rPr>
      </w:pPr>
      <w:r>
        <w:rPr>
          <w:sz w:val="24"/>
        </w:rPr>
        <w:t>Arabako Foru Aldundia ordezkatzea eta, horren arabera, edozein motatako erakunde, organismo edo pertsona publiko edo pribatuekiko harremanetan lurralde historikoa ordezkatzea; nolanahi ere, foru diputatuek ahalmenak izan ditzakete, baita ahalmenak eskuordetu ere.</w:t>
      </w:r>
      <w:bookmarkStart w:id="12" w:name="_Hlk114490748"/>
      <w:r>
        <w:rPr>
          <w:sz w:val="24"/>
        </w:rPr>
        <w:t>.</w:t>
      </w:r>
      <w:bookmarkEnd w:id="12"/>
    </w:p>
    <w:p w14:paraId="511F11E1" w14:textId="77777777" w:rsidR="00433B29" w:rsidRPr="00433B29" w:rsidRDefault="00433B29" w:rsidP="00433B29">
      <w:pPr>
        <w:pStyle w:val="Prrafodelista"/>
        <w:tabs>
          <w:tab w:val="left" w:pos="567"/>
        </w:tabs>
        <w:spacing w:before="120"/>
        <w:ind w:left="1440"/>
        <w:jc w:val="both"/>
        <w:rPr>
          <w:sz w:val="24"/>
          <w:szCs w:val="24"/>
        </w:rPr>
      </w:pPr>
    </w:p>
    <w:p w14:paraId="2FFDCCE4" w14:textId="70A1E15C" w:rsidR="00433B29" w:rsidRPr="00433B29" w:rsidRDefault="00433B29" w:rsidP="00433B29">
      <w:pPr>
        <w:pStyle w:val="Prrafodelista"/>
        <w:numPr>
          <w:ilvl w:val="0"/>
          <w:numId w:val="18"/>
        </w:numPr>
        <w:tabs>
          <w:tab w:val="left" w:pos="567"/>
        </w:tabs>
        <w:spacing w:before="120"/>
        <w:jc w:val="both"/>
        <w:rPr>
          <w:sz w:val="24"/>
          <w:szCs w:val="24"/>
        </w:rPr>
      </w:pPr>
      <w:bookmarkStart w:id="13" w:name="_Hlk114489827"/>
      <w:r>
        <w:rPr>
          <w:sz w:val="24"/>
        </w:rPr>
        <w:t>Foru Aldundiaren jardunaren jarraibide orokorrak ezartzea, foru diputatuen jarduna zuzenduz eta koordinatuz; nolanahi ere, erantzukizuna eta eskumenak izan ditzakete eta, horretarako, kasuan kasuko sailen lan eta kudeaketari buruzko informazioa lortu ahalko dute.</w:t>
      </w:r>
    </w:p>
    <w:bookmarkEnd w:id="13"/>
    <w:p w14:paraId="36AA0CBD" w14:textId="77777777" w:rsidR="00433B29" w:rsidRPr="00433B29" w:rsidRDefault="00433B29" w:rsidP="00433B29">
      <w:pPr>
        <w:pStyle w:val="Prrafodelista"/>
        <w:tabs>
          <w:tab w:val="left" w:pos="567"/>
        </w:tabs>
        <w:spacing w:before="120"/>
        <w:ind w:left="1440"/>
        <w:jc w:val="both"/>
        <w:rPr>
          <w:sz w:val="24"/>
          <w:szCs w:val="24"/>
        </w:rPr>
      </w:pPr>
    </w:p>
    <w:p w14:paraId="34B77432" w14:textId="77777777" w:rsidR="00433B29" w:rsidRPr="00433B29" w:rsidRDefault="00433B29" w:rsidP="00433B29">
      <w:pPr>
        <w:pStyle w:val="Prrafodelista"/>
        <w:numPr>
          <w:ilvl w:val="0"/>
          <w:numId w:val="18"/>
        </w:numPr>
        <w:tabs>
          <w:tab w:val="left" w:pos="567"/>
        </w:tabs>
        <w:spacing w:before="120"/>
        <w:jc w:val="both"/>
        <w:rPr>
          <w:sz w:val="24"/>
          <w:szCs w:val="24"/>
        </w:rPr>
      </w:pPr>
      <w:bookmarkStart w:id="14" w:name="_Hlk114491101"/>
      <w:r>
        <w:rPr>
          <w:sz w:val="24"/>
        </w:rPr>
        <w:t>Aldundiko sailak eta haien eskumeneko eremu materialak ezartzea; nolanahi ere, Foru Gobernu Kontseiluak egitura organikoari eta funtzionalari buruzko dekretuen bidez ondoren gaia garatu ahalko du.</w:t>
      </w:r>
    </w:p>
    <w:p w14:paraId="7CF16B37" w14:textId="77777777" w:rsidR="00433B29" w:rsidRPr="00433B29" w:rsidRDefault="00433B29" w:rsidP="00433B29">
      <w:pPr>
        <w:pStyle w:val="Prrafodelista"/>
        <w:tabs>
          <w:tab w:val="left" w:pos="567"/>
        </w:tabs>
        <w:spacing w:before="120"/>
        <w:ind w:left="1440"/>
        <w:jc w:val="both"/>
        <w:rPr>
          <w:sz w:val="24"/>
          <w:szCs w:val="24"/>
        </w:rPr>
      </w:pPr>
    </w:p>
    <w:p w14:paraId="54AB2101" w14:textId="77777777" w:rsidR="00433B29" w:rsidRPr="00433B29" w:rsidRDefault="00433B29" w:rsidP="00433B29">
      <w:pPr>
        <w:pStyle w:val="Prrafodelista"/>
        <w:numPr>
          <w:ilvl w:val="0"/>
          <w:numId w:val="18"/>
        </w:numPr>
        <w:tabs>
          <w:tab w:val="left" w:pos="567"/>
        </w:tabs>
        <w:spacing w:before="120"/>
        <w:jc w:val="both"/>
        <w:rPr>
          <w:sz w:val="24"/>
          <w:szCs w:val="24"/>
        </w:rPr>
      </w:pPr>
      <w:r>
        <w:rPr>
          <w:sz w:val="24"/>
        </w:rPr>
        <w:t>Foru diputatuak izendatzea eta kargugabetzea eta, hala badagokie, sailen titulartasuna esleitzea.</w:t>
      </w:r>
    </w:p>
    <w:p w14:paraId="441DFF4D" w14:textId="77777777" w:rsidR="00433B29" w:rsidRPr="00433B29" w:rsidRDefault="00433B29" w:rsidP="00433B29">
      <w:pPr>
        <w:pStyle w:val="Prrafodelista"/>
        <w:tabs>
          <w:tab w:val="left" w:pos="567"/>
        </w:tabs>
        <w:spacing w:before="120"/>
        <w:ind w:left="1440"/>
        <w:jc w:val="both"/>
        <w:rPr>
          <w:sz w:val="24"/>
          <w:szCs w:val="24"/>
        </w:rPr>
      </w:pPr>
    </w:p>
    <w:p w14:paraId="4DD801F1" w14:textId="77777777" w:rsidR="00433B29" w:rsidRPr="00433B29" w:rsidRDefault="00433B29" w:rsidP="00433B29">
      <w:pPr>
        <w:pStyle w:val="Prrafodelista"/>
        <w:numPr>
          <w:ilvl w:val="0"/>
          <w:numId w:val="18"/>
        </w:numPr>
        <w:tabs>
          <w:tab w:val="left" w:pos="567"/>
        </w:tabs>
        <w:spacing w:before="120"/>
        <w:jc w:val="both"/>
        <w:rPr>
          <w:sz w:val="24"/>
          <w:szCs w:val="24"/>
        </w:rPr>
      </w:pPr>
      <w:r>
        <w:rPr>
          <w:sz w:val="24"/>
        </w:rPr>
        <w:t xml:space="preserve">Foru diputatuak ordeztea erabakitzea, postua hutsik dagoenean, absentzia, gaixotasun, bateraezintasun, abstentzio edo errekusatze kasuetan, aldi baterako ezintasun edo </w:t>
      </w:r>
      <w:proofErr w:type="spellStart"/>
      <w:r>
        <w:rPr>
          <w:sz w:val="24"/>
        </w:rPr>
        <w:t>ezinezkotasun</w:t>
      </w:r>
      <w:proofErr w:type="spellEnd"/>
      <w:r>
        <w:rPr>
          <w:sz w:val="24"/>
        </w:rPr>
        <w:t xml:space="preserve"> kasuetan.</w:t>
      </w:r>
    </w:p>
    <w:p w14:paraId="72CF53A3" w14:textId="77777777" w:rsidR="00433B29" w:rsidRPr="00433B29" w:rsidRDefault="00433B29" w:rsidP="00433B29">
      <w:pPr>
        <w:pStyle w:val="Prrafodelista"/>
        <w:tabs>
          <w:tab w:val="left" w:pos="567"/>
        </w:tabs>
        <w:spacing w:before="120"/>
        <w:ind w:left="1440"/>
        <w:jc w:val="both"/>
        <w:rPr>
          <w:sz w:val="24"/>
          <w:szCs w:val="24"/>
        </w:rPr>
      </w:pPr>
    </w:p>
    <w:p w14:paraId="16C8934C" w14:textId="77777777" w:rsidR="00433B29" w:rsidRPr="00433B29" w:rsidRDefault="00433B29" w:rsidP="00433B29">
      <w:pPr>
        <w:pStyle w:val="Prrafodelista"/>
        <w:numPr>
          <w:ilvl w:val="0"/>
          <w:numId w:val="18"/>
        </w:numPr>
        <w:tabs>
          <w:tab w:val="left" w:pos="567"/>
        </w:tabs>
        <w:spacing w:before="120"/>
        <w:jc w:val="both"/>
        <w:rPr>
          <w:sz w:val="24"/>
          <w:szCs w:val="24"/>
        </w:rPr>
      </w:pPr>
      <w:r>
        <w:rPr>
          <w:sz w:val="24"/>
        </w:rPr>
        <w:t>Foru diputatu guztien artetik diputatu nagusiorde bat edo batzuk izendatzea eta baliogabetzea; foru arau honen 19.1 artikuluan aurreikusitako kasuetan ordeztuko dute, izendapen dekretuan ezarritako ordenan.</w:t>
      </w:r>
    </w:p>
    <w:p w14:paraId="27C7807C" w14:textId="77777777" w:rsidR="00433B29" w:rsidRPr="00433B29" w:rsidRDefault="00433B29" w:rsidP="00433B29">
      <w:pPr>
        <w:pStyle w:val="Prrafodelista"/>
        <w:tabs>
          <w:tab w:val="left" w:pos="567"/>
        </w:tabs>
        <w:spacing w:before="120"/>
        <w:ind w:left="1440"/>
        <w:jc w:val="both"/>
        <w:rPr>
          <w:sz w:val="24"/>
          <w:szCs w:val="24"/>
        </w:rPr>
      </w:pPr>
    </w:p>
    <w:p w14:paraId="2B98DF87" w14:textId="77777777" w:rsidR="00433B29" w:rsidRPr="00433B29" w:rsidRDefault="00433B29" w:rsidP="00433B29">
      <w:pPr>
        <w:pStyle w:val="Prrafodelista"/>
        <w:numPr>
          <w:ilvl w:val="0"/>
          <w:numId w:val="18"/>
        </w:numPr>
        <w:tabs>
          <w:tab w:val="left" w:pos="567"/>
        </w:tabs>
        <w:spacing w:before="120"/>
        <w:jc w:val="both"/>
        <w:rPr>
          <w:sz w:val="24"/>
          <w:szCs w:val="24"/>
        </w:rPr>
      </w:pPr>
      <w:r>
        <w:rPr>
          <w:sz w:val="24"/>
        </w:rPr>
        <w:t>Foru Gobernu Kontseiluko foru diputatu idazkaria izendatzea eta baliogabetzea, eta, hala badagokio, bere ordezkoa.</w:t>
      </w:r>
    </w:p>
    <w:p w14:paraId="22C406A7" w14:textId="77777777" w:rsidR="00433B29" w:rsidRPr="00433B29" w:rsidRDefault="00433B29" w:rsidP="00433B29">
      <w:pPr>
        <w:pStyle w:val="Prrafodelista"/>
        <w:tabs>
          <w:tab w:val="left" w:pos="567"/>
        </w:tabs>
        <w:spacing w:before="120"/>
        <w:ind w:left="1440"/>
        <w:jc w:val="both"/>
        <w:rPr>
          <w:sz w:val="24"/>
          <w:szCs w:val="24"/>
        </w:rPr>
      </w:pPr>
    </w:p>
    <w:p w14:paraId="553FE884" w14:textId="77777777" w:rsidR="00433B29" w:rsidRPr="00433B29" w:rsidRDefault="00433B29" w:rsidP="00433B29">
      <w:pPr>
        <w:pStyle w:val="Prrafodelista"/>
        <w:numPr>
          <w:ilvl w:val="0"/>
          <w:numId w:val="18"/>
        </w:numPr>
        <w:tabs>
          <w:tab w:val="left" w:pos="567"/>
        </w:tabs>
        <w:spacing w:before="120"/>
        <w:jc w:val="both"/>
        <w:rPr>
          <w:sz w:val="24"/>
          <w:szCs w:val="24"/>
        </w:rPr>
      </w:pPr>
      <w:r>
        <w:rPr>
          <w:sz w:val="24"/>
        </w:rPr>
        <w:t>Foru diputatuen artetik Batzar Nagusien aurrean Aldundia ordezkatuko duen pertsona izendatzea eta baliogabetzea.</w:t>
      </w:r>
    </w:p>
    <w:p w14:paraId="0FC80478" w14:textId="77777777" w:rsidR="00433B29" w:rsidRPr="00433B29" w:rsidRDefault="00433B29" w:rsidP="00433B29">
      <w:pPr>
        <w:pStyle w:val="Prrafodelista"/>
        <w:tabs>
          <w:tab w:val="left" w:pos="567"/>
        </w:tabs>
        <w:spacing w:before="120"/>
        <w:ind w:left="1440"/>
        <w:jc w:val="both"/>
        <w:rPr>
          <w:sz w:val="24"/>
          <w:szCs w:val="24"/>
        </w:rPr>
      </w:pPr>
    </w:p>
    <w:p w14:paraId="07603462" w14:textId="77777777" w:rsidR="00433B29" w:rsidRPr="00433B29" w:rsidRDefault="00433B29" w:rsidP="00433B29">
      <w:pPr>
        <w:pStyle w:val="Prrafodelista"/>
        <w:numPr>
          <w:ilvl w:val="0"/>
          <w:numId w:val="18"/>
        </w:numPr>
        <w:tabs>
          <w:tab w:val="left" w:pos="567"/>
        </w:tabs>
        <w:spacing w:before="120"/>
        <w:jc w:val="both"/>
        <w:rPr>
          <w:sz w:val="24"/>
          <w:szCs w:val="24"/>
        </w:rPr>
      </w:pPr>
      <w:r>
        <w:rPr>
          <w:sz w:val="24"/>
        </w:rPr>
        <w:lastRenderedPageBreak/>
        <w:t>Sailen artean sor daitezkeen eskudantzia gatazkak ebaztea.</w:t>
      </w:r>
    </w:p>
    <w:p w14:paraId="202BECC1" w14:textId="77777777" w:rsidR="00433B29" w:rsidRPr="00433B29" w:rsidRDefault="00433B29" w:rsidP="00433B29">
      <w:pPr>
        <w:pStyle w:val="Prrafodelista"/>
        <w:numPr>
          <w:ilvl w:val="0"/>
          <w:numId w:val="18"/>
        </w:numPr>
        <w:tabs>
          <w:tab w:val="left" w:pos="567"/>
        </w:tabs>
        <w:spacing w:before="120"/>
        <w:jc w:val="both"/>
        <w:rPr>
          <w:sz w:val="24"/>
          <w:szCs w:val="24"/>
        </w:rPr>
      </w:pPr>
      <w:r>
        <w:rPr>
          <w:sz w:val="24"/>
        </w:rPr>
        <w:t>Batzar Nagusietako batzarkide izateko hauteskundeak deitzea.</w:t>
      </w:r>
    </w:p>
    <w:p w14:paraId="502659CA" w14:textId="77777777" w:rsidR="00433B29" w:rsidRPr="00433B29" w:rsidRDefault="00433B29" w:rsidP="00433B29">
      <w:pPr>
        <w:pStyle w:val="Prrafodelista"/>
        <w:tabs>
          <w:tab w:val="left" w:pos="567"/>
        </w:tabs>
        <w:spacing w:before="120"/>
        <w:ind w:left="1440"/>
        <w:jc w:val="both"/>
        <w:rPr>
          <w:sz w:val="24"/>
          <w:szCs w:val="24"/>
        </w:rPr>
      </w:pPr>
    </w:p>
    <w:p w14:paraId="6A4F84A1" w14:textId="77777777" w:rsidR="00433B29" w:rsidRPr="00433B29" w:rsidRDefault="00433B29" w:rsidP="00433B29">
      <w:pPr>
        <w:pStyle w:val="Prrafodelista"/>
        <w:numPr>
          <w:ilvl w:val="0"/>
          <w:numId w:val="18"/>
        </w:numPr>
        <w:tabs>
          <w:tab w:val="left" w:pos="567"/>
        </w:tabs>
        <w:spacing w:before="120"/>
        <w:jc w:val="both"/>
        <w:rPr>
          <w:sz w:val="24"/>
          <w:szCs w:val="24"/>
        </w:rPr>
      </w:pPr>
      <w:r>
        <w:rPr>
          <w:sz w:val="24"/>
        </w:rPr>
        <w:t>Foru Gobernu Kontseiluan aurretik eztabaidatuta, konfiantza eskaera Batzar Nagusietan planteatzea.</w:t>
      </w:r>
    </w:p>
    <w:p w14:paraId="07A0040F" w14:textId="77777777" w:rsidR="00433B29" w:rsidRPr="00433B29" w:rsidRDefault="00433B29" w:rsidP="00433B29">
      <w:pPr>
        <w:pStyle w:val="Prrafodelista"/>
        <w:tabs>
          <w:tab w:val="left" w:pos="567"/>
        </w:tabs>
        <w:spacing w:before="120"/>
        <w:ind w:left="1440"/>
        <w:jc w:val="both"/>
        <w:rPr>
          <w:sz w:val="24"/>
          <w:szCs w:val="24"/>
        </w:rPr>
      </w:pPr>
    </w:p>
    <w:p w14:paraId="20C878AF" w14:textId="0826CF62" w:rsidR="00433B29" w:rsidRDefault="00433B29" w:rsidP="00433B29">
      <w:pPr>
        <w:pStyle w:val="Prrafodelista"/>
        <w:numPr>
          <w:ilvl w:val="0"/>
          <w:numId w:val="18"/>
        </w:numPr>
        <w:tabs>
          <w:tab w:val="left" w:pos="567"/>
        </w:tabs>
        <w:spacing w:before="120"/>
        <w:jc w:val="both"/>
        <w:rPr>
          <w:sz w:val="24"/>
          <w:szCs w:val="24"/>
        </w:rPr>
      </w:pPr>
      <w:r>
        <w:rPr>
          <w:sz w:val="24"/>
        </w:rPr>
        <w:t>Foru Gobernu Kontseiluari aldez aurretik jakinaraziz, politika orokorreko adierazpena formulatzea, Batzar Nagusien Funtzionamendu Araudiarekin bat etorriz.</w:t>
      </w:r>
    </w:p>
    <w:p w14:paraId="6660A364" w14:textId="77777777" w:rsidR="001D42D5" w:rsidRPr="00433B29" w:rsidRDefault="001D42D5" w:rsidP="001D42D5">
      <w:pPr>
        <w:pStyle w:val="Prrafodelista"/>
        <w:tabs>
          <w:tab w:val="left" w:pos="567"/>
        </w:tabs>
        <w:spacing w:before="120"/>
        <w:ind w:left="1440"/>
        <w:jc w:val="both"/>
        <w:rPr>
          <w:sz w:val="24"/>
          <w:szCs w:val="24"/>
        </w:rPr>
      </w:pPr>
    </w:p>
    <w:p w14:paraId="0A2D5E0C" w14:textId="77777777" w:rsidR="00433B29" w:rsidRPr="00433B29" w:rsidRDefault="00433B29" w:rsidP="00433B29">
      <w:pPr>
        <w:pStyle w:val="Prrafodelista"/>
        <w:numPr>
          <w:ilvl w:val="0"/>
          <w:numId w:val="18"/>
        </w:numPr>
        <w:tabs>
          <w:tab w:val="left" w:pos="426"/>
        </w:tabs>
        <w:spacing w:before="120"/>
        <w:jc w:val="both"/>
        <w:rPr>
          <w:sz w:val="24"/>
          <w:szCs w:val="24"/>
        </w:rPr>
      </w:pPr>
      <w:r>
        <w:rPr>
          <w:sz w:val="24"/>
        </w:rPr>
        <w:t>Foru Aldundiaren politika ekintzari buruzko eztabaida orokorren planteamendua Batzar Nagusietan aurkeztea, Foru Gobernu Kontseiluari aurretik jakinarazi ondoren; eztabaidak Batzar Nagusien Funtzionamendu Araudiarekin bat etorriz egingo dira.</w:t>
      </w:r>
    </w:p>
    <w:p w14:paraId="097DA64A" w14:textId="77777777" w:rsidR="00433B29" w:rsidRPr="00433B29" w:rsidRDefault="00433B29" w:rsidP="00433B29">
      <w:pPr>
        <w:pStyle w:val="Prrafodelista"/>
        <w:tabs>
          <w:tab w:val="left" w:pos="567"/>
        </w:tabs>
        <w:spacing w:before="120"/>
        <w:ind w:left="1440"/>
        <w:jc w:val="both"/>
        <w:rPr>
          <w:sz w:val="24"/>
          <w:szCs w:val="24"/>
        </w:rPr>
      </w:pPr>
    </w:p>
    <w:p w14:paraId="346113A4" w14:textId="77777777" w:rsidR="00433B29" w:rsidRPr="00433B29" w:rsidRDefault="00433B29" w:rsidP="00433B29">
      <w:pPr>
        <w:pStyle w:val="Prrafodelista"/>
        <w:numPr>
          <w:ilvl w:val="0"/>
          <w:numId w:val="18"/>
        </w:numPr>
        <w:tabs>
          <w:tab w:val="left" w:pos="567"/>
        </w:tabs>
        <w:spacing w:before="120"/>
        <w:jc w:val="both"/>
        <w:rPr>
          <w:sz w:val="24"/>
          <w:szCs w:val="24"/>
        </w:rPr>
      </w:pPr>
      <w:r>
        <w:rPr>
          <w:sz w:val="24"/>
        </w:rPr>
        <w:t>Batzar Nagusiei Aldunditik behar duten informazioa eta laguntza ematea.</w:t>
      </w:r>
    </w:p>
    <w:p w14:paraId="0B3B3B3F" w14:textId="77777777" w:rsidR="00433B29" w:rsidRPr="00433B29" w:rsidRDefault="00433B29" w:rsidP="00433B29">
      <w:pPr>
        <w:pStyle w:val="Prrafodelista"/>
        <w:tabs>
          <w:tab w:val="left" w:pos="567"/>
        </w:tabs>
        <w:spacing w:before="120"/>
        <w:ind w:left="1440"/>
        <w:jc w:val="both"/>
        <w:rPr>
          <w:sz w:val="24"/>
          <w:szCs w:val="24"/>
        </w:rPr>
      </w:pPr>
    </w:p>
    <w:p w14:paraId="7A5C89FE" w14:textId="77777777" w:rsidR="00433B29" w:rsidRPr="00433B29" w:rsidRDefault="00433B29" w:rsidP="00433B29">
      <w:pPr>
        <w:pStyle w:val="Prrafodelista"/>
        <w:numPr>
          <w:ilvl w:val="0"/>
          <w:numId w:val="18"/>
        </w:numPr>
        <w:tabs>
          <w:tab w:val="left" w:pos="567"/>
        </w:tabs>
        <w:spacing w:before="120"/>
        <w:jc w:val="both"/>
        <w:rPr>
          <w:sz w:val="24"/>
          <w:szCs w:val="24"/>
        </w:rPr>
      </w:pPr>
      <w:r>
        <w:rPr>
          <w:sz w:val="24"/>
        </w:rPr>
        <w:t>Batzar Nagusien ezohiko bilerak eskatzea, aurretiaz Foru Gobernu Kontseiluarekin adostuta.</w:t>
      </w:r>
    </w:p>
    <w:p w14:paraId="4B26D89F" w14:textId="77777777" w:rsidR="00433B29" w:rsidRPr="00433B29" w:rsidRDefault="00433B29" w:rsidP="00433B29">
      <w:pPr>
        <w:pStyle w:val="Prrafodelista"/>
        <w:tabs>
          <w:tab w:val="left" w:pos="567"/>
        </w:tabs>
        <w:spacing w:before="120"/>
        <w:ind w:left="1440"/>
        <w:jc w:val="both"/>
        <w:rPr>
          <w:sz w:val="24"/>
          <w:szCs w:val="24"/>
        </w:rPr>
      </w:pPr>
    </w:p>
    <w:p w14:paraId="2C5135A3" w14:textId="77777777" w:rsidR="00433B29" w:rsidRPr="00433B29" w:rsidRDefault="00433B29" w:rsidP="00433B29">
      <w:pPr>
        <w:pStyle w:val="Prrafodelista"/>
        <w:numPr>
          <w:ilvl w:val="0"/>
          <w:numId w:val="18"/>
        </w:numPr>
        <w:tabs>
          <w:tab w:val="left" w:pos="567"/>
        </w:tabs>
        <w:spacing w:before="120"/>
        <w:jc w:val="both"/>
        <w:rPr>
          <w:sz w:val="24"/>
          <w:szCs w:val="24"/>
        </w:rPr>
      </w:pPr>
      <w:r>
        <w:rPr>
          <w:sz w:val="24"/>
        </w:rPr>
        <w:t>Foru Aldundiaren programa arautzailea koordinatzea.</w:t>
      </w:r>
    </w:p>
    <w:p w14:paraId="42837AF1" w14:textId="77777777" w:rsidR="00433B29" w:rsidRPr="00433B29" w:rsidRDefault="00433B29" w:rsidP="00433B29">
      <w:pPr>
        <w:tabs>
          <w:tab w:val="left" w:pos="567"/>
        </w:tabs>
        <w:spacing w:before="120"/>
        <w:ind w:firstLine="567"/>
        <w:jc w:val="both"/>
        <w:rPr>
          <w:rFonts w:cs="Times New Roman"/>
          <w:sz w:val="24"/>
          <w:szCs w:val="24"/>
          <w:u w:val="single"/>
        </w:rPr>
      </w:pPr>
    </w:p>
    <w:p w14:paraId="49104964" w14:textId="246931E2" w:rsidR="00433B29" w:rsidRDefault="00433B29" w:rsidP="00077E5B">
      <w:pPr>
        <w:pStyle w:val="Prrafodelista"/>
        <w:numPr>
          <w:ilvl w:val="0"/>
          <w:numId w:val="16"/>
        </w:numPr>
        <w:tabs>
          <w:tab w:val="left" w:pos="284"/>
        </w:tabs>
        <w:ind w:left="0" w:firstLine="0"/>
        <w:jc w:val="both"/>
        <w:rPr>
          <w:sz w:val="24"/>
          <w:szCs w:val="24"/>
        </w:rPr>
      </w:pPr>
      <w:r>
        <w:rPr>
          <w:sz w:val="24"/>
        </w:rPr>
        <w:t xml:space="preserve">Antolaketa eta administrazio eginkizunetan, honako hau dagokio diputatu nagusiari: </w:t>
      </w:r>
      <w:bookmarkStart w:id="15" w:name="_Hlk114489253"/>
      <w:bookmarkEnd w:id="15"/>
    </w:p>
    <w:p w14:paraId="72AB7CEC" w14:textId="77777777" w:rsidR="001D42D5" w:rsidRPr="00433B29" w:rsidRDefault="001D42D5" w:rsidP="001D42D5">
      <w:pPr>
        <w:pStyle w:val="Prrafodelista"/>
        <w:jc w:val="both"/>
        <w:rPr>
          <w:sz w:val="24"/>
          <w:szCs w:val="24"/>
        </w:rPr>
      </w:pPr>
    </w:p>
    <w:p w14:paraId="6F690063" w14:textId="77777777" w:rsidR="00433B29" w:rsidRPr="00433B29" w:rsidRDefault="00433B29" w:rsidP="00433B29">
      <w:pPr>
        <w:pStyle w:val="Prrafodelista"/>
        <w:numPr>
          <w:ilvl w:val="0"/>
          <w:numId w:val="17"/>
        </w:numPr>
        <w:tabs>
          <w:tab w:val="left" w:pos="567"/>
        </w:tabs>
        <w:spacing w:before="120"/>
        <w:jc w:val="both"/>
        <w:rPr>
          <w:sz w:val="24"/>
          <w:szCs w:val="24"/>
        </w:rPr>
      </w:pPr>
      <w:r>
        <w:rPr>
          <w:sz w:val="24"/>
        </w:rPr>
        <w:t>Batzar Nagusietako foru arauak eta erabakiak bete eta betearaztea.</w:t>
      </w:r>
    </w:p>
    <w:p w14:paraId="2A40CA8E" w14:textId="77777777" w:rsidR="00433B29" w:rsidRPr="00433B29" w:rsidRDefault="00433B29" w:rsidP="00433B29">
      <w:pPr>
        <w:pStyle w:val="Prrafodelista"/>
        <w:tabs>
          <w:tab w:val="left" w:pos="567"/>
        </w:tabs>
        <w:spacing w:before="120"/>
        <w:ind w:left="1440"/>
        <w:jc w:val="both"/>
        <w:rPr>
          <w:sz w:val="24"/>
          <w:szCs w:val="24"/>
        </w:rPr>
      </w:pPr>
    </w:p>
    <w:p w14:paraId="12A77557" w14:textId="77777777" w:rsidR="00433B29" w:rsidRPr="00433B29" w:rsidRDefault="00433B29" w:rsidP="00433B29">
      <w:pPr>
        <w:pStyle w:val="Prrafodelista"/>
        <w:numPr>
          <w:ilvl w:val="0"/>
          <w:numId w:val="17"/>
        </w:numPr>
        <w:tabs>
          <w:tab w:val="left" w:pos="567"/>
        </w:tabs>
        <w:spacing w:before="120"/>
        <w:jc w:val="both"/>
        <w:rPr>
          <w:sz w:val="24"/>
          <w:szCs w:val="24"/>
        </w:rPr>
      </w:pPr>
      <w:r>
        <w:rPr>
          <w:sz w:val="24"/>
        </w:rPr>
        <w:t>Foru Gobernu Kontseiluaren bileren deialdia egitea, aztergaien zerrenda finkatzea, bilera buru izatea, bilerak eten edo amaitzea eta eztabaidak zuzentzea.</w:t>
      </w:r>
    </w:p>
    <w:p w14:paraId="3D4D5695" w14:textId="77777777" w:rsidR="00433B29" w:rsidRPr="00433B29" w:rsidRDefault="00433B29" w:rsidP="00433B29">
      <w:pPr>
        <w:pStyle w:val="Prrafodelista"/>
        <w:tabs>
          <w:tab w:val="left" w:pos="567"/>
        </w:tabs>
        <w:spacing w:before="120"/>
        <w:ind w:left="1440"/>
        <w:jc w:val="both"/>
        <w:rPr>
          <w:sz w:val="24"/>
          <w:szCs w:val="24"/>
        </w:rPr>
      </w:pPr>
    </w:p>
    <w:p w14:paraId="5AFF7303" w14:textId="77777777" w:rsidR="00433B29" w:rsidRPr="00433B29" w:rsidRDefault="00433B29" w:rsidP="00433B29">
      <w:pPr>
        <w:pStyle w:val="Prrafodelista"/>
        <w:numPr>
          <w:ilvl w:val="0"/>
          <w:numId w:val="17"/>
        </w:numPr>
        <w:tabs>
          <w:tab w:val="left" w:pos="567"/>
        </w:tabs>
        <w:spacing w:before="120"/>
        <w:jc w:val="both"/>
        <w:rPr>
          <w:sz w:val="24"/>
          <w:szCs w:val="24"/>
        </w:rPr>
      </w:pPr>
      <w:r>
        <w:rPr>
          <w:sz w:val="24"/>
        </w:rPr>
        <w:t>Foru Gobernu Kontseiluaren lanak zuzentzeko barne arauak ezartzea.</w:t>
      </w:r>
    </w:p>
    <w:p w14:paraId="14EC0E9D" w14:textId="77777777" w:rsidR="00433B29" w:rsidRPr="00433B29" w:rsidRDefault="00433B29" w:rsidP="00433B29">
      <w:pPr>
        <w:pStyle w:val="Prrafodelista"/>
        <w:tabs>
          <w:tab w:val="left" w:pos="567"/>
        </w:tabs>
        <w:spacing w:before="120"/>
        <w:ind w:left="1440"/>
        <w:jc w:val="both"/>
        <w:rPr>
          <w:sz w:val="24"/>
          <w:szCs w:val="24"/>
        </w:rPr>
      </w:pPr>
    </w:p>
    <w:p w14:paraId="3EF94C51" w14:textId="77777777" w:rsidR="00433B29" w:rsidRPr="00433B29" w:rsidRDefault="00433B29" w:rsidP="00433B29">
      <w:pPr>
        <w:pStyle w:val="Prrafodelista"/>
        <w:numPr>
          <w:ilvl w:val="0"/>
          <w:numId w:val="17"/>
        </w:numPr>
        <w:tabs>
          <w:tab w:val="left" w:pos="567"/>
        </w:tabs>
        <w:spacing w:before="120"/>
        <w:jc w:val="both"/>
        <w:rPr>
          <w:sz w:val="24"/>
          <w:szCs w:val="24"/>
        </w:rPr>
      </w:pPr>
      <w:r>
        <w:rPr>
          <w:sz w:val="24"/>
        </w:rPr>
        <w:t>Premiazko kasuetan, Foru Aldundiari dagozkion ekintza judizialak eta administratiboak egitea, horren berri Foru Gobernu Kontseiluari emanez, egiten duen lehenengo bileran, berretsi dezan.</w:t>
      </w:r>
    </w:p>
    <w:p w14:paraId="7CF18A80" w14:textId="77777777" w:rsidR="00433B29" w:rsidRPr="00433B29" w:rsidRDefault="00433B29" w:rsidP="00433B29">
      <w:pPr>
        <w:pStyle w:val="Prrafodelista"/>
        <w:tabs>
          <w:tab w:val="left" w:pos="567"/>
        </w:tabs>
        <w:spacing w:before="120"/>
        <w:ind w:left="1440"/>
        <w:jc w:val="both"/>
        <w:rPr>
          <w:sz w:val="24"/>
          <w:szCs w:val="24"/>
        </w:rPr>
      </w:pPr>
    </w:p>
    <w:p w14:paraId="595B50DA" w14:textId="3BF3AB9B" w:rsidR="00433B29" w:rsidRPr="00433B29" w:rsidRDefault="00433B29" w:rsidP="00433B29">
      <w:pPr>
        <w:pStyle w:val="Prrafodelista"/>
        <w:numPr>
          <w:ilvl w:val="0"/>
          <w:numId w:val="17"/>
        </w:numPr>
        <w:tabs>
          <w:tab w:val="left" w:pos="567"/>
        </w:tabs>
        <w:spacing w:before="120"/>
        <w:jc w:val="both"/>
        <w:rPr>
          <w:sz w:val="24"/>
          <w:szCs w:val="24"/>
        </w:rPr>
      </w:pPr>
      <w:r>
        <w:rPr>
          <w:sz w:val="24"/>
        </w:rPr>
        <w:t>Lurralde historikoko langileen goi mailako burutza bete eta, hala badagokio, diziplina espedientea izapidetzeko agintzea, hala badagokio, prebentziozko etetea erabakitzea eta bidezkoak diren zehapenak aplikatzea, betiere zerbitzutik kentzea, aldentzea edo kaleratzea eragiten ez badute.</w:t>
      </w:r>
    </w:p>
    <w:p w14:paraId="1F399AE2" w14:textId="77777777" w:rsidR="00433B29" w:rsidRPr="00433B29" w:rsidRDefault="00433B29" w:rsidP="00433B29">
      <w:pPr>
        <w:pStyle w:val="Prrafodelista"/>
        <w:tabs>
          <w:tab w:val="left" w:pos="567"/>
        </w:tabs>
        <w:spacing w:before="120"/>
        <w:ind w:left="1440"/>
        <w:jc w:val="both"/>
        <w:rPr>
          <w:sz w:val="24"/>
          <w:szCs w:val="24"/>
        </w:rPr>
      </w:pPr>
    </w:p>
    <w:p w14:paraId="7FF781DA" w14:textId="77777777" w:rsidR="00433B29" w:rsidRPr="00433B29" w:rsidRDefault="00433B29" w:rsidP="00433B29">
      <w:pPr>
        <w:pStyle w:val="Prrafodelista"/>
        <w:numPr>
          <w:ilvl w:val="0"/>
          <w:numId w:val="17"/>
        </w:numPr>
        <w:tabs>
          <w:tab w:val="left" w:pos="567"/>
        </w:tabs>
        <w:spacing w:before="120"/>
        <w:jc w:val="both"/>
        <w:rPr>
          <w:sz w:val="24"/>
          <w:szCs w:val="24"/>
        </w:rPr>
      </w:pPr>
      <w:r>
        <w:rPr>
          <w:sz w:val="24"/>
        </w:rPr>
        <w:t>Miñoi langileei dagokienez berariazko araudian jasotako aurreikuspenak betetzea.</w:t>
      </w:r>
    </w:p>
    <w:p w14:paraId="553D7969" w14:textId="77777777" w:rsidR="00433B29" w:rsidRPr="00433B29" w:rsidRDefault="00433B29" w:rsidP="00433B29">
      <w:pPr>
        <w:pStyle w:val="Prrafodelista"/>
        <w:tabs>
          <w:tab w:val="left" w:pos="567"/>
        </w:tabs>
        <w:spacing w:before="120"/>
        <w:ind w:left="1440"/>
        <w:jc w:val="both"/>
        <w:rPr>
          <w:sz w:val="24"/>
          <w:szCs w:val="24"/>
        </w:rPr>
      </w:pPr>
    </w:p>
    <w:p w14:paraId="32679CAB" w14:textId="77777777" w:rsidR="00433B29" w:rsidRPr="00433B29" w:rsidRDefault="00433B29" w:rsidP="00433B29">
      <w:pPr>
        <w:pStyle w:val="Prrafodelista"/>
        <w:numPr>
          <w:ilvl w:val="0"/>
          <w:numId w:val="17"/>
        </w:numPr>
        <w:tabs>
          <w:tab w:val="left" w:pos="567"/>
        </w:tabs>
        <w:spacing w:before="120"/>
        <w:jc w:val="both"/>
        <w:rPr>
          <w:sz w:val="24"/>
          <w:szCs w:val="24"/>
        </w:rPr>
      </w:pPr>
      <w:r>
        <w:rPr>
          <w:sz w:val="24"/>
        </w:rPr>
        <w:lastRenderedPageBreak/>
        <w:t>Probintzia mailako aldundietan bertako lehendakariei dagozkien ahalmenak betetzea foru arau honetan xedatutakoaren aurka ez doan haietan.</w:t>
      </w:r>
    </w:p>
    <w:p w14:paraId="4BF218B3" w14:textId="77777777" w:rsidR="00433B29" w:rsidRPr="00433B29" w:rsidRDefault="00433B29" w:rsidP="00433B29">
      <w:pPr>
        <w:pStyle w:val="Prrafodelista"/>
        <w:tabs>
          <w:tab w:val="left" w:pos="567"/>
        </w:tabs>
        <w:spacing w:before="120"/>
        <w:ind w:left="1440"/>
        <w:jc w:val="both"/>
        <w:rPr>
          <w:sz w:val="24"/>
          <w:szCs w:val="24"/>
        </w:rPr>
      </w:pPr>
    </w:p>
    <w:p w14:paraId="21AA56EF" w14:textId="77777777" w:rsidR="00433B29" w:rsidRPr="00433B29" w:rsidRDefault="00433B29" w:rsidP="00433B29">
      <w:pPr>
        <w:pStyle w:val="Prrafodelista"/>
        <w:numPr>
          <w:ilvl w:val="0"/>
          <w:numId w:val="17"/>
        </w:numPr>
        <w:tabs>
          <w:tab w:val="left" w:pos="567"/>
        </w:tabs>
        <w:spacing w:before="100"/>
        <w:jc w:val="both"/>
        <w:rPr>
          <w:sz w:val="24"/>
          <w:szCs w:val="24"/>
        </w:rPr>
      </w:pPr>
      <w:r>
        <w:rPr>
          <w:sz w:val="24"/>
        </w:rPr>
        <w:t>Edozein modutan, foru arauek eta legedi aplikagarriak esleitutako eginkizun oro betetzea.</w:t>
      </w:r>
    </w:p>
    <w:p w14:paraId="1ED5C261" w14:textId="77777777" w:rsidR="00433B29" w:rsidRPr="00433B29" w:rsidRDefault="00433B29" w:rsidP="00433B29">
      <w:pPr>
        <w:tabs>
          <w:tab w:val="left" w:pos="567"/>
        </w:tabs>
        <w:spacing w:before="100"/>
        <w:jc w:val="both"/>
        <w:rPr>
          <w:rFonts w:cs="Times New Roman"/>
          <w:sz w:val="24"/>
          <w:szCs w:val="24"/>
        </w:rPr>
      </w:pPr>
    </w:p>
    <w:p w14:paraId="098EB585" w14:textId="23965014" w:rsidR="00433B29" w:rsidRDefault="00433B29" w:rsidP="00077E5B">
      <w:pPr>
        <w:pStyle w:val="Prrafodelista"/>
        <w:numPr>
          <w:ilvl w:val="0"/>
          <w:numId w:val="16"/>
        </w:numPr>
        <w:tabs>
          <w:tab w:val="left" w:pos="284"/>
        </w:tabs>
        <w:ind w:left="0" w:firstLine="0"/>
        <w:jc w:val="both"/>
        <w:rPr>
          <w:sz w:val="24"/>
          <w:szCs w:val="24"/>
        </w:rPr>
      </w:pPr>
      <w:bookmarkStart w:id="16" w:name="_Hlk114489284"/>
      <w:r>
        <w:rPr>
          <w:sz w:val="24"/>
        </w:rPr>
        <w:t>Diputatu nagusiari dagozkio, bere saileko titular modura, foru diputatuentzat foru arau honen 24. artikuluan aurreikusitako eskumenak eta eskudantziak</w:t>
      </w:r>
      <w:bookmarkEnd w:id="16"/>
      <w:r>
        <w:rPr>
          <w:sz w:val="24"/>
        </w:rPr>
        <w:t>.</w:t>
      </w:r>
    </w:p>
    <w:p w14:paraId="588AE2F6" w14:textId="77777777" w:rsidR="0024423C" w:rsidRPr="00433B29" w:rsidRDefault="0024423C" w:rsidP="0024423C">
      <w:pPr>
        <w:pStyle w:val="Prrafodelista"/>
        <w:tabs>
          <w:tab w:val="left" w:pos="284"/>
        </w:tabs>
        <w:ind w:left="0"/>
        <w:jc w:val="both"/>
        <w:rPr>
          <w:sz w:val="24"/>
          <w:szCs w:val="24"/>
        </w:rPr>
      </w:pPr>
    </w:p>
    <w:bookmarkEnd w:id="10"/>
    <w:bookmarkEnd w:id="14"/>
    <w:p w14:paraId="7CC5C1ED" w14:textId="3EAA3A96" w:rsidR="00433B29" w:rsidRPr="00A91933" w:rsidRDefault="00A91933" w:rsidP="0024423C">
      <w:pPr>
        <w:pStyle w:val="Ttulo3"/>
        <w:jc w:val="center"/>
        <w:rPr>
          <w:rFonts w:ascii="Times New Roman" w:hAnsi="Times New Roman" w:cs="Times New Roman"/>
          <w:i/>
          <w:iCs/>
          <w:color w:val="auto"/>
        </w:rPr>
      </w:pPr>
      <w:r>
        <w:rPr>
          <w:rFonts w:ascii="Times New Roman" w:hAnsi="Times New Roman"/>
          <w:i/>
          <w:color w:val="auto"/>
        </w:rPr>
        <w:t>Hirugarren atala. Kargugabetzea eta ordeztea</w:t>
      </w:r>
    </w:p>
    <w:p w14:paraId="49ADA532" w14:textId="77777777" w:rsidR="00433B29" w:rsidRPr="00433B29" w:rsidRDefault="00433B29" w:rsidP="00433B29">
      <w:pPr>
        <w:tabs>
          <w:tab w:val="left" w:pos="567"/>
        </w:tabs>
        <w:spacing w:before="120"/>
        <w:jc w:val="both"/>
        <w:rPr>
          <w:rFonts w:cs="Times New Roman"/>
          <w:b/>
          <w:sz w:val="24"/>
          <w:szCs w:val="24"/>
        </w:rPr>
      </w:pPr>
    </w:p>
    <w:p w14:paraId="25A751FF" w14:textId="77777777" w:rsidR="00433B29" w:rsidRPr="00433B29" w:rsidRDefault="00433B29" w:rsidP="00433B29">
      <w:pPr>
        <w:tabs>
          <w:tab w:val="left" w:pos="567"/>
        </w:tabs>
        <w:spacing w:before="120"/>
        <w:jc w:val="both"/>
        <w:rPr>
          <w:rFonts w:cs="Times New Roman"/>
          <w:b/>
          <w:sz w:val="24"/>
          <w:szCs w:val="24"/>
        </w:rPr>
      </w:pPr>
      <w:r>
        <w:rPr>
          <w:b/>
          <w:sz w:val="24"/>
        </w:rPr>
        <w:t>16. artikulua. Diputatu nagusia kargugabetzea</w:t>
      </w:r>
    </w:p>
    <w:p w14:paraId="1F016D85" w14:textId="77777777" w:rsidR="00433B29" w:rsidRPr="00433B29" w:rsidRDefault="00433B29" w:rsidP="00433B29">
      <w:pPr>
        <w:tabs>
          <w:tab w:val="left" w:pos="567"/>
        </w:tabs>
        <w:spacing w:before="120"/>
        <w:jc w:val="both"/>
        <w:rPr>
          <w:rFonts w:cs="Times New Roman"/>
          <w:b/>
          <w:sz w:val="24"/>
          <w:szCs w:val="24"/>
        </w:rPr>
      </w:pPr>
    </w:p>
    <w:p w14:paraId="14D33E8B" w14:textId="77777777" w:rsidR="00433B29" w:rsidRPr="00433B29" w:rsidRDefault="00433B29" w:rsidP="00077E5B">
      <w:pPr>
        <w:pStyle w:val="Prrafodelista"/>
        <w:numPr>
          <w:ilvl w:val="0"/>
          <w:numId w:val="19"/>
        </w:numPr>
        <w:tabs>
          <w:tab w:val="left" w:pos="284"/>
        </w:tabs>
        <w:ind w:left="0" w:hanging="11"/>
        <w:jc w:val="both"/>
        <w:rPr>
          <w:sz w:val="24"/>
          <w:szCs w:val="24"/>
        </w:rPr>
      </w:pPr>
      <w:r>
        <w:rPr>
          <w:sz w:val="24"/>
        </w:rPr>
        <w:t>Diputatu nagusia kausa hauen ondorioz kargugabetuko da:</w:t>
      </w:r>
    </w:p>
    <w:p w14:paraId="071308F5" w14:textId="77777777" w:rsidR="00433B29" w:rsidRPr="00433B29" w:rsidRDefault="00433B29" w:rsidP="00433B29">
      <w:pPr>
        <w:pStyle w:val="Prrafodelista"/>
        <w:jc w:val="both"/>
        <w:rPr>
          <w:sz w:val="24"/>
          <w:szCs w:val="24"/>
        </w:rPr>
      </w:pPr>
    </w:p>
    <w:p w14:paraId="004B43CC" w14:textId="77777777" w:rsidR="00433B29" w:rsidRPr="00433B29" w:rsidRDefault="00433B29" w:rsidP="00433B29">
      <w:pPr>
        <w:pStyle w:val="Prrafodelista"/>
        <w:numPr>
          <w:ilvl w:val="0"/>
          <w:numId w:val="20"/>
        </w:numPr>
        <w:tabs>
          <w:tab w:val="left" w:pos="567"/>
        </w:tabs>
        <w:spacing w:before="120"/>
        <w:jc w:val="both"/>
        <w:rPr>
          <w:sz w:val="24"/>
          <w:szCs w:val="24"/>
        </w:rPr>
      </w:pPr>
      <w:r>
        <w:rPr>
          <w:sz w:val="24"/>
        </w:rPr>
        <w:t>Batzar Nagusien agintea amaitzea.</w:t>
      </w:r>
    </w:p>
    <w:p w14:paraId="6274A3B4" w14:textId="77777777" w:rsidR="00433B29" w:rsidRPr="00433B29" w:rsidRDefault="00433B29" w:rsidP="00433B29">
      <w:pPr>
        <w:pStyle w:val="Prrafodelista"/>
        <w:numPr>
          <w:ilvl w:val="0"/>
          <w:numId w:val="20"/>
        </w:numPr>
        <w:tabs>
          <w:tab w:val="left" w:pos="567"/>
        </w:tabs>
        <w:spacing w:before="120"/>
        <w:jc w:val="both"/>
        <w:rPr>
          <w:sz w:val="24"/>
          <w:szCs w:val="24"/>
        </w:rPr>
      </w:pPr>
      <w:r>
        <w:rPr>
          <w:sz w:val="24"/>
        </w:rPr>
        <w:t>Zentsura mozio bat onestea.</w:t>
      </w:r>
    </w:p>
    <w:p w14:paraId="2FB90BE1" w14:textId="77777777" w:rsidR="00433B29" w:rsidRPr="00433B29" w:rsidRDefault="00433B29" w:rsidP="00433B29">
      <w:pPr>
        <w:pStyle w:val="Prrafodelista"/>
        <w:numPr>
          <w:ilvl w:val="0"/>
          <w:numId w:val="20"/>
        </w:numPr>
        <w:tabs>
          <w:tab w:val="left" w:pos="567"/>
        </w:tabs>
        <w:spacing w:before="120"/>
        <w:jc w:val="both"/>
        <w:rPr>
          <w:sz w:val="24"/>
          <w:szCs w:val="24"/>
        </w:rPr>
      </w:pPr>
      <w:r>
        <w:rPr>
          <w:sz w:val="24"/>
        </w:rPr>
        <w:t>Batzar Nagusien aurrean konfiantza galtzea.</w:t>
      </w:r>
    </w:p>
    <w:p w14:paraId="690996A5" w14:textId="77777777" w:rsidR="00433B29" w:rsidRPr="00433B29" w:rsidRDefault="00433B29" w:rsidP="00433B29">
      <w:pPr>
        <w:pStyle w:val="Prrafodelista"/>
        <w:numPr>
          <w:ilvl w:val="0"/>
          <w:numId w:val="20"/>
        </w:numPr>
        <w:tabs>
          <w:tab w:val="left" w:pos="567"/>
        </w:tabs>
        <w:spacing w:before="120"/>
        <w:jc w:val="both"/>
        <w:rPr>
          <w:sz w:val="24"/>
          <w:szCs w:val="24"/>
        </w:rPr>
      </w:pPr>
      <w:r>
        <w:rPr>
          <w:sz w:val="24"/>
        </w:rPr>
        <w:t>Dimisioa.</w:t>
      </w:r>
    </w:p>
    <w:p w14:paraId="2FE524F7" w14:textId="77777777" w:rsidR="00433B29" w:rsidRPr="00433B29" w:rsidRDefault="00433B29" w:rsidP="00433B29">
      <w:pPr>
        <w:pStyle w:val="Prrafodelista"/>
        <w:numPr>
          <w:ilvl w:val="0"/>
          <w:numId w:val="20"/>
        </w:numPr>
        <w:tabs>
          <w:tab w:val="left" w:pos="567"/>
        </w:tabs>
        <w:spacing w:before="120"/>
        <w:jc w:val="both"/>
        <w:rPr>
          <w:sz w:val="24"/>
          <w:szCs w:val="24"/>
        </w:rPr>
      </w:pPr>
      <w:r>
        <w:rPr>
          <w:sz w:val="24"/>
        </w:rPr>
        <w:t>Batzar Nagusietan batzarkide izaera galtzea.</w:t>
      </w:r>
    </w:p>
    <w:p w14:paraId="04C7D639" w14:textId="0E0B3C71" w:rsidR="00433B29" w:rsidRPr="00433B29" w:rsidRDefault="00433B29" w:rsidP="00433B29">
      <w:pPr>
        <w:pStyle w:val="Prrafodelista"/>
        <w:numPr>
          <w:ilvl w:val="0"/>
          <w:numId w:val="20"/>
        </w:numPr>
        <w:tabs>
          <w:tab w:val="left" w:pos="567"/>
        </w:tabs>
        <w:spacing w:before="120"/>
        <w:jc w:val="both"/>
        <w:rPr>
          <w:sz w:val="24"/>
          <w:szCs w:val="24"/>
        </w:rPr>
      </w:pPr>
      <w:r>
        <w:rPr>
          <w:sz w:val="24"/>
        </w:rPr>
        <w:t xml:space="preserve">Kargua betetzeko </w:t>
      </w:r>
      <w:proofErr w:type="spellStart"/>
      <w:r>
        <w:rPr>
          <w:sz w:val="24"/>
        </w:rPr>
        <w:t>ezinezkotasuna</w:t>
      </w:r>
      <w:proofErr w:type="spellEnd"/>
      <w:r>
        <w:rPr>
          <w:sz w:val="24"/>
        </w:rPr>
        <w:t>, Batzar Nagusiek aitortua.</w:t>
      </w:r>
    </w:p>
    <w:p w14:paraId="01720EEB" w14:textId="77777777" w:rsidR="00433B29" w:rsidRPr="00433B29" w:rsidRDefault="00433B29" w:rsidP="00433B29">
      <w:pPr>
        <w:pStyle w:val="Prrafodelista"/>
        <w:numPr>
          <w:ilvl w:val="0"/>
          <w:numId w:val="20"/>
        </w:numPr>
        <w:tabs>
          <w:tab w:val="left" w:pos="567"/>
        </w:tabs>
        <w:spacing w:before="120"/>
        <w:jc w:val="both"/>
        <w:rPr>
          <w:sz w:val="24"/>
          <w:szCs w:val="24"/>
        </w:rPr>
      </w:pPr>
      <w:r>
        <w:rPr>
          <w:sz w:val="24"/>
        </w:rPr>
        <w:t>Kargua betetzeko ezgaitzea, epai irmoan jasotakoa.</w:t>
      </w:r>
    </w:p>
    <w:p w14:paraId="0FB3086B" w14:textId="349B56A3" w:rsidR="00433B29" w:rsidRPr="00433B29" w:rsidRDefault="00433B29" w:rsidP="00433B29">
      <w:pPr>
        <w:pStyle w:val="Prrafodelista"/>
        <w:numPr>
          <w:ilvl w:val="0"/>
          <w:numId w:val="20"/>
        </w:numPr>
        <w:tabs>
          <w:tab w:val="left" w:pos="567"/>
        </w:tabs>
        <w:spacing w:before="120"/>
        <w:jc w:val="both"/>
        <w:rPr>
          <w:strike/>
          <w:sz w:val="24"/>
          <w:szCs w:val="24"/>
        </w:rPr>
      </w:pPr>
      <w:r>
        <w:rPr>
          <w:sz w:val="24"/>
        </w:rPr>
        <w:t>Foru kargu publikoa betetzea erregulatzen duen Foru Araua ez dela bete aitortzea, eta kargugabetzeko zehapena izatea.</w:t>
      </w:r>
    </w:p>
    <w:p w14:paraId="6256A971" w14:textId="77777777" w:rsidR="00433B29" w:rsidRPr="00433B29" w:rsidRDefault="00433B29" w:rsidP="00433B29">
      <w:pPr>
        <w:pStyle w:val="Prrafodelista"/>
        <w:numPr>
          <w:ilvl w:val="0"/>
          <w:numId w:val="20"/>
        </w:numPr>
        <w:tabs>
          <w:tab w:val="left" w:pos="567"/>
        </w:tabs>
        <w:spacing w:before="120"/>
        <w:jc w:val="both"/>
        <w:rPr>
          <w:sz w:val="24"/>
          <w:szCs w:val="24"/>
        </w:rPr>
      </w:pPr>
      <w:r>
        <w:rPr>
          <w:sz w:val="24"/>
        </w:rPr>
        <w:t>Hiltzea.</w:t>
      </w:r>
    </w:p>
    <w:p w14:paraId="31AF3EB6" w14:textId="77777777" w:rsidR="00433B29" w:rsidRPr="00433B29" w:rsidRDefault="00433B29" w:rsidP="00433B29">
      <w:pPr>
        <w:tabs>
          <w:tab w:val="left" w:pos="567"/>
        </w:tabs>
        <w:spacing w:before="120"/>
        <w:jc w:val="both"/>
        <w:rPr>
          <w:rFonts w:cs="Times New Roman"/>
          <w:sz w:val="24"/>
          <w:szCs w:val="24"/>
        </w:rPr>
      </w:pPr>
    </w:p>
    <w:p w14:paraId="2B05A86E" w14:textId="59E4BB0E" w:rsidR="00433B29" w:rsidRPr="00433B29" w:rsidRDefault="00433B29" w:rsidP="00077E5B">
      <w:pPr>
        <w:pStyle w:val="Prrafodelista"/>
        <w:numPr>
          <w:ilvl w:val="0"/>
          <w:numId w:val="19"/>
        </w:numPr>
        <w:tabs>
          <w:tab w:val="left" w:pos="284"/>
          <w:tab w:val="left" w:pos="426"/>
        </w:tabs>
        <w:ind w:left="0" w:firstLine="0"/>
        <w:jc w:val="both"/>
        <w:rPr>
          <w:sz w:val="24"/>
          <w:szCs w:val="24"/>
        </w:rPr>
      </w:pPr>
      <w:r>
        <w:rPr>
          <w:sz w:val="24"/>
        </w:rPr>
        <w:t>Aurreko apartatuko a) eta c) letretan aurreikusitako kasuetan, kargugabetutako diputatu nagusiak jardunean jarraituko du harik eta diputatu nagusi berriak kargua hartu arte.</w:t>
      </w:r>
    </w:p>
    <w:p w14:paraId="131B5569" w14:textId="77777777" w:rsidR="00433B29" w:rsidRPr="00433B29" w:rsidRDefault="00433B29" w:rsidP="00077E5B">
      <w:pPr>
        <w:pStyle w:val="Prrafodelista"/>
        <w:tabs>
          <w:tab w:val="left" w:pos="284"/>
          <w:tab w:val="left" w:pos="426"/>
        </w:tabs>
        <w:ind w:left="0"/>
        <w:jc w:val="both"/>
        <w:rPr>
          <w:sz w:val="24"/>
          <w:szCs w:val="24"/>
        </w:rPr>
      </w:pPr>
    </w:p>
    <w:p w14:paraId="1AA861A2" w14:textId="77777777" w:rsidR="00433B29" w:rsidRPr="00433B29" w:rsidRDefault="00433B29" w:rsidP="00077E5B">
      <w:pPr>
        <w:pStyle w:val="Prrafodelista"/>
        <w:numPr>
          <w:ilvl w:val="0"/>
          <w:numId w:val="19"/>
        </w:numPr>
        <w:tabs>
          <w:tab w:val="left" w:pos="284"/>
          <w:tab w:val="left" w:pos="426"/>
        </w:tabs>
        <w:ind w:left="0" w:hanging="11"/>
        <w:jc w:val="both"/>
        <w:rPr>
          <w:sz w:val="24"/>
          <w:szCs w:val="24"/>
        </w:rPr>
      </w:pPr>
      <w:r>
        <w:rPr>
          <w:sz w:val="24"/>
        </w:rPr>
        <w:t>Zentsura mozioa onetsiz gero, diputatu nagusia kargugabetu egingo da eta bertan diputatu nagusi izateko aurkeztutako izangaia izendatuko da.</w:t>
      </w:r>
    </w:p>
    <w:p w14:paraId="48B63814" w14:textId="77777777" w:rsidR="00433B29" w:rsidRPr="00433B29" w:rsidRDefault="00433B29" w:rsidP="00077E5B">
      <w:pPr>
        <w:pStyle w:val="Prrafodelista"/>
        <w:tabs>
          <w:tab w:val="left" w:pos="284"/>
          <w:tab w:val="left" w:pos="426"/>
        </w:tabs>
        <w:ind w:left="0" w:hanging="11"/>
        <w:jc w:val="both"/>
        <w:rPr>
          <w:sz w:val="24"/>
          <w:szCs w:val="24"/>
        </w:rPr>
      </w:pPr>
    </w:p>
    <w:p w14:paraId="119221E6" w14:textId="25AD0D13" w:rsidR="00433B29" w:rsidRDefault="00433B29" w:rsidP="00077E5B">
      <w:pPr>
        <w:pStyle w:val="Prrafodelista"/>
        <w:numPr>
          <w:ilvl w:val="0"/>
          <w:numId w:val="19"/>
        </w:numPr>
        <w:tabs>
          <w:tab w:val="left" w:pos="284"/>
          <w:tab w:val="left" w:pos="426"/>
          <w:tab w:val="left" w:pos="567"/>
        </w:tabs>
        <w:spacing w:before="120"/>
        <w:ind w:left="0" w:firstLine="0"/>
        <w:jc w:val="both"/>
        <w:rPr>
          <w:sz w:val="24"/>
          <w:szCs w:val="24"/>
        </w:rPr>
      </w:pPr>
      <w:r>
        <w:rPr>
          <w:sz w:val="24"/>
        </w:rPr>
        <w:t xml:space="preserve">Gainerako kasuetan, eta harik eta Batzar Nagusiek diputatu nagusia hautatu arte, diputatu nagusiordeari edo ordeztu behar duen foru diputatuari egokituko zaio ordezko lanak egitea; administrazio arrunterako karguaren funtzioak bitarteko gisa beteko ditu. </w:t>
      </w:r>
    </w:p>
    <w:p w14:paraId="7ADB5A5B" w14:textId="77777777" w:rsidR="00316AF6" w:rsidRPr="001D42D5" w:rsidRDefault="00316AF6" w:rsidP="00316AF6">
      <w:pPr>
        <w:pStyle w:val="Prrafodelista"/>
        <w:tabs>
          <w:tab w:val="left" w:pos="284"/>
          <w:tab w:val="left" w:pos="426"/>
          <w:tab w:val="left" w:pos="567"/>
        </w:tabs>
        <w:spacing w:before="120"/>
        <w:ind w:left="0"/>
        <w:jc w:val="both"/>
        <w:rPr>
          <w:sz w:val="24"/>
          <w:szCs w:val="24"/>
        </w:rPr>
      </w:pPr>
    </w:p>
    <w:p w14:paraId="482D1245" w14:textId="77777777" w:rsidR="00433B29" w:rsidRPr="00433B29" w:rsidRDefault="00433B29" w:rsidP="00433B29">
      <w:pPr>
        <w:tabs>
          <w:tab w:val="left" w:pos="567"/>
        </w:tabs>
        <w:spacing w:before="100"/>
        <w:jc w:val="both"/>
        <w:rPr>
          <w:rFonts w:cs="Times New Roman"/>
          <w:b/>
          <w:bCs/>
          <w:sz w:val="24"/>
          <w:szCs w:val="24"/>
        </w:rPr>
      </w:pPr>
      <w:r>
        <w:rPr>
          <w:b/>
          <w:sz w:val="24"/>
        </w:rPr>
        <w:t>17. artikulua. Dimisioa ematea</w:t>
      </w:r>
    </w:p>
    <w:p w14:paraId="41C57AD6" w14:textId="77777777" w:rsidR="00433B29" w:rsidRPr="00433B29" w:rsidRDefault="00433B29" w:rsidP="00433B29">
      <w:pPr>
        <w:tabs>
          <w:tab w:val="left" w:pos="567"/>
        </w:tabs>
        <w:spacing w:before="100"/>
        <w:jc w:val="both"/>
        <w:rPr>
          <w:rFonts w:cs="Times New Roman"/>
          <w:sz w:val="24"/>
          <w:szCs w:val="24"/>
        </w:rPr>
      </w:pPr>
      <w:r>
        <w:rPr>
          <w:sz w:val="24"/>
        </w:rPr>
        <w:t>Dimisioa idatziz aurkeztu beharko da Batzar Nagusietako Lehendakaritzaren aurrean eta idatziz jakinarazi beharko zaio ordeztu beharko duen diputatu nagusiordeari, baita Foru Gobernu Kontseiluari ere.</w:t>
      </w:r>
    </w:p>
    <w:p w14:paraId="500630FE" w14:textId="77777777" w:rsidR="00433B29" w:rsidRPr="00433B29" w:rsidRDefault="00433B29" w:rsidP="00433B29">
      <w:pPr>
        <w:tabs>
          <w:tab w:val="left" w:pos="567"/>
        </w:tabs>
        <w:spacing w:before="180"/>
        <w:jc w:val="both"/>
        <w:rPr>
          <w:rFonts w:cs="Times New Roman"/>
          <w:b/>
          <w:sz w:val="24"/>
          <w:szCs w:val="24"/>
        </w:rPr>
      </w:pPr>
    </w:p>
    <w:p w14:paraId="18926488" w14:textId="77777777" w:rsidR="00433B29" w:rsidRPr="00433B29" w:rsidRDefault="00433B29" w:rsidP="00433B29">
      <w:pPr>
        <w:jc w:val="both"/>
        <w:rPr>
          <w:rFonts w:cs="Times New Roman"/>
          <w:b/>
          <w:bCs/>
          <w:sz w:val="24"/>
          <w:szCs w:val="24"/>
        </w:rPr>
      </w:pPr>
      <w:r>
        <w:rPr>
          <w:b/>
          <w:sz w:val="24"/>
        </w:rPr>
        <w:lastRenderedPageBreak/>
        <w:t xml:space="preserve">18. artikulua. Kargua betetzeko </w:t>
      </w:r>
      <w:proofErr w:type="spellStart"/>
      <w:r>
        <w:rPr>
          <w:b/>
          <w:sz w:val="24"/>
        </w:rPr>
        <w:t>ezinezkotasuna</w:t>
      </w:r>
      <w:proofErr w:type="spellEnd"/>
      <w:r>
        <w:rPr>
          <w:b/>
          <w:sz w:val="24"/>
        </w:rPr>
        <w:t>, Batzar Nagusiek aitortua</w:t>
      </w:r>
    </w:p>
    <w:p w14:paraId="43276A3B" w14:textId="77777777" w:rsidR="00433B29" w:rsidRPr="00433B29" w:rsidRDefault="00433B29" w:rsidP="00433B29">
      <w:pPr>
        <w:jc w:val="both"/>
        <w:rPr>
          <w:rFonts w:cs="Times New Roman"/>
          <w:sz w:val="24"/>
          <w:szCs w:val="24"/>
        </w:rPr>
      </w:pPr>
    </w:p>
    <w:p w14:paraId="5A233572" w14:textId="77777777" w:rsidR="00433B29" w:rsidRPr="00433B29" w:rsidRDefault="00433B29" w:rsidP="00077E5B">
      <w:pPr>
        <w:pStyle w:val="Prrafodelista"/>
        <w:numPr>
          <w:ilvl w:val="0"/>
          <w:numId w:val="21"/>
        </w:numPr>
        <w:tabs>
          <w:tab w:val="left" w:pos="284"/>
          <w:tab w:val="left" w:pos="567"/>
        </w:tabs>
        <w:ind w:left="0" w:firstLine="0"/>
        <w:jc w:val="both"/>
        <w:rPr>
          <w:sz w:val="24"/>
          <w:szCs w:val="24"/>
        </w:rPr>
      </w:pPr>
      <w:r>
        <w:rPr>
          <w:sz w:val="24"/>
        </w:rPr>
        <w:t xml:space="preserve">Foru Gobernu Kontseiluaren aburuz, kideen lege kopuruko lau bosteneko gehiengoz, diputatu nagusiak kargua betetzeko </w:t>
      </w:r>
      <w:proofErr w:type="spellStart"/>
      <w:r>
        <w:rPr>
          <w:sz w:val="24"/>
        </w:rPr>
        <w:t>ezinezkotasun</w:t>
      </w:r>
      <w:proofErr w:type="spellEnd"/>
      <w:r>
        <w:rPr>
          <w:sz w:val="24"/>
        </w:rPr>
        <w:t xml:space="preserve"> iraunkorra badu, orduan Batzar Nagusiei proposatuko die egoera hori berehala adieraz dezan.</w:t>
      </w:r>
    </w:p>
    <w:p w14:paraId="13C6325B" w14:textId="77777777" w:rsidR="00433B29" w:rsidRPr="00433B29" w:rsidRDefault="00433B29" w:rsidP="00077E5B">
      <w:pPr>
        <w:tabs>
          <w:tab w:val="left" w:pos="284"/>
          <w:tab w:val="left" w:pos="567"/>
        </w:tabs>
        <w:jc w:val="both"/>
        <w:rPr>
          <w:rFonts w:cs="Times New Roman"/>
          <w:sz w:val="24"/>
          <w:szCs w:val="24"/>
        </w:rPr>
      </w:pPr>
    </w:p>
    <w:p w14:paraId="35867BAA" w14:textId="730C0646" w:rsidR="00433B29" w:rsidRPr="00433B29" w:rsidRDefault="00433B29" w:rsidP="00077E5B">
      <w:pPr>
        <w:pStyle w:val="Prrafodelista"/>
        <w:numPr>
          <w:ilvl w:val="0"/>
          <w:numId w:val="21"/>
        </w:numPr>
        <w:tabs>
          <w:tab w:val="left" w:pos="284"/>
          <w:tab w:val="left" w:pos="567"/>
        </w:tabs>
        <w:ind w:left="0" w:firstLine="0"/>
        <w:jc w:val="both"/>
        <w:rPr>
          <w:strike/>
          <w:sz w:val="24"/>
          <w:szCs w:val="24"/>
        </w:rPr>
      </w:pPr>
      <w:r>
        <w:rPr>
          <w:sz w:val="24"/>
        </w:rPr>
        <w:t>Erabakia hartzen den unetik, diputatu nagusiaren eginkizunak diputatu nagusiordeak edo diputatu nagusia ordeztu behar duen foru diputatuak beteko ditu, bitarteko izaeraz.</w:t>
      </w:r>
    </w:p>
    <w:p w14:paraId="034301DA" w14:textId="77777777" w:rsidR="00433B29" w:rsidRPr="00433B29" w:rsidRDefault="00433B29" w:rsidP="00077E5B">
      <w:pPr>
        <w:tabs>
          <w:tab w:val="left" w:pos="284"/>
        </w:tabs>
        <w:jc w:val="both"/>
        <w:rPr>
          <w:rFonts w:cs="Times New Roman"/>
          <w:sz w:val="24"/>
          <w:szCs w:val="24"/>
        </w:rPr>
      </w:pPr>
    </w:p>
    <w:p w14:paraId="3CAABA8C" w14:textId="36E8ED51" w:rsidR="00433B29" w:rsidRPr="00433B29" w:rsidRDefault="00433B29" w:rsidP="00077E5B">
      <w:pPr>
        <w:pStyle w:val="Prrafodelista"/>
        <w:numPr>
          <w:ilvl w:val="0"/>
          <w:numId w:val="21"/>
        </w:numPr>
        <w:tabs>
          <w:tab w:val="left" w:pos="284"/>
        </w:tabs>
        <w:ind w:left="0" w:firstLine="0"/>
        <w:jc w:val="both"/>
        <w:rPr>
          <w:sz w:val="24"/>
          <w:szCs w:val="24"/>
        </w:rPr>
      </w:pPr>
      <w:r>
        <w:rPr>
          <w:sz w:val="24"/>
        </w:rPr>
        <w:t xml:space="preserve">Foru diputatuak kargua betetzeko </w:t>
      </w:r>
      <w:proofErr w:type="spellStart"/>
      <w:r>
        <w:rPr>
          <w:sz w:val="24"/>
        </w:rPr>
        <w:t>ezinezkotasun</w:t>
      </w:r>
      <w:proofErr w:type="spellEnd"/>
      <w:r>
        <w:rPr>
          <w:sz w:val="24"/>
        </w:rPr>
        <w:t xml:space="preserve"> iraunkorra duela adierazi ondoren, diputatu nagusia hautatuko da, Batzar Nagusien Funtzionamendu Araudian aurreikusitako prozedurarekin bat etorriz. </w:t>
      </w:r>
    </w:p>
    <w:p w14:paraId="7CC36918" w14:textId="77777777" w:rsidR="00433B29" w:rsidRPr="00433B29" w:rsidRDefault="00433B29" w:rsidP="00077E5B">
      <w:pPr>
        <w:pStyle w:val="Prrafodelista"/>
        <w:tabs>
          <w:tab w:val="left" w:pos="284"/>
        </w:tabs>
        <w:ind w:left="0"/>
        <w:jc w:val="both"/>
        <w:rPr>
          <w:sz w:val="24"/>
          <w:szCs w:val="24"/>
        </w:rPr>
      </w:pPr>
    </w:p>
    <w:p w14:paraId="6FA3C590" w14:textId="7EF5C552" w:rsidR="00433B29" w:rsidRDefault="00433B29" w:rsidP="00077E5B">
      <w:pPr>
        <w:pStyle w:val="Prrafodelista"/>
        <w:numPr>
          <w:ilvl w:val="0"/>
          <w:numId w:val="21"/>
        </w:numPr>
        <w:tabs>
          <w:tab w:val="left" w:pos="284"/>
        </w:tabs>
        <w:ind w:left="0" w:firstLine="0"/>
        <w:jc w:val="both"/>
        <w:rPr>
          <w:sz w:val="24"/>
          <w:szCs w:val="24"/>
        </w:rPr>
      </w:pPr>
      <w:r>
        <w:rPr>
          <w:sz w:val="24"/>
        </w:rPr>
        <w:t>Ezintasun aitorpenik egiten ez bada, karguan jarraituko du, egitekoak erabat betez.</w:t>
      </w:r>
    </w:p>
    <w:p w14:paraId="359FE2A3" w14:textId="51C646D4" w:rsidR="005C58C0" w:rsidRDefault="005C58C0" w:rsidP="005C58C0">
      <w:pPr>
        <w:pStyle w:val="Prrafodelista"/>
        <w:tabs>
          <w:tab w:val="left" w:pos="284"/>
        </w:tabs>
        <w:ind w:left="0"/>
        <w:jc w:val="both"/>
        <w:rPr>
          <w:sz w:val="24"/>
          <w:szCs w:val="24"/>
        </w:rPr>
      </w:pPr>
    </w:p>
    <w:p w14:paraId="3E981506" w14:textId="6B6B5122" w:rsidR="005C58C0" w:rsidRDefault="005C58C0" w:rsidP="005C58C0">
      <w:pPr>
        <w:pStyle w:val="Prrafodelista"/>
        <w:tabs>
          <w:tab w:val="left" w:pos="284"/>
        </w:tabs>
        <w:ind w:left="0"/>
        <w:jc w:val="both"/>
        <w:rPr>
          <w:sz w:val="24"/>
          <w:szCs w:val="24"/>
        </w:rPr>
      </w:pPr>
    </w:p>
    <w:p w14:paraId="1FC0F7F7" w14:textId="77777777" w:rsidR="00433B29" w:rsidRPr="00433B29" w:rsidRDefault="00433B29" w:rsidP="00433B29">
      <w:pPr>
        <w:jc w:val="both"/>
        <w:rPr>
          <w:rFonts w:cs="Times New Roman"/>
          <w:b/>
          <w:bCs/>
          <w:sz w:val="24"/>
          <w:szCs w:val="24"/>
        </w:rPr>
      </w:pPr>
      <w:r>
        <w:rPr>
          <w:b/>
          <w:sz w:val="24"/>
        </w:rPr>
        <w:t xml:space="preserve">19. artikulua. Diputatu nagusia ordeztea </w:t>
      </w:r>
    </w:p>
    <w:p w14:paraId="48F58FBA" w14:textId="77777777" w:rsidR="00433B29" w:rsidRPr="00433B29" w:rsidRDefault="00433B29" w:rsidP="00433B29">
      <w:pPr>
        <w:jc w:val="both"/>
        <w:rPr>
          <w:rFonts w:cs="Times New Roman"/>
          <w:b/>
          <w:bCs/>
          <w:sz w:val="24"/>
          <w:szCs w:val="24"/>
        </w:rPr>
      </w:pPr>
    </w:p>
    <w:p w14:paraId="0F97B9FA" w14:textId="20E4FF1D" w:rsidR="00433B29" w:rsidRDefault="00433B29" w:rsidP="00077E5B">
      <w:pPr>
        <w:pStyle w:val="Prrafodelista"/>
        <w:numPr>
          <w:ilvl w:val="0"/>
          <w:numId w:val="22"/>
        </w:numPr>
        <w:tabs>
          <w:tab w:val="left" w:pos="284"/>
        </w:tabs>
        <w:ind w:left="0" w:firstLine="0"/>
        <w:jc w:val="both"/>
        <w:rPr>
          <w:sz w:val="24"/>
          <w:szCs w:val="24"/>
        </w:rPr>
      </w:pPr>
      <w:r>
        <w:rPr>
          <w:sz w:val="24"/>
        </w:rPr>
        <w:t>Absentzia, gaixotasun, aldi baterako ezintasun, abstentzio edo errekusatze kasuetan, zein 16. artikuluko lehen apartatuko d), e), f), g), h) eta i) letretan aurreikusitako kargugabetze kasuetan, dagokion diputatu nagusiordeak diputatu nagusia bitarteko izaeraz ordeztuko du, izendapenen ordenan.</w:t>
      </w:r>
    </w:p>
    <w:p w14:paraId="0C1BC857" w14:textId="77777777" w:rsidR="00E27EF5" w:rsidRPr="00433B29" w:rsidRDefault="00E27EF5" w:rsidP="00E27EF5">
      <w:pPr>
        <w:pStyle w:val="Prrafodelista"/>
        <w:tabs>
          <w:tab w:val="left" w:pos="284"/>
        </w:tabs>
        <w:ind w:left="0"/>
        <w:jc w:val="both"/>
        <w:rPr>
          <w:sz w:val="24"/>
          <w:szCs w:val="24"/>
        </w:rPr>
      </w:pPr>
    </w:p>
    <w:p w14:paraId="35544E87" w14:textId="77777777" w:rsidR="00433B29" w:rsidRPr="00433B29" w:rsidRDefault="00433B29" w:rsidP="00077E5B">
      <w:pPr>
        <w:pStyle w:val="Prrafodelista"/>
        <w:numPr>
          <w:ilvl w:val="0"/>
          <w:numId w:val="22"/>
        </w:numPr>
        <w:tabs>
          <w:tab w:val="left" w:pos="284"/>
        </w:tabs>
        <w:ind w:left="0" w:firstLine="0"/>
        <w:jc w:val="both"/>
        <w:rPr>
          <w:sz w:val="24"/>
          <w:szCs w:val="24"/>
        </w:rPr>
      </w:pPr>
      <w:r>
        <w:rPr>
          <w:sz w:val="24"/>
        </w:rPr>
        <w:t>Diputatu nagusiorderik ez badago, ordezkotza Foru Gobernu Kontseiluan etenik gabe denbora gehien daraman foru diputatuak egingo du, eta, berdintasuna suertatuz gero, izendapenaren hurrenkeran.</w:t>
      </w:r>
    </w:p>
    <w:p w14:paraId="7E555659" w14:textId="77777777" w:rsidR="00433B29" w:rsidRPr="00433B29" w:rsidRDefault="00433B29" w:rsidP="00433B29">
      <w:pPr>
        <w:jc w:val="both"/>
        <w:rPr>
          <w:rFonts w:cs="Times New Roman"/>
          <w:b/>
          <w:bCs/>
          <w:sz w:val="24"/>
          <w:szCs w:val="24"/>
        </w:rPr>
      </w:pPr>
    </w:p>
    <w:p w14:paraId="2ADE9536" w14:textId="77777777" w:rsidR="00433B29" w:rsidRPr="00433B29" w:rsidRDefault="00433B29" w:rsidP="00433B29">
      <w:pPr>
        <w:jc w:val="both"/>
        <w:rPr>
          <w:rFonts w:cs="Times New Roman"/>
          <w:b/>
          <w:bCs/>
          <w:sz w:val="24"/>
          <w:szCs w:val="24"/>
        </w:rPr>
      </w:pPr>
      <w:r>
        <w:rPr>
          <w:b/>
          <w:sz w:val="24"/>
        </w:rPr>
        <w:t>20. artikulua. Eginkizunak bitarteko izaeraz betetzea</w:t>
      </w:r>
    </w:p>
    <w:p w14:paraId="380EFC47" w14:textId="77777777" w:rsidR="00433B29" w:rsidRPr="00433B29" w:rsidRDefault="00433B29" w:rsidP="00433B29">
      <w:pPr>
        <w:jc w:val="both"/>
        <w:rPr>
          <w:rFonts w:cs="Times New Roman"/>
          <w:sz w:val="24"/>
          <w:szCs w:val="24"/>
        </w:rPr>
      </w:pPr>
    </w:p>
    <w:p w14:paraId="018DC457" w14:textId="0D4F87C0" w:rsidR="00330D95" w:rsidRDefault="00433B29" w:rsidP="00433B29">
      <w:pPr>
        <w:jc w:val="both"/>
        <w:rPr>
          <w:rFonts w:cs="Times New Roman"/>
          <w:sz w:val="24"/>
          <w:szCs w:val="24"/>
        </w:rPr>
      </w:pPr>
      <w:r>
        <w:rPr>
          <w:sz w:val="24"/>
        </w:rPr>
        <w:t>Atal honetako aurreko artikuluetan ezarritakoa dela bide, diputatu nagusia ordeztuko duen diputatu nagusiordeak edo foru diputatuak karguaren eginkizunak bete ahalko ditu, salbu eta 15. artikuluko lehen apartatuko d), f) eta k) letretan jasotakoak, salbu eta, lehen kasuan, kargugabetzearen kausa 25. artikuluko c), d), e) eta f) letretan jaso bada.</w:t>
      </w:r>
    </w:p>
    <w:p w14:paraId="31F10A75" w14:textId="3F179802" w:rsidR="00433B29" w:rsidRPr="00433B29" w:rsidRDefault="00433B29" w:rsidP="00433B29">
      <w:pPr>
        <w:jc w:val="both"/>
        <w:rPr>
          <w:rFonts w:cs="Times New Roman"/>
          <w:sz w:val="24"/>
          <w:szCs w:val="24"/>
        </w:rPr>
      </w:pPr>
    </w:p>
    <w:p w14:paraId="171643DF" w14:textId="350607F5" w:rsidR="00433B29" w:rsidRPr="00433B29" w:rsidRDefault="00433B29" w:rsidP="00433B29">
      <w:pPr>
        <w:jc w:val="both"/>
        <w:rPr>
          <w:rFonts w:cs="Times New Roman"/>
          <w:sz w:val="24"/>
          <w:szCs w:val="24"/>
        </w:rPr>
      </w:pPr>
      <w:r>
        <w:rPr>
          <w:sz w:val="24"/>
        </w:rPr>
        <w:t>Era berean, Batzar Nagusiek zentsura mozioa aurkeztu ahalko diote, Funtzionamendu Araudian xedatutakoarekin bat etorriz, eta mozioak aurrera egiten badu, automatikoki dagokion foru diputatuak ordeztuko du, aurreko artikuluan ezarritako hurrenkeran.</w:t>
      </w:r>
    </w:p>
    <w:p w14:paraId="4C366DFF" w14:textId="77777777" w:rsidR="00433B29" w:rsidRPr="00433B29" w:rsidRDefault="00433B29" w:rsidP="00433B29">
      <w:pPr>
        <w:jc w:val="both"/>
        <w:rPr>
          <w:rFonts w:cs="Times New Roman"/>
          <w:sz w:val="24"/>
          <w:szCs w:val="24"/>
        </w:rPr>
      </w:pPr>
    </w:p>
    <w:p w14:paraId="5F269B03" w14:textId="77777777" w:rsidR="00433B29" w:rsidRPr="00433B29" w:rsidRDefault="00433B29" w:rsidP="00433B29">
      <w:pPr>
        <w:jc w:val="both"/>
        <w:rPr>
          <w:rFonts w:cs="Times New Roman"/>
          <w:b/>
          <w:bCs/>
          <w:sz w:val="24"/>
          <w:szCs w:val="24"/>
        </w:rPr>
      </w:pPr>
      <w:r>
        <w:rPr>
          <w:b/>
          <w:sz w:val="24"/>
        </w:rPr>
        <w:t>21. artikulua. Bitarteko izaeraren iraupena</w:t>
      </w:r>
    </w:p>
    <w:p w14:paraId="6715B7F3" w14:textId="77777777" w:rsidR="00433B29" w:rsidRPr="00433B29" w:rsidRDefault="00433B29" w:rsidP="00433B29">
      <w:pPr>
        <w:jc w:val="both"/>
        <w:rPr>
          <w:rFonts w:cs="Times New Roman"/>
          <w:b/>
          <w:bCs/>
          <w:sz w:val="24"/>
          <w:szCs w:val="24"/>
        </w:rPr>
      </w:pPr>
    </w:p>
    <w:p w14:paraId="473EDAC4" w14:textId="6C6E8FD5" w:rsidR="00433B29" w:rsidRPr="00433B29" w:rsidRDefault="00433B29" w:rsidP="00433B29">
      <w:pPr>
        <w:pStyle w:val="Prrafodelista"/>
        <w:numPr>
          <w:ilvl w:val="0"/>
          <w:numId w:val="23"/>
        </w:numPr>
        <w:tabs>
          <w:tab w:val="left" w:pos="284"/>
        </w:tabs>
        <w:ind w:left="0" w:firstLine="0"/>
        <w:jc w:val="both"/>
        <w:rPr>
          <w:sz w:val="24"/>
          <w:szCs w:val="24"/>
        </w:rPr>
      </w:pPr>
      <w:r>
        <w:rPr>
          <w:sz w:val="24"/>
        </w:rPr>
        <w:t xml:space="preserve">Diputatu nagusiaren kargua betetzeko aldi baterako </w:t>
      </w:r>
      <w:proofErr w:type="spellStart"/>
      <w:r>
        <w:rPr>
          <w:sz w:val="24"/>
        </w:rPr>
        <w:t>ezinezkotasun</w:t>
      </w:r>
      <w:proofErr w:type="spellEnd"/>
      <w:r>
        <w:rPr>
          <w:sz w:val="24"/>
        </w:rPr>
        <w:t xml:space="preserve"> egoera ezingo da izan ondoz ondoko lau hilabete baino gehiagokoa.</w:t>
      </w:r>
    </w:p>
    <w:p w14:paraId="515B63D9" w14:textId="77777777" w:rsidR="00433B29" w:rsidRPr="00433B29" w:rsidRDefault="00433B29" w:rsidP="00433B29">
      <w:pPr>
        <w:pStyle w:val="Prrafodelista"/>
        <w:tabs>
          <w:tab w:val="left" w:pos="284"/>
        </w:tabs>
        <w:ind w:left="0"/>
        <w:jc w:val="both"/>
        <w:rPr>
          <w:sz w:val="24"/>
          <w:szCs w:val="24"/>
        </w:rPr>
      </w:pPr>
    </w:p>
    <w:p w14:paraId="3A126315" w14:textId="77777777" w:rsidR="00433B29" w:rsidRPr="00433B29" w:rsidRDefault="00433B29" w:rsidP="00433B29">
      <w:pPr>
        <w:pStyle w:val="Prrafodelista"/>
        <w:numPr>
          <w:ilvl w:val="0"/>
          <w:numId w:val="23"/>
        </w:numPr>
        <w:tabs>
          <w:tab w:val="left" w:pos="284"/>
        </w:tabs>
        <w:ind w:left="0" w:firstLine="0"/>
        <w:jc w:val="both"/>
        <w:rPr>
          <w:sz w:val="24"/>
          <w:szCs w:val="24"/>
        </w:rPr>
      </w:pPr>
      <w:r>
        <w:rPr>
          <w:sz w:val="24"/>
        </w:rPr>
        <w:t xml:space="preserve">Tarte hori igaro ondoren, Foru Gobernu Kontseiluak diputatu nagusiak kargua betetzeko </w:t>
      </w:r>
      <w:proofErr w:type="spellStart"/>
      <w:r>
        <w:rPr>
          <w:sz w:val="24"/>
        </w:rPr>
        <w:t>ezinezkotasuna</w:t>
      </w:r>
      <w:proofErr w:type="spellEnd"/>
      <w:r>
        <w:rPr>
          <w:sz w:val="24"/>
        </w:rPr>
        <w:t xml:space="preserve"> aitortzeko prozedura hasi beharko du, 18. artikuluan erregulatutakoa.</w:t>
      </w:r>
    </w:p>
    <w:p w14:paraId="6E700201" w14:textId="77777777" w:rsidR="00433B29" w:rsidRPr="00433B29" w:rsidRDefault="00433B29" w:rsidP="00433B29">
      <w:pPr>
        <w:pStyle w:val="Prrafodelista"/>
        <w:tabs>
          <w:tab w:val="left" w:pos="284"/>
        </w:tabs>
        <w:ind w:left="0"/>
        <w:jc w:val="both"/>
        <w:rPr>
          <w:sz w:val="24"/>
          <w:szCs w:val="24"/>
        </w:rPr>
      </w:pPr>
    </w:p>
    <w:p w14:paraId="5A09D759" w14:textId="207D7E7F" w:rsidR="00433B29" w:rsidRPr="00433B29" w:rsidRDefault="00433B29" w:rsidP="00433B29">
      <w:pPr>
        <w:pStyle w:val="Prrafodelista"/>
        <w:numPr>
          <w:ilvl w:val="0"/>
          <w:numId w:val="23"/>
        </w:numPr>
        <w:tabs>
          <w:tab w:val="left" w:pos="284"/>
        </w:tabs>
        <w:ind w:left="0" w:firstLine="0"/>
        <w:jc w:val="both"/>
        <w:rPr>
          <w:b/>
          <w:bCs/>
          <w:sz w:val="24"/>
          <w:szCs w:val="24"/>
        </w:rPr>
      </w:pPr>
      <w:r>
        <w:rPr>
          <w:sz w:val="24"/>
        </w:rPr>
        <w:t xml:space="preserve">Nolanahi ere, Foru Gobernu Kontseiluak eskatuta, Batzar Nagusiek aukera izango dute kargua betetzeko </w:t>
      </w:r>
      <w:proofErr w:type="spellStart"/>
      <w:r>
        <w:rPr>
          <w:sz w:val="24"/>
        </w:rPr>
        <w:t>ezinezkotasuna</w:t>
      </w:r>
      <w:proofErr w:type="spellEnd"/>
      <w:r>
        <w:rPr>
          <w:sz w:val="24"/>
        </w:rPr>
        <w:t xml:space="preserve"> adierazteko espedientea hasteko epea beste lau hilabetez luzatzea ahalbidetuko duten arrazoiak daudela ezartzeko; bigarren epe hori ezingo da luzatu.</w:t>
      </w:r>
    </w:p>
    <w:p w14:paraId="46975C41" w14:textId="77777777" w:rsidR="00433B29" w:rsidRPr="00433B29" w:rsidRDefault="00433B29" w:rsidP="00433B29">
      <w:pPr>
        <w:tabs>
          <w:tab w:val="left" w:pos="567"/>
        </w:tabs>
        <w:rPr>
          <w:rFonts w:cs="Times New Roman"/>
          <w:sz w:val="24"/>
          <w:szCs w:val="24"/>
        </w:rPr>
      </w:pPr>
    </w:p>
    <w:p w14:paraId="7353AADF" w14:textId="6BCF1FBA" w:rsidR="005C58C0" w:rsidRDefault="005C58C0" w:rsidP="005C58C0"/>
    <w:p w14:paraId="04010B8D" w14:textId="77777777" w:rsidR="005C58C0" w:rsidRPr="005C58C0" w:rsidRDefault="005C58C0" w:rsidP="005C58C0"/>
    <w:p w14:paraId="5E7A6827" w14:textId="4E2E8434" w:rsidR="00672CF3" w:rsidRDefault="00433B29" w:rsidP="00672CF3">
      <w:pPr>
        <w:pStyle w:val="Ttulo2"/>
        <w:jc w:val="center"/>
        <w:rPr>
          <w:rFonts w:ascii="Times New Roman" w:hAnsi="Times New Roman" w:cs="Times New Roman"/>
          <w:b/>
          <w:bCs/>
          <w:color w:val="auto"/>
          <w:sz w:val="24"/>
          <w:szCs w:val="24"/>
        </w:rPr>
      </w:pPr>
      <w:r>
        <w:rPr>
          <w:rFonts w:ascii="Times New Roman" w:hAnsi="Times New Roman"/>
          <w:b/>
          <w:color w:val="auto"/>
          <w:sz w:val="24"/>
        </w:rPr>
        <w:t>III. KAPITULUA</w:t>
      </w:r>
    </w:p>
    <w:p w14:paraId="1DA85D7F" w14:textId="6ACD04AA" w:rsidR="00433B29" w:rsidRPr="00672CF3" w:rsidRDefault="00433B29" w:rsidP="00672CF3">
      <w:pPr>
        <w:pStyle w:val="Ttulo2"/>
        <w:jc w:val="center"/>
        <w:rPr>
          <w:rFonts w:ascii="Times New Roman" w:hAnsi="Times New Roman" w:cs="Times New Roman"/>
          <w:b/>
          <w:bCs/>
          <w:color w:val="auto"/>
          <w:sz w:val="24"/>
          <w:szCs w:val="24"/>
        </w:rPr>
      </w:pPr>
      <w:r>
        <w:rPr>
          <w:rFonts w:ascii="Times New Roman" w:hAnsi="Times New Roman"/>
          <w:b/>
          <w:color w:val="auto"/>
          <w:sz w:val="24"/>
        </w:rPr>
        <w:t>Foru diputatuak</w:t>
      </w:r>
    </w:p>
    <w:p w14:paraId="5F1781B0" w14:textId="77777777" w:rsidR="00433B29" w:rsidRPr="00433B29" w:rsidRDefault="00433B29" w:rsidP="00433B29">
      <w:pPr>
        <w:tabs>
          <w:tab w:val="left" w:pos="567"/>
        </w:tabs>
        <w:jc w:val="center"/>
        <w:rPr>
          <w:rFonts w:cs="Times New Roman"/>
          <w:sz w:val="24"/>
          <w:szCs w:val="24"/>
        </w:rPr>
      </w:pPr>
    </w:p>
    <w:p w14:paraId="23D731C1" w14:textId="380CF46C" w:rsidR="00433B29" w:rsidRPr="00A91933" w:rsidRDefault="00A91933" w:rsidP="0024423C">
      <w:pPr>
        <w:pStyle w:val="Ttulo3"/>
        <w:jc w:val="center"/>
        <w:rPr>
          <w:rFonts w:ascii="Times New Roman" w:hAnsi="Times New Roman" w:cs="Times New Roman"/>
          <w:i/>
          <w:iCs/>
          <w:color w:val="auto"/>
        </w:rPr>
      </w:pPr>
      <w:r>
        <w:rPr>
          <w:rFonts w:ascii="Times New Roman" w:hAnsi="Times New Roman"/>
          <w:i/>
          <w:color w:val="auto"/>
        </w:rPr>
        <w:t>Lehen atala. Izaera eta izendapena</w:t>
      </w:r>
    </w:p>
    <w:p w14:paraId="119C7369" w14:textId="77777777" w:rsidR="00433B29" w:rsidRPr="00433B29" w:rsidRDefault="00433B29" w:rsidP="00433B29">
      <w:pPr>
        <w:jc w:val="both"/>
        <w:rPr>
          <w:rFonts w:cs="Times New Roman"/>
          <w:b/>
          <w:bCs/>
          <w:sz w:val="24"/>
          <w:szCs w:val="24"/>
        </w:rPr>
      </w:pPr>
    </w:p>
    <w:p w14:paraId="3A0442C2" w14:textId="77777777" w:rsidR="00433B29" w:rsidRPr="00433B29" w:rsidRDefault="00433B29" w:rsidP="00433B29">
      <w:pPr>
        <w:jc w:val="both"/>
        <w:rPr>
          <w:rFonts w:cs="Times New Roman"/>
          <w:b/>
          <w:bCs/>
          <w:sz w:val="24"/>
          <w:szCs w:val="24"/>
        </w:rPr>
      </w:pPr>
      <w:r>
        <w:rPr>
          <w:b/>
          <w:sz w:val="24"/>
        </w:rPr>
        <w:t xml:space="preserve">22. artikulua. Izaera </w:t>
      </w:r>
    </w:p>
    <w:p w14:paraId="5081EE7B" w14:textId="77777777" w:rsidR="00433B29" w:rsidRPr="00433B29" w:rsidRDefault="00433B29" w:rsidP="00433B29">
      <w:pPr>
        <w:jc w:val="both"/>
        <w:rPr>
          <w:rFonts w:cs="Times New Roman"/>
          <w:b/>
          <w:bCs/>
          <w:sz w:val="24"/>
          <w:szCs w:val="24"/>
        </w:rPr>
      </w:pPr>
    </w:p>
    <w:p w14:paraId="23A6D501" w14:textId="77777777" w:rsidR="00433B29" w:rsidRPr="00433B29" w:rsidRDefault="00433B29" w:rsidP="00077E5B">
      <w:pPr>
        <w:pStyle w:val="Prrafodelista"/>
        <w:numPr>
          <w:ilvl w:val="0"/>
          <w:numId w:val="24"/>
        </w:numPr>
        <w:tabs>
          <w:tab w:val="left" w:pos="284"/>
        </w:tabs>
        <w:ind w:left="0" w:firstLine="0"/>
        <w:jc w:val="both"/>
        <w:rPr>
          <w:sz w:val="24"/>
          <w:szCs w:val="24"/>
        </w:rPr>
      </w:pPr>
      <w:r>
        <w:rPr>
          <w:sz w:val="24"/>
        </w:rPr>
        <w:t>Foru diputatuek Foru Gobernu Kontseilua eratzen dute foru administrazio antolatzeko sailetako buruak dira. Sail horiek zuzentzen dituzte eta erantzukizun osoz ordezkatzen dituzte.</w:t>
      </w:r>
    </w:p>
    <w:p w14:paraId="5246458E" w14:textId="77777777" w:rsidR="00433B29" w:rsidRPr="00433B29" w:rsidRDefault="00433B29" w:rsidP="00077E5B">
      <w:pPr>
        <w:pStyle w:val="Prrafodelista"/>
        <w:tabs>
          <w:tab w:val="left" w:pos="284"/>
        </w:tabs>
        <w:ind w:left="0"/>
        <w:jc w:val="both"/>
        <w:rPr>
          <w:sz w:val="24"/>
          <w:szCs w:val="24"/>
        </w:rPr>
      </w:pPr>
    </w:p>
    <w:p w14:paraId="6CE72948" w14:textId="77777777" w:rsidR="00433B29" w:rsidRPr="00433B29" w:rsidRDefault="00433B29" w:rsidP="00077E5B">
      <w:pPr>
        <w:pStyle w:val="Prrafodelista"/>
        <w:numPr>
          <w:ilvl w:val="0"/>
          <w:numId w:val="24"/>
        </w:numPr>
        <w:tabs>
          <w:tab w:val="left" w:pos="284"/>
        </w:tabs>
        <w:ind w:left="0" w:firstLine="0"/>
        <w:jc w:val="both"/>
        <w:rPr>
          <w:sz w:val="24"/>
          <w:szCs w:val="24"/>
        </w:rPr>
      </w:pPr>
      <w:r>
        <w:rPr>
          <w:sz w:val="24"/>
        </w:rPr>
        <w:t xml:space="preserve">Sailetako buruez gain sailik gabeko diputatuak izendatu ahalko dira. </w:t>
      </w:r>
    </w:p>
    <w:p w14:paraId="7B27A10B" w14:textId="77777777" w:rsidR="00433B29" w:rsidRPr="00433B29" w:rsidRDefault="00433B29" w:rsidP="00433B29">
      <w:pPr>
        <w:pStyle w:val="Prrafodelista"/>
        <w:ind w:left="0"/>
        <w:jc w:val="both"/>
        <w:rPr>
          <w:sz w:val="24"/>
          <w:szCs w:val="24"/>
        </w:rPr>
      </w:pPr>
    </w:p>
    <w:p w14:paraId="2F8F2711" w14:textId="77777777" w:rsidR="00433B29" w:rsidRPr="00433B29" w:rsidRDefault="00433B29" w:rsidP="00433B29">
      <w:pPr>
        <w:jc w:val="both"/>
        <w:rPr>
          <w:rFonts w:cs="Times New Roman"/>
          <w:b/>
          <w:bCs/>
          <w:sz w:val="24"/>
          <w:szCs w:val="24"/>
        </w:rPr>
      </w:pPr>
      <w:r>
        <w:rPr>
          <w:b/>
          <w:sz w:val="24"/>
        </w:rPr>
        <w:t>23. artikulua. Izendapena</w:t>
      </w:r>
    </w:p>
    <w:p w14:paraId="21DA918B" w14:textId="77777777" w:rsidR="00433B29" w:rsidRPr="00433B29" w:rsidRDefault="00433B29" w:rsidP="00433B29">
      <w:pPr>
        <w:jc w:val="both"/>
        <w:rPr>
          <w:rFonts w:cs="Times New Roman"/>
          <w:b/>
          <w:bCs/>
          <w:sz w:val="24"/>
          <w:szCs w:val="24"/>
        </w:rPr>
      </w:pPr>
      <w:r>
        <w:rPr>
          <w:b/>
          <w:sz w:val="24"/>
        </w:rPr>
        <w:t xml:space="preserve"> </w:t>
      </w:r>
    </w:p>
    <w:p w14:paraId="590E3738" w14:textId="77777777" w:rsidR="00433B29" w:rsidRPr="00433B29" w:rsidRDefault="00433B29" w:rsidP="00077E5B">
      <w:pPr>
        <w:pStyle w:val="Prrafodelista"/>
        <w:numPr>
          <w:ilvl w:val="0"/>
          <w:numId w:val="25"/>
        </w:numPr>
        <w:tabs>
          <w:tab w:val="left" w:pos="284"/>
        </w:tabs>
        <w:ind w:left="0" w:firstLine="0"/>
        <w:jc w:val="both"/>
        <w:rPr>
          <w:sz w:val="24"/>
          <w:szCs w:val="24"/>
        </w:rPr>
      </w:pPr>
      <w:r>
        <w:rPr>
          <w:sz w:val="24"/>
        </w:rPr>
        <w:t>Diputatu nagusiak izendatuko ditu foru diputatuak.</w:t>
      </w:r>
    </w:p>
    <w:p w14:paraId="11694241" w14:textId="77777777" w:rsidR="00433B29" w:rsidRPr="00433B29" w:rsidRDefault="00433B29" w:rsidP="00077E5B">
      <w:pPr>
        <w:pStyle w:val="Prrafodelista"/>
        <w:tabs>
          <w:tab w:val="left" w:pos="284"/>
        </w:tabs>
        <w:ind w:left="0"/>
        <w:jc w:val="both"/>
        <w:rPr>
          <w:sz w:val="24"/>
          <w:szCs w:val="24"/>
        </w:rPr>
      </w:pPr>
    </w:p>
    <w:p w14:paraId="0E1F621A" w14:textId="77777777" w:rsidR="00433B29" w:rsidRPr="00433B29" w:rsidRDefault="00433B29" w:rsidP="00077E5B">
      <w:pPr>
        <w:pStyle w:val="Prrafodelista"/>
        <w:numPr>
          <w:ilvl w:val="0"/>
          <w:numId w:val="25"/>
        </w:numPr>
        <w:tabs>
          <w:tab w:val="left" w:pos="284"/>
        </w:tabs>
        <w:spacing w:before="120"/>
        <w:ind w:left="0" w:firstLine="0"/>
        <w:jc w:val="both"/>
        <w:rPr>
          <w:sz w:val="24"/>
          <w:szCs w:val="24"/>
        </w:rPr>
      </w:pPr>
      <w:r>
        <w:rPr>
          <w:sz w:val="24"/>
        </w:rPr>
        <w:t>Foru diputatuak izendatzeko gizon eta emakumeen presentzia orekatua izateko printzipioa kontuan hartuko da.</w:t>
      </w:r>
    </w:p>
    <w:p w14:paraId="6503328B" w14:textId="77777777" w:rsidR="00433B29" w:rsidRPr="00433B29" w:rsidRDefault="00433B29" w:rsidP="00077E5B">
      <w:pPr>
        <w:pStyle w:val="Prrafodelista"/>
        <w:tabs>
          <w:tab w:val="left" w:pos="284"/>
        </w:tabs>
        <w:ind w:left="0"/>
        <w:jc w:val="both"/>
        <w:rPr>
          <w:sz w:val="24"/>
          <w:szCs w:val="24"/>
        </w:rPr>
      </w:pPr>
    </w:p>
    <w:p w14:paraId="46B6FA0E" w14:textId="77777777" w:rsidR="00433B29" w:rsidRPr="00433B29" w:rsidRDefault="00433B29" w:rsidP="00077E5B">
      <w:pPr>
        <w:pStyle w:val="Prrafodelista"/>
        <w:numPr>
          <w:ilvl w:val="0"/>
          <w:numId w:val="25"/>
        </w:numPr>
        <w:tabs>
          <w:tab w:val="left" w:pos="284"/>
        </w:tabs>
        <w:ind w:left="0" w:firstLine="0"/>
        <w:jc w:val="both"/>
        <w:rPr>
          <w:sz w:val="24"/>
          <w:szCs w:val="24"/>
        </w:rPr>
      </w:pPr>
      <w:r>
        <w:rPr>
          <w:sz w:val="24"/>
        </w:rPr>
        <w:t>Izendapen dekretua Arabako Lurralde Historikoaren Aldizkari Ofizialean argitaratu beharko da, eta zein saileko titular diren eta sailik gabeko foru diputatuak direnean zein eginkizun orokor bete behar dituzten zehaztuko da.</w:t>
      </w:r>
    </w:p>
    <w:p w14:paraId="74A3B2B7" w14:textId="77777777" w:rsidR="00433B29" w:rsidRPr="00433B29" w:rsidRDefault="00433B29" w:rsidP="00077E5B">
      <w:pPr>
        <w:pStyle w:val="Prrafodelista"/>
        <w:tabs>
          <w:tab w:val="left" w:pos="284"/>
        </w:tabs>
        <w:ind w:left="0"/>
        <w:jc w:val="both"/>
        <w:rPr>
          <w:sz w:val="24"/>
          <w:szCs w:val="24"/>
        </w:rPr>
      </w:pPr>
    </w:p>
    <w:p w14:paraId="470C0932" w14:textId="26266F90" w:rsidR="00433B29" w:rsidRDefault="00433B29" w:rsidP="00077E5B">
      <w:pPr>
        <w:pStyle w:val="Prrafodelista"/>
        <w:numPr>
          <w:ilvl w:val="0"/>
          <w:numId w:val="25"/>
        </w:numPr>
        <w:tabs>
          <w:tab w:val="left" w:pos="284"/>
        </w:tabs>
        <w:ind w:left="0" w:firstLine="0"/>
        <w:jc w:val="both"/>
        <w:rPr>
          <w:sz w:val="24"/>
          <w:szCs w:val="24"/>
        </w:rPr>
      </w:pPr>
      <w:r>
        <w:rPr>
          <w:sz w:val="24"/>
        </w:rPr>
        <w:t>Zerbitzu harremana karguaren jabe egiterakoan hasiko da.</w:t>
      </w:r>
    </w:p>
    <w:p w14:paraId="2B92A415" w14:textId="77777777" w:rsidR="00227452" w:rsidRPr="00433B29" w:rsidRDefault="00227452" w:rsidP="00227452">
      <w:pPr>
        <w:pStyle w:val="Prrafodelista"/>
        <w:tabs>
          <w:tab w:val="left" w:pos="284"/>
        </w:tabs>
        <w:ind w:left="0"/>
        <w:jc w:val="both"/>
        <w:rPr>
          <w:sz w:val="24"/>
          <w:szCs w:val="24"/>
        </w:rPr>
      </w:pPr>
    </w:p>
    <w:p w14:paraId="33C9A09A" w14:textId="41BD55F7" w:rsidR="00433B29" w:rsidRDefault="00433B29" w:rsidP="00433B29">
      <w:pPr>
        <w:pStyle w:val="Prrafodelista"/>
        <w:jc w:val="both"/>
        <w:rPr>
          <w:sz w:val="24"/>
          <w:szCs w:val="24"/>
        </w:rPr>
      </w:pPr>
    </w:p>
    <w:p w14:paraId="5922FAD4" w14:textId="7965E2A8" w:rsidR="00433B29" w:rsidRPr="00A91933" w:rsidRDefault="00077E5B" w:rsidP="0024423C">
      <w:pPr>
        <w:pStyle w:val="Ttulo3"/>
        <w:jc w:val="center"/>
        <w:rPr>
          <w:rFonts w:ascii="Times New Roman" w:hAnsi="Times New Roman" w:cs="Times New Roman"/>
          <w:i/>
          <w:iCs/>
          <w:color w:val="auto"/>
        </w:rPr>
      </w:pPr>
      <w:r>
        <w:rPr>
          <w:rFonts w:ascii="Times New Roman" w:hAnsi="Times New Roman"/>
          <w:i/>
          <w:color w:val="auto"/>
        </w:rPr>
        <w:t>Bigarren atala. Eskudantziak eta eskumenak</w:t>
      </w:r>
    </w:p>
    <w:p w14:paraId="2DFD6A6A" w14:textId="77777777" w:rsidR="00433B29" w:rsidRPr="00433B29" w:rsidRDefault="00433B29" w:rsidP="00433B29">
      <w:pPr>
        <w:tabs>
          <w:tab w:val="left" w:pos="567"/>
        </w:tabs>
        <w:jc w:val="center"/>
        <w:rPr>
          <w:rFonts w:cs="Times New Roman"/>
          <w:sz w:val="24"/>
          <w:szCs w:val="24"/>
        </w:rPr>
      </w:pPr>
    </w:p>
    <w:p w14:paraId="6DE81E5A" w14:textId="77777777" w:rsidR="00433B29" w:rsidRPr="00433B29" w:rsidRDefault="00433B29" w:rsidP="00433B29">
      <w:pPr>
        <w:jc w:val="both"/>
        <w:rPr>
          <w:rFonts w:cs="Times New Roman"/>
          <w:b/>
          <w:bCs/>
          <w:sz w:val="24"/>
          <w:szCs w:val="24"/>
        </w:rPr>
      </w:pPr>
    </w:p>
    <w:p w14:paraId="7CE14539" w14:textId="77777777" w:rsidR="00433B29" w:rsidRPr="00433B29" w:rsidRDefault="00433B29" w:rsidP="00433B29">
      <w:pPr>
        <w:jc w:val="both"/>
        <w:rPr>
          <w:rFonts w:cs="Times New Roman"/>
          <w:b/>
          <w:bCs/>
          <w:sz w:val="24"/>
          <w:szCs w:val="24"/>
        </w:rPr>
      </w:pPr>
      <w:r>
        <w:rPr>
          <w:b/>
          <w:sz w:val="24"/>
        </w:rPr>
        <w:t>24. artikulua. Eskudantziak eta eskumenak</w:t>
      </w:r>
    </w:p>
    <w:p w14:paraId="69299683" w14:textId="77777777" w:rsidR="00433B29" w:rsidRPr="00433B29" w:rsidRDefault="00433B29" w:rsidP="00433B29">
      <w:pPr>
        <w:tabs>
          <w:tab w:val="left" w:pos="567"/>
        </w:tabs>
        <w:spacing w:before="120"/>
        <w:jc w:val="both"/>
        <w:rPr>
          <w:rFonts w:cs="Times New Roman"/>
          <w:sz w:val="24"/>
          <w:szCs w:val="24"/>
        </w:rPr>
      </w:pPr>
      <w:r>
        <w:rPr>
          <w:sz w:val="24"/>
        </w:rPr>
        <w:t>Foru diputatuei honako hau dagokie:</w:t>
      </w:r>
    </w:p>
    <w:p w14:paraId="7B8014B3" w14:textId="77777777" w:rsidR="00433B29" w:rsidRPr="00433B29" w:rsidRDefault="00433B29" w:rsidP="00433B29">
      <w:pPr>
        <w:tabs>
          <w:tab w:val="left" w:pos="567"/>
        </w:tabs>
        <w:spacing w:before="120"/>
        <w:jc w:val="both"/>
        <w:rPr>
          <w:rFonts w:cs="Times New Roman"/>
          <w:sz w:val="24"/>
          <w:szCs w:val="24"/>
        </w:rPr>
      </w:pPr>
    </w:p>
    <w:p w14:paraId="7BA7138E" w14:textId="77777777" w:rsidR="00433B29" w:rsidRPr="00433B29" w:rsidRDefault="00433B29" w:rsidP="00433B29">
      <w:pPr>
        <w:pStyle w:val="Prrafodelista"/>
        <w:numPr>
          <w:ilvl w:val="0"/>
          <w:numId w:val="26"/>
        </w:numPr>
        <w:jc w:val="both"/>
        <w:rPr>
          <w:sz w:val="24"/>
          <w:szCs w:val="24"/>
        </w:rPr>
      </w:pPr>
      <w:r>
        <w:rPr>
          <w:sz w:val="24"/>
        </w:rPr>
        <w:t>Foru Gobernu Kontseiluaren saioetara joatea, eztabaidetan parte hartzea eta bozketetan boto ematea.</w:t>
      </w:r>
    </w:p>
    <w:p w14:paraId="53A62A97" w14:textId="77777777" w:rsidR="00433B29" w:rsidRPr="00433B29" w:rsidRDefault="00433B29" w:rsidP="00433B29">
      <w:pPr>
        <w:pStyle w:val="Prrafodelista"/>
        <w:jc w:val="both"/>
        <w:rPr>
          <w:sz w:val="24"/>
          <w:szCs w:val="24"/>
        </w:rPr>
      </w:pPr>
    </w:p>
    <w:p w14:paraId="28BCD460" w14:textId="77777777" w:rsidR="00433B29" w:rsidRPr="00433B29" w:rsidRDefault="00433B29" w:rsidP="00433B29">
      <w:pPr>
        <w:pStyle w:val="Prrafodelista"/>
        <w:numPr>
          <w:ilvl w:val="0"/>
          <w:numId w:val="26"/>
        </w:numPr>
        <w:jc w:val="both"/>
        <w:rPr>
          <w:sz w:val="24"/>
          <w:szCs w:val="24"/>
        </w:rPr>
      </w:pPr>
      <w:r>
        <w:rPr>
          <w:sz w:val="24"/>
        </w:rPr>
        <w:t>Saila ordezkatzea eta sailari atxikita dauden bulego, zerbitzu eta entitateen goi zuzendaritza, kudeaketa, koordinazio eta ikuskapena egitea.</w:t>
      </w:r>
    </w:p>
    <w:p w14:paraId="6F2C2177" w14:textId="77777777" w:rsidR="00433B29" w:rsidRPr="00433B29" w:rsidRDefault="00433B29" w:rsidP="00433B29">
      <w:pPr>
        <w:pStyle w:val="Prrafodelista"/>
        <w:jc w:val="both"/>
        <w:rPr>
          <w:sz w:val="24"/>
          <w:szCs w:val="24"/>
        </w:rPr>
      </w:pPr>
    </w:p>
    <w:p w14:paraId="0B0CD416" w14:textId="096A7E9E" w:rsidR="00433B29" w:rsidRDefault="00433B29" w:rsidP="00433B29">
      <w:pPr>
        <w:pStyle w:val="Prrafodelista"/>
        <w:numPr>
          <w:ilvl w:val="0"/>
          <w:numId w:val="26"/>
        </w:numPr>
        <w:jc w:val="both"/>
        <w:rPr>
          <w:sz w:val="24"/>
          <w:szCs w:val="24"/>
        </w:rPr>
      </w:pPr>
      <w:r>
        <w:rPr>
          <w:sz w:val="24"/>
        </w:rPr>
        <w:t>Foru Gobernu Kontseiluari kasuan kasuko sailaren egitura organikoa eta funtzionala proposatzea.</w:t>
      </w:r>
    </w:p>
    <w:p w14:paraId="6647AE84" w14:textId="77777777" w:rsidR="00E27EF5" w:rsidRPr="00E27EF5" w:rsidRDefault="00E27EF5" w:rsidP="00E27EF5">
      <w:pPr>
        <w:pStyle w:val="Prrafodelista"/>
        <w:rPr>
          <w:sz w:val="24"/>
          <w:szCs w:val="24"/>
        </w:rPr>
      </w:pPr>
    </w:p>
    <w:p w14:paraId="2022B27E" w14:textId="77777777" w:rsidR="00433B29" w:rsidRPr="00433B29" w:rsidRDefault="00433B29" w:rsidP="00433B29">
      <w:pPr>
        <w:pStyle w:val="Prrafodelista"/>
        <w:numPr>
          <w:ilvl w:val="0"/>
          <w:numId w:val="26"/>
        </w:numPr>
        <w:jc w:val="both"/>
        <w:rPr>
          <w:sz w:val="24"/>
          <w:szCs w:val="24"/>
        </w:rPr>
      </w:pPr>
      <w:r>
        <w:rPr>
          <w:sz w:val="24"/>
        </w:rPr>
        <w:t>Kasuan kasuko sailaren gaiei buruzko foru arauen proiektuak onestea Foru Gobernu Kontseiluari proposatzea.</w:t>
      </w:r>
    </w:p>
    <w:p w14:paraId="6E265E1E" w14:textId="77777777" w:rsidR="00433B29" w:rsidRPr="00433B29" w:rsidRDefault="00433B29" w:rsidP="00433B29">
      <w:pPr>
        <w:pStyle w:val="Prrafodelista"/>
        <w:jc w:val="both"/>
        <w:rPr>
          <w:sz w:val="24"/>
          <w:szCs w:val="24"/>
        </w:rPr>
      </w:pPr>
    </w:p>
    <w:p w14:paraId="50F596A4" w14:textId="77777777" w:rsidR="00433B29" w:rsidRPr="00433B29" w:rsidRDefault="00433B29" w:rsidP="00433B29">
      <w:pPr>
        <w:pStyle w:val="Prrafodelista"/>
        <w:numPr>
          <w:ilvl w:val="0"/>
          <w:numId w:val="26"/>
        </w:numPr>
        <w:jc w:val="both"/>
        <w:rPr>
          <w:sz w:val="24"/>
          <w:szCs w:val="24"/>
        </w:rPr>
      </w:pPr>
      <w:r>
        <w:rPr>
          <w:sz w:val="24"/>
        </w:rPr>
        <w:t>Kasuan kasuko sailari dagozkion gaiei buruzko foru dekretuak eta erabakiak onestea Foru Gobernu Kontseiluari proposatzea.</w:t>
      </w:r>
    </w:p>
    <w:p w14:paraId="78A0E139" w14:textId="77777777" w:rsidR="00433B29" w:rsidRPr="00433B29" w:rsidRDefault="00433B29" w:rsidP="00433B29">
      <w:pPr>
        <w:pStyle w:val="Prrafodelista"/>
        <w:jc w:val="both"/>
        <w:rPr>
          <w:sz w:val="24"/>
          <w:szCs w:val="24"/>
        </w:rPr>
      </w:pPr>
    </w:p>
    <w:p w14:paraId="4EED4B21" w14:textId="7B76B81E" w:rsidR="00433B29" w:rsidRDefault="00433B29" w:rsidP="00433B29">
      <w:pPr>
        <w:pStyle w:val="Prrafodelista"/>
        <w:numPr>
          <w:ilvl w:val="0"/>
          <w:numId w:val="26"/>
        </w:numPr>
        <w:jc w:val="both"/>
        <w:rPr>
          <w:sz w:val="24"/>
          <w:szCs w:val="24"/>
        </w:rPr>
      </w:pPr>
      <w:r>
        <w:rPr>
          <w:sz w:val="24"/>
        </w:rPr>
        <w:t>Foru Gobernu Kontseiluaren erabaki eta foru dekretuak eta diputatu nagusiaren foru dekretuak izenpetzea, berak proposatutakoak.</w:t>
      </w:r>
    </w:p>
    <w:p w14:paraId="65D8E343" w14:textId="77777777" w:rsidR="00E27EF5" w:rsidRPr="00E27EF5" w:rsidRDefault="00E27EF5" w:rsidP="00E27EF5">
      <w:pPr>
        <w:pStyle w:val="Prrafodelista"/>
        <w:rPr>
          <w:sz w:val="24"/>
          <w:szCs w:val="24"/>
        </w:rPr>
      </w:pPr>
    </w:p>
    <w:p w14:paraId="35E990DB" w14:textId="77777777" w:rsidR="00433B29" w:rsidRPr="00433B29" w:rsidRDefault="00433B29" w:rsidP="00433B29">
      <w:pPr>
        <w:pStyle w:val="Prrafodelista"/>
        <w:numPr>
          <w:ilvl w:val="0"/>
          <w:numId w:val="26"/>
        </w:numPr>
        <w:jc w:val="both"/>
        <w:rPr>
          <w:sz w:val="24"/>
          <w:szCs w:val="24"/>
        </w:rPr>
      </w:pPr>
      <w:r>
        <w:rPr>
          <w:sz w:val="24"/>
        </w:rPr>
        <w:t xml:space="preserve">Kasuan kasuko saileko eta horri atxikitako partzuergoetako eta organismo autonomoetako foru goi kargudunak eta behin-behineko langileak izendatzea eta kargugabetzea Foru Gobernu Kontseiluari proposatzea. </w:t>
      </w:r>
    </w:p>
    <w:p w14:paraId="5C66F7A7" w14:textId="77777777" w:rsidR="00433B29" w:rsidRPr="00433B29" w:rsidRDefault="00433B29" w:rsidP="00433B29">
      <w:pPr>
        <w:pStyle w:val="Prrafodelista"/>
        <w:jc w:val="both"/>
        <w:rPr>
          <w:sz w:val="24"/>
          <w:szCs w:val="24"/>
        </w:rPr>
      </w:pPr>
    </w:p>
    <w:p w14:paraId="75379E93" w14:textId="77777777" w:rsidR="00433B29" w:rsidRPr="00433B29" w:rsidRDefault="00433B29" w:rsidP="00433B29">
      <w:pPr>
        <w:pStyle w:val="Prrafodelista"/>
        <w:numPr>
          <w:ilvl w:val="0"/>
          <w:numId w:val="26"/>
        </w:numPr>
        <w:jc w:val="both"/>
        <w:rPr>
          <w:sz w:val="24"/>
          <w:szCs w:val="24"/>
        </w:rPr>
      </w:pPr>
      <w:r>
        <w:rPr>
          <w:sz w:val="24"/>
        </w:rPr>
        <w:t>Bere titulartasuneko sailaren aurrekontuen aurreproiektua egitea eta onesteko proposatzea, Lurralde Historikoaren Aurrekontu Orokorrei buruzko Foru Arauaren aurreproiektuan sar dadin, aurrekontuei buruzko foru araudiarekin bat etorriz.</w:t>
      </w:r>
    </w:p>
    <w:p w14:paraId="71CB7698" w14:textId="77777777" w:rsidR="00433B29" w:rsidRPr="00433B29" w:rsidRDefault="00433B29" w:rsidP="00433B29">
      <w:pPr>
        <w:pStyle w:val="Prrafodelista"/>
        <w:jc w:val="both"/>
        <w:rPr>
          <w:sz w:val="24"/>
          <w:szCs w:val="24"/>
        </w:rPr>
      </w:pPr>
    </w:p>
    <w:p w14:paraId="2591958A" w14:textId="77777777" w:rsidR="00433B29" w:rsidRPr="00433B29" w:rsidRDefault="00433B29" w:rsidP="00433B29">
      <w:pPr>
        <w:pStyle w:val="Prrafodelista"/>
        <w:numPr>
          <w:ilvl w:val="0"/>
          <w:numId w:val="26"/>
        </w:numPr>
        <w:jc w:val="both"/>
        <w:rPr>
          <w:sz w:val="24"/>
          <w:szCs w:val="24"/>
        </w:rPr>
      </w:pPr>
      <w:r>
        <w:rPr>
          <w:sz w:val="24"/>
        </w:rPr>
        <w:t>Sailaren gaietan jarduteko programak egitea eta Foru Gobernu Kontseiluari proposatzea.</w:t>
      </w:r>
    </w:p>
    <w:p w14:paraId="5D228D66" w14:textId="77777777" w:rsidR="00433B29" w:rsidRPr="00433B29" w:rsidRDefault="00433B29" w:rsidP="00433B29">
      <w:pPr>
        <w:pStyle w:val="Prrafodelista"/>
        <w:jc w:val="both"/>
        <w:rPr>
          <w:sz w:val="24"/>
          <w:szCs w:val="24"/>
        </w:rPr>
      </w:pPr>
    </w:p>
    <w:p w14:paraId="119759B9" w14:textId="77777777" w:rsidR="00433B29" w:rsidRPr="00433B29" w:rsidRDefault="00433B29" w:rsidP="00433B29">
      <w:pPr>
        <w:pStyle w:val="Prrafodelista"/>
        <w:numPr>
          <w:ilvl w:val="0"/>
          <w:numId w:val="26"/>
        </w:numPr>
        <w:jc w:val="both"/>
        <w:rPr>
          <w:sz w:val="24"/>
          <w:szCs w:val="24"/>
        </w:rPr>
      </w:pPr>
      <w:r>
        <w:rPr>
          <w:sz w:val="24"/>
        </w:rPr>
        <w:t>Sailaren gaiei buruzko egintza edo xedapen administratiboak ematea, eskumena ez bazaie Aldundiko beste organo batzuei esleitu.</w:t>
      </w:r>
    </w:p>
    <w:p w14:paraId="7659D59C" w14:textId="77777777" w:rsidR="00433B29" w:rsidRPr="00433B29" w:rsidRDefault="00433B29" w:rsidP="00433B29">
      <w:pPr>
        <w:pStyle w:val="Prrafodelista"/>
        <w:jc w:val="both"/>
        <w:rPr>
          <w:sz w:val="24"/>
          <w:szCs w:val="24"/>
        </w:rPr>
      </w:pPr>
    </w:p>
    <w:p w14:paraId="6F64C5D8" w14:textId="212E3DB6" w:rsidR="00433B29" w:rsidRPr="00433B29" w:rsidRDefault="00433B29" w:rsidP="00433B29">
      <w:pPr>
        <w:pStyle w:val="Prrafodelista"/>
        <w:numPr>
          <w:ilvl w:val="0"/>
          <w:numId w:val="26"/>
        </w:numPr>
        <w:jc w:val="both"/>
        <w:rPr>
          <w:sz w:val="24"/>
          <w:szCs w:val="24"/>
        </w:rPr>
      </w:pPr>
      <w:r>
        <w:rPr>
          <w:sz w:val="24"/>
        </w:rPr>
        <w:t>Saileko gai propioetan ahalmen arautzailea erabiltzea, indarrean dagoen legediak berariaz horretarako gaitu duen kasuetan.</w:t>
      </w:r>
    </w:p>
    <w:p w14:paraId="1DA2141D" w14:textId="77777777" w:rsidR="00672CF3" w:rsidRDefault="00672CF3" w:rsidP="00672CF3">
      <w:pPr>
        <w:pStyle w:val="Prrafodelista"/>
        <w:jc w:val="both"/>
        <w:rPr>
          <w:sz w:val="24"/>
          <w:szCs w:val="24"/>
        </w:rPr>
      </w:pPr>
    </w:p>
    <w:p w14:paraId="09C71208" w14:textId="0602346E" w:rsidR="00433B29" w:rsidRDefault="00433B29" w:rsidP="00433B29">
      <w:pPr>
        <w:pStyle w:val="Prrafodelista"/>
        <w:numPr>
          <w:ilvl w:val="0"/>
          <w:numId w:val="26"/>
        </w:numPr>
        <w:jc w:val="both"/>
        <w:rPr>
          <w:sz w:val="24"/>
          <w:szCs w:val="24"/>
        </w:rPr>
      </w:pPr>
      <w:r>
        <w:rPr>
          <w:sz w:val="24"/>
        </w:rPr>
        <w:t>Zehapen ahalmena baliatzea; nolanahi ere, Aldundiko beste organo batzuek ahalmenak izan ditzakete, kasuan kasuko saileko gai propioetan berariazko gaikuntza badute.</w:t>
      </w:r>
    </w:p>
    <w:p w14:paraId="7A252090" w14:textId="77777777" w:rsidR="00672CF3" w:rsidRPr="00433B29" w:rsidRDefault="00672CF3" w:rsidP="00672CF3">
      <w:pPr>
        <w:pStyle w:val="Prrafodelista"/>
        <w:jc w:val="both"/>
        <w:rPr>
          <w:sz w:val="24"/>
          <w:szCs w:val="24"/>
        </w:rPr>
      </w:pPr>
    </w:p>
    <w:p w14:paraId="152AB706" w14:textId="77777777" w:rsidR="00433B29" w:rsidRPr="00433B29" w:rsidRDefault="00433B29" w:rsidP="00433B29">
      <w:pPr>
        <w:pStyle w:val="Prrafodelista"/>
        <w:numPr>
          <w:ilvl w:val="0"/>
          <w:numId w:val="26"/>
        </w:numPr>
        <w:jc w:val="both"/>
        <w:rPr>
          <w:sz w:val="24"/>
          <w:szCs w:val="24"/>
        </w:rPr>
      </w:pPr>
      <w:r>
        <w:rPr>
          <w:sz w:val="24"/>
        </w:rPr>
        <w:t>Foru Gobernu Kontseiluak erabakitako zuzentarauak aplikatzea eta betetzea, eta Foru Aldundiko organoen xedapen eta egintza administratiboak betetzea zaintzea, bere gaien eta zereginen eremuan.</w:t>
      </w:r>
    </w:p>
    <w:p w14:paraId="22BC1BA0" w14:textId="77777777" w:rsidR="00433B29" w:rsidRPr="00433B29" w:rsidRDefault="00433B29" w:rsidP="00433B29">
      <w:pPr>
        <w:pStyle w:val="Prrafodelista"/>
        <w:jc w:val="both"/>
        <w:rPr>
          <w:sz w:val="24"/>
          <w:szCs w:val="24"/>
        </w:rPr>
      </w:pPr>
    </w:p>
    <w:p w14:paraId="257C96AD" w14:textId="77777777" w:rsidR="00433B29" w:rsidRPr="00433B29" w:rsidRDefault="00433B29" w:rsidP="00433B29">
      <w:pPr>
        <w:pStyle w:val="Prrafodelista"/>
        <w:numPr>
          <w:ilvl w:val="0"/>
          <w:numId w:val="26"/>
        </w:numPr>
        <w:jc w:val="both"/>
        <w:rPr>
          <w:sz w:val="24"/>
          <w:szCs w:val="24"/>
        </w:rPr>
      </w:pPr>
      <w:r>
        <w:rPr>
          <w:sz w:val="24"/>
        </w:rPr>
        <w:t>Gastuak baimendu eta xedatzea eta betebehar ekonomikoak bere gain hartzea aurrekontu araudian bildutako terminoetan.</w:t>
      </w:r>
    </w:p>
    <w:p w14:paraId="37AD449D" w14:textId="77777777" w:rsidR="00433B29" w:rsidRPr="00433B29" w:rsidRDefault="00433B29" w:rsidP="00433B29">
      <w:pPr>
        <w:pStyle w:val="Prrafodelista"/>
        <w:jc w:val="both"/>
        <w:rPr>
          <w:sz w:val="24"/>
          <w:szCs w:val="24"/>
        </w:rPr>
      </w:pPr>
    </w:p>
    <w:p w14:paraId="0D2E05BE" w14:textId="255845D8" w:rsidR="00433B29" w:rsidRPr="00433B29" w:rsidRDefault="00E27EF5" w:rsidP="00433B29">
      <w:pPr>
        <w:pStyle w:val="Prrafodelista"/>
        <w:numPr>
          <w:ilvl w:val="0"/>
          <w:numId w:val="26"/>
        </w:numPr>
        <w:jc w:val="both"/>
        <w:rPr>
          <w:sz w:val="24"/>
          <w:szCs w:val="24"/>
        </w:rPr>
      </w:pPr>
      <w:bookmarkStart w:id="17" w:name="_Hlk103768360"/>
      <w:r>
        <w:rPr>
          <w:sz w:val="24"/>
        </w:rPr>
        <w:t>Egintza eta xedapen baliogabeak ofizioz berrikusteko prozedurak hastea eta ebaztea, baita bere saileko zuzendarien egintzen kasuan ere, aurrekontu araudian ezarritako mugekin.</w:t>
      </w:r>
    </w:p>
    <w:p w14:paraId="399F012C" w14:textId="77777777" w:rsidR="00433B29" w:rsidRPr="00433B29" w:rsidRDefault="00433B29" w:rsidP="00433B29">
      <w:pPr>
        <w:pStyle w:val="Prrafodelista"/>
        <w:rPr>
          <w:sz w:val="24"/>
          <w:szCs w:val="24"/>
        </w:rPr>
      </w:pPr>
    </w:p>
    <w:p w14:paraId="23FCC2D6" w14:textId="77777777" w:rsidR="00433B29" w:rsidRPr="00433B29" w:rsidRDefault="00433B29" w:rsidP="00433B29">
      <w:pPr>
        <w:pStyle w:val="Prrafodelista"/>
        <w:numPr>
          <w:ilvl w:val="0"/>
          <w:numId w:val="26"/>
        </w:numPr>
        <w:jc w:val="both"/>
        <w:rPr>
          <w:sz w:val="24"/>
          <w:szCs w:val="24"/>
        </w:rPr>
      </w:pPr>
      <w:r>
        <w:rPr>
          <w:sz w:val="24"/>
        </w:rPr>
        <w:lastRenderedPageBreak/>
        <w:t>Bere egintzak eta xedapenak zuzentzea eta ezeztatzea eta haren aginte aurrean aurkezten diren administrazio errekurtsoak ebaztea, indarrean dagoen legediak hala jokatzea ezarri duen kasuetan.</w:t>
      </w:r>
    </w:p>
    <w:bookmarkEnd w:id="17"/>
    <w:p w14:paraId="32CB5B04" w14:textId="77777777" w:rsidR="00433B29" w:rsidRPr="00433B29" w:rsidRDefault="00433B29" w:rsidP="00433B29">
      <w:pPr>
        <w:pStyle w:val="Prrafodelista"/>
        <w:jc w:val="both"/>
        <w:rPr>
          <w:sz w:val="24"/>
          <w:szCs w:val="24"/>
        </w:rPr>
      </w:pPr>
    </w:p>
    <w:p w14:paraId="3E6F8909" w14:textId="77777777" w:rsidR="00433B29" w:rsidRPr="00433B29" w:rsidRDefault="00433B29" w:rsidP="00433B29">
      <w:pPr>
        <w:pStyle w:val="Prrafodelista"/>
        <w:numPr>
          <w:ilvl w:val="0"/>
          <w:numId w:val="26"/>
        </w:numPr>
        <w:jc w:val="both"/>
        <w:rPr>
          <w:sz w:val="24"/>
          <w:szCs w:val="24"/>
        </w:rPr>
      </w:pPr>
      <w:r>
        <w:rPr>
          <w:sz w:val="24"/>
        </w:rPr>
        <w:t>Bere sail barruan sortzen diren eztabaidak ebaztea eta Foru Aldundiko beste sailekin sortutako eskudantzia gatazkak azaltzea.</w:t>
      </w:r>
    </w:p>
    <w:p w14:paraId="57E8FD47" w14:textId="77777777" w:rsidR="00433B29" w:rsidRPr="00433B29" w:rsidRDefault="00433B29" w:rsidP="00433B29">
      <w:pPr>
        <w:pStyle w:val="Prrafodelista"/>
        <w:jc w:val="both"/>
        <w:rPr>
          <w:sz w:val="24"/>
          <w:szCs w:val="24"/>
        </w:rPr>
      </w:pPr>
    </w:p>
    <w:p w14:paraId="204972EC" w14:textId="77777777" w:rsidR="00433B29" w:rsidRPr="00433B29" w:rsidRDefault="00433B29" w:rsidP="00433B29">
      <w:pPr>
        <w:pStyle w:val="Prrafodelista"/>
        <w:numPr>
          <w:ilvl w:val="0"/>
          <w:numId w:val="26"/>
        </w:numPr>
        <w:jc w:val="both"/>
        <w:rPr>
          <w:sz w:val="24"/>
          <w:szCs w:val="24"/>
        </w:rPr>
      </w:pPr>
      <w:r>
        <w:rPr>
          <w:sz w:val="24"/>
        </w:rPr>
        <w:t>Bere sailaren gaietan lizentziak edo baimenak ematea, aplikatu behar den foru araudi eta legedian ezarritakoarekin bat etorriz.</w:t>
      </w:r>
    </w:p>
    <w:p w14:paraId="3CCA9151" w14:textId="77777777" w:rsidR="00433B29" w:rsidRPr="00433B29" w:rsidRDefault="00433B29" w:rsidP="00433B29">
      <w:pPr>
        <w:pStyle w:val="Prrafodelista"/>
        <w:jc w:val="both"/>
        <w:rPr>
          <w:sz w:val="24"/>
          <w:szCs w:val="24"/>
        </w:rPr>
      </w:pPr>
    </w:p>
    <w:p w14:paraId="42359223" w14:textId="77777777" w:rsidR="00433B29" w:rsidRPr="00433B29" w:rsidRDefault="00433B29" w:rsidP="00433B29">
      <w:pPr>
        <w:pStyle w:val="Prrafodelista"/>
        <w:numPr>
          <w:ilvl w:val="0"/>
          <w:numId w:val="26"/>
        </w:numPr>
        <w:jc w:val="both"/>
        <w:rPr>
          <w:sz w:val="24"/>
          <w:szCs w:val="24"/>
        </w:rPr>
      </w:pPr>
      <w:r>
        <w:rPr>
          <w:sz w:val="24"/>
        </w:rPr>
        <w:t xml:space="preserve">Edozein motatako kontratazio espedienteak onestea, baita kontratuak adjudikatzea, formalizatzea eta, hala badagokio, aldatzea, luzatzea edo azkentzea ere, aurrekontu araudiko eta indarrean dagoen legediko aurreikuspenen arabera; nolanahi ere, Foru Gobernu Kontseiluak bestelako gaitasunak izan ditzake. </w:t>
      </w:r>
    </w:p>
    <w:p w14:paraId="1C342E05" w14:textId="77777777" w:rsidR="00433B29" w:rsidRPr="00433B29" w:rsidRDefault="00433B29" w:rsidP="00433B29">
      <w:pPr>
        <w:jc w:val="both"/>
        <w:rPr>
          <w:rFonts w:cs="Times New Roman"/>
          <w:sz w:val="24"/>
          <w:szCs w:val="24"/>
        </w:rPr>
      </w:pPr>
    </w:p>
    <w:p w14:paraId="18D63F79" w14:textId="0791D662" w:rsidR="00433B29" w:rsidRDefault="00433B29" w:rsidP="00433B29">
      <w:pPr>
        <w:numPr>
          <w:ilvl w:val="0"/>
          <w:numId w:val="26"/>
        </w:numPr>
        <w:tabs>
          <w:tab w:val="left" w:pos="567"/>
        </w:tabs>
        <w:spacing w:before="100"/>
        <w:jc w:val="both"/>
        <w:rPr>
          <w:rFonts w:cs="Times New Roman"/>
          <w:sz w:val="24"/>
          <w:szCs w:val="24"/>
        </w:rPr>
      </w:pPr>
      <w:r>
        <w:rPr>
          <w:sz w:val="24"/>
        </w:rPr>
        <w:t>Kasuan kasuko helburuak lortzeko foru administrazioaren administrazio unitate eta organoetara zuzendutako orientazioak eta irizpideak ezartzea eta xedatzea, baita sailen jarduna harmonizatu eta koordinatzeko ere, helburu komunak kontuan hartuz.</w:t>
      </w:r>
    </w:p>
    <w:p w14:paraId="4DB1F13A" w14:textId="77777777" w:rsidR="00FE0D2F" w:rsidRDefault="00FE0D2F" w:rsidP="00FE0D2F">
      <w:pPr>
        <w:pStyle w:val="Prrafodelista"/>
        <w:rPr>
          <w:sz w:val="24"/>
          <w:szCs w:val="24"/>
        </w:rPr>
      </w:pPr>
    </w:p>
    <w:p w14:paraId="3E801D4E" w14:textId="49C12A5F" w:rsidR="00FE0D2F" w:rsidRPr="00106B0D" w:rsidRDefault="00FE0D2F" w:rsidP="00FE0D2F">
      <w:pPr>
        <w:pStyle w:val="Prrafodelista"/>
        <w:numPr>
          <w:ilvl w:val="0"/>
          <w:numId w:val="26"/>
        </w:numPr>
        <w:jc w:val="both"/>
        <w:rPr>
          <w:sz w:val="24"/>
          <w:szCs w:val="24"/>
        </w:rPr>
      </w:pPr>
      <w:bookmarkStart w:id="18" w:name="_Hlk114654608"/>
      <w:r>
        <w:rPr>
          <w:sz w:val="24"/>
        </w:rPr>
        <w:t xml:space="preserve">Foru arauek esleitutako edo Foru Gobernu Kontseiluak edo diputatu nagusiak emandako beste edozein eskumen baliatzea. </w:t>
      </w:r>
    </w:p>
    <w:bookmarkEnd w:id="18"/>
    <w:p w14:paraId="7FAC5E28" w14:textId="77777777" w:rsidR="00433B29" w:rsidRPr="00440525" w:rsidRDefault="00433B29" w:rsidP="00433B29">
      <w:pPr>
        <w:tabs>
          <w:tab w:val="left" w:pos="567"/>
        </w:tabs>
        <w:spacing w:before="100"/>
        <w:jc w:val="both"/>
        <w:rPr>
          <w:rFonts w:cs="Times New Roman"/>
          <w:sz w:val="24"/>
          <w:szCs w:val="24"/>
        </w:rPr>
      </w:pPr>
    </w:p>
    <w:p w14:paraId="627109A2" w14:textId="0B3AA174" w:rsidR="00433B29" w:rsidRPr="00A91933" w:rsidRDefault="00077E5B" w:rsidP="0024423C">
      <w:pPr>
        <w:pStyle w:val="Ttulo3"/>
        <w:jc w:val="center"/>
        <w:rPr>
          <w:rFonts w:ascii="Times New Roman" w:hAnsi="Times New Roman" w:cs="Times New Roman"/>
          <w:i/>
          <w:iCs/>
          <w:color w:val="auto"/>
        </w:rPr>
      </w:pPr>
      <w:r>
        <w:rPr>
          <w:rFonts w:ascii="Times New Roman" w:hAnsi="Times New Roman"/>
          <w:i/>
          <w:color w:val="auto"/>
        </w:rPr>
        <w:t>Hirugarren atala. Kargugabetzea eta ordeztea</w:t>
      </w:r>
    </w:p>
    <w:p w14:paraId="258B7E7E" w14:textId="77777777" w:rsidR="00433B29" w:rsidRPr="00433B29" w:rsidRDefault="00433B29" w:rsidP="00433B29">
      <w:pPr>
        <w:tabs>
          <w:tab w:val="left" w:pos="567"/>
        </w:tabs>
        <w:jc w:val="center"/>
        <w:rPr>
          <w:rFonts w:cs="Times New Roman"/>
          <w:sz w:val="24"/>
          <w:szCs w:val="24"/>
        </w:rPr>
      </w:pPr>
    </w:p>
    <w:p w14:paraId="73807E2A" w14:textId="2A59D417" w:rsidR="00433B29" w:rsidRDefault="00433B29" w:rsidP="00433B29">
      <w:pPr>
        <w:jc w:val="both"/>
        <w:rPr>
          <w:rFonts w:cs="Times New Roman"/>
          <w:b/>
          <w:bCs/>
          <w:sz w:val="24"/>
          <w:szCs w:val="24"/>
        </w:rPr>
      </w:pPr>
      <w:r>
        <w:rPr>
          <w:b/>
          <w:sz w:val="24"/>
        </w:rPr>
        <w:t>25. artikulua. Kargugabetzea</w:t>
      </w:r>
    </w:p>
    <w:p w14:paraId="532A30B9" w14:textId="77777777" w:rsidR="005836FF" w:rsidRDefault="005836FF" w:rsidP="00433B29">
      <w:pPr>
        <w:jc w:val="both"/>
        <w:rPr>
          <w:rFonts w:cs="Times New Roman"/>
          <w:b/>
          <w:bCs/>
          <w:sz w:val="24"/>
          <w:szCs w:val="24"/>
        </w:rPr>
      </w:pPr>
    </w:p>
    <w:p w14:paraId="59E7332C" w14:textId="77777777" w:rsidR="00433B29" w:rsidRPr="00433B29" w:rsidRDefault="00433B29" w:rsidP="00077E5B">
      <w:pPr>
        <w:pStyle w:val="Prrafodelista"/>
        <w:numPr>
          <w:ilvl w:val="0"/>
          <w:numId w:val="27"/>
        </w:numPr>
        <w:tabs>
          <w:tab w:val="left" w:pos="284"/>
        </w:tabs>
        <w:ind w:left="0" w:hanging="11"/>
        <w:jc w:val="both"/>
        <w:rPr>
          <w:sz w:val="24"/>
          <w:szCs w:val="24"/>
        </w:rPr>
      </w:pPr>
      <w:r>
        <w:rPr>
          <w:sz w:val="24"/>
        </w:rPr>
        <w:t>Foru diputatuak honako arrazoi hauengatik kargugabetuko dira:</w:t>
      </w:r>
    </w:p>
    <w:p w14:paraId="15A30258" w14:textId="77777777" w:rsidR="00433B29" w:rsidRPr="00433B29" w:rsidRDefault="00433B29" w:rsidP="00433B29">
      <w:pPr>
        <w:pStyle w:val="Prrafodelista"/>
        <w:jc w:val="both"/>
        <w:rPr>
          <w:sz w:val="24"/>
          <w:szCs w:val="24"/>
        </w:rPr>
      </w:pPr>
    </w:p>
    <w:p w14:paraId="299D97E7" w14:textId="77777777" w:rsidR="00433B29" w:rsidRPr="00433B29" w:rsidRDefault="00433B29" w:rsidP="00433B29">
      <w:pPr>
        <w:numPr>
          <w:ilvl w:val="0"/>
          <w:numId w:val="28"/>
        </w:numPr>
        <w:tabs>
          <w:tab w:val="left" w:pos="567"/>
        </w:tabs>
        <w:spacing w:before="100"/>
        <w:jc w:val="both"/>
        <w:rPr>
          <w:rFonts w:cs="Times New Roman"/>
          <w:sz w:val="24"/>
          <w:szCs w:val="24"/>
        </w:rPr>
      </w:pPr>
      <w:r>
        <w:rPr>
          <w:sz w:val="24"/>
        </w:rPr>
        <w:t>Kargutik baztertzeagatik, diputatu nagusiak hala erabaki badu.</w:t>
      </w:r>
    </w:p>
    <w:p w14:paraId="1DD939A9" w14:textId="77777777" w:rsidR="00433B29" w:rsidRPr="00433B29" w:rsidRDefault="00433B29" w:rsidP="00433B29">
      <w:pPr>
        <w:numPr>
          <w:ilvl w:val="0"/>
          <w:numId w:val="28"/>
        </w:numPr>
        <w:tabs>
          <w:tab w:val="left" w:pos="567"/>
        </w:tabs>
        <w:spacing w:before="100"/>
        <w:jc w:val="both"/>
        <w:rPr>
          <w:rFonts w:cs="Times New Roman"/>
          <w:sz w:val="24"/>
          <w:szCs w:val="24"/>
        </w:rPr>
      </w:pPr>
      <w:r>
        <w:rPr>
          <w:sz w:val="24"/>
        </w:rPr>
        <w:t>Diputatu nagusia kargugabetzeagatik.</w:t>
      </w:r>
    </w:p>
    <w:p w14:paraId="3185B979" w14:textId="77777777" w:rsidR="00433B29" w:rsidRPr="00433B29" w:rsidRDefault="00433B29" w:rsidP="00433B29">
      <w:pPr>
        <w:numPr>
          <w:ilvl w:val="0"/>
          <w:numId w:val="28"/>
        </w:numPr>
        <w:tabs>
          <w:tab w:val="left" w:pos="567"/>
        </w:tabs>
        <w:spacing w:before="100"/>
        <w:jc w:val="both"/>
        <w:rPr>
          <w:rFonts w:cs="Times New Roman"/>
          <w:sz w:val="24"/>
          <w:szCs w:val="24"/>
        </w:rPr>
      </w:pPr>
      <w:r>
        <w:rPr>
          <w:sz w:val="24"/>
        </w:rPr>
        <w:t>Batzar Nagusiek bere aurkako zentsura mozioa onesten badute.</w:t>
      </w:r>
    </w:p>
    <w:p w14:paraId="72292FD2" w14:textId="77777777" w:rsidR="00433B29" w:rsidRPr="00433B29" w:rsidRDefault="00433B29" w:rsidP="00433B29">
      <w:pPr>
        <w:numPr>
          <w:ilvl w:val="0"/>
          <w:numId w:val="28"/>
        </w:numPr>
        <w:tabs>
          <w:tab w:val="left" w:pos="567"/>
        </w:tabs>
        <w:spacing w:before="100"/>
        <w:jc w:val="both"/>
        <w:rPr>
          <w:rFonts w:cs="Times New Roman"/>
          <w:sz w:val="24"/>
          <w:szCs w:val="24"/>
        </w:rPr>
      </w:pPr>
      <w:r>
        <w:rPr>
          <w:sz w:val="24"/>
        </w:rPr>
        <w:t>Dimisioa emateagatik.</w:t>
      </w:r>
    </w:p>
    <w:p w14:paraId="311C7577" w14:textId="77777777" w:rsidR="00433B29" w:rsidRPr="00433B29" w:rsidRDefault="00433B29" w:rsidP="00433B29">
      <w:pPr>
        <w:numPr>
          <w:ilvl w:val="0"/>
          <w:numId w:val="28"/>
        </w:numPr>
        <w:tabs>
          <w:tab w:val="left" w:pos="567"/>
        </w:tabs>
        <w:spacing w:before="100"/>
        <w:jc w:val="both"/>
        <w:rPr>
          <w:rFonts w:cs="Times New Roman"/>
          <w:sz w:val="24"/>
          <w:szCs w:val="24"/>
        </w:rPr>
      </w:pPr>
      <w:r>
        <w:rPr>
          <w:sz w:val="24"/>
        </w:rPr>
        <w:t>Epai irmo batek zigor nagusi edo osagarri gisa gaitasuna kentzen badio, bat-batean sortutako bateraezintasunagatik, edo legez ezarritako beste kargugabetze kasu batzuengatik.</w:t>
      </w:r>
    </w:p>
    <w:p w14:paraId="2BD3188B" w14:textId="77777777" w:rsidR="00433B29" w:rsidRPr="00433B29" w:rsidRDefault="00433B29" w:rsidP="00433B29">
      <w:pPr>
        <w:pStyle w:val="Prrafodelista"/>
        <w:numPr>
          <w:ilvl w:val="0"/>
          <w:numId w:val="28"/>
        </w:numPr>
        <w:tabs>
          <w:tab w:val="left" w:pos="567"/>
        </w:tabs>
        <w:spacing w:before="120"/>
        <w:jc w:val="both"/>
        <w:rPr>
          <w:sz w:val="24"/>
          <w:szCs w:val="24"/>
        </w:rPr>
      </w:pPr>
      <w:r>
        <w:rPr>
          <w:sz w:val="24"/>
        </w:rPr>
        <w:t>Heriotzagatik.</w:t>
      </w:r>
    </w:p>
    <w:p w14:paraId="5C615CD1" w14:textId="77777777" w:rsidR="00433B29" w:rsidRPr="00433B29" w:rsidRDefault="00433B29" w:rsidP="00433B29">
      <w:pPr>
        <w:tabs>
          <w:tab w:val="left" w:pos="567"/>
        </w:tabs>
        <w:spacing w:before="100"/>
        <w:ind w:left="1080"/>
        <w:jc w:val="both"/>
        <w:rPr>
          <w:rFonts w:cs="Times New Roman"/>
          <w:sz w:val="24"/>
          <w:szCs w:val="24"/>
        </w:rPr>
      </w:pPr>
    </w:p>
    <w:p w14:paraId="1E32B357" w14:textId="69258F32" w:rsidR="00433B29" w:rsidRDefault="00433B29" w:rsidP="00077E5B">
      <w:pPr>
        <w:pStyle w:val="Prrafodelista"/>
        <w:numPr>
          <w:ilvl w:val="0"/>
          <w:numId w:val="27"/>
        </w:numPr>
        <w:tabs>
          <w:tab w:val="left" w:pos="284"/>
        </w:tabs>
        <w:ind w:left="0" w:firstLine="0"/>
        <w:jc w:val="both"/>
        <w:rPr>
          <w:sz w:val="24"/>
          <w:szCs w:val="24"/>
        </w:rPr>
      </w:pPr>
      <w:r>
        <w:rPr>
          <w:sz w:val="24"/>
        </w:rPr>
        <w:t>Kargugabetze dekretua Arabako Lurralde Historikoaren Aldizkari Ofizialean argitaratu beharko da.</w:t>
      </w:r>
    </w:p>
    <w:p w14:paraId="60F361C8" w14:textId="77777777" w:rsidR="00672CF3" w:rsidRPr="00433B29" w:rsidRDefault="00672CF3" w:rsidP="00077E5B">
      <w:pPr>
        <w:pStyle w:val="Prrafodelista"/>
        <w:tabs>
          <w:tab w:val="left" w:pos="284"/>
        </w:tabs>
        <w:ind w:left="0"/>
        <w:jc w:val="both"/>
        <w:rPr>
          <w:sz w:val="24"/>
          <w:szCs w:val="24"/>
        </w:rPr>
      </w:pPr>
    </w:p>
    <w:p w14:paraId="7A0DA186" w14:textId="537938D4" w:rsidR="00433B29" w:rsidRDefault="00433B29" w:rsidP="00077E5B">
      <w:pPr>
        <w:pStyle w:val="Prrafodelista"/>
        <w:numPr>
          <w:ilvl w:val="0"/>
          <w:numId w:val="27"/>
        </w:numPr>
        <w:tabs>
          <w:tab w:val="left" w:pos="284"/>
        </w:tabs>
        <w:ind w:left="0" w:firstLine="0"/>
        <w:jc w:val="both"/>
        <w:rPr>
          <w:sz w:val="24"/>
          <w:szCs w:val="24"/>
        </w:rPr>
      </w:pPr>
      <w:r>
        <w:rPr>
          <w:sz w:val="24"/>
        </w:rPr>
        <w:lastRenderedPageBreak/>
        <w:t>Batzar Nagusiek foru diputatu baten aurkako zentsura mozioa onetsi bezain laster, diputatu nagusiak kargutik kenduko du, eta modu berean jokatuko du foru diputatuei kargua kentzeko legez ezarritako kausak daudela egiaztatzen denean.</w:t>
      </w:r>
    </w:p>
    <w:p w14:paraId="6C85EEC3" w14:textId="77777777" w:rsidR="00672CF3" w:rsidRPr="00433B29" w:rsidRDefault="00672CF3" w:rsidP="00077E5B">
      <w:pPr>
        <w:pStyle w:val="Prrafodelista"/>
        <w:tabs>
          <w:tab w:val="left" w:pos="284"/>
        </w:tabs>
        <w:ind w:left="0"/>
        <w:jc w:val="both"/>
        <w:rPr>
          <w:sz w:val="24"/>
          <w:szCs w:val="24"/>
        </w:rPr>
      </w:pPr>
    </w:p>
    <w:p w14:paraId="6467A981" w14:textId="76E6539D" w:rsidR="00433B29" w:rsidRDefault="00433B29" w:rsidP="00077E5B">
      <w:pPr>
        <w:pStyle w:val="Prrafodelista"/>
        <w:numPr>
          <w:ilvl w:val="0"/>
          <w:numId w:val="27"/>
        </w:numPr>
        <w:tabs>
          <w:tab w:val="left" w:pos="284"/>
        </w:tabs>
        <w:ind w:left="0" w:firstLine="0"/>
        <w:jc w:val="both"/>
        <w:rPr>
          <w:sz w:val="24"/>
          <w:szCs w:val="24"/>
        </w:rPr>
      </w:pPr>
      <w:r>
        <w:rPr>
          <w:sz w:val="24"/>
        </w:rPr>
        <w:t>Kargugabetzeak dekretuak berak ezartzen duen datatik aurrera izango ditu ondorioak; berariazko aipamenik ez badago, ulertuko da ondorioak sortuko dituela Arabako Lurralde Historikoaren Aldizkari Ofizialean argitaratzen den egunean.</w:t>
      </w:r>
    </w:p>
    <w:p w14:paraId="7D22B594" w14:textId="77777777" w:rsidR="00AF3476" w:rsidRDefault="00AF3476" w:rsidP="00AF3476">
      <w:pPr>
        <w:pStyle w:val="Prrafodelista"/>
        <w:tabs>
          <w:tab w:val="left" w:pos="284"/>
        </w:tabs>
        <w:ind w:left="0"/>
        <w:jc w:val="both"/>
        <w:rPr>
          <w:sz w:val="24"/>
          <w:szCs w:val="24"/>
        </w:rPr>
      </w:pPr>
    </w:p>
    <w:p w14:paraId="19B16254" w14:textId="33AD7905" w:rsidR="00433B29" w:rsidRDefault="00433B29" w:rsidP="00433B29">
      <w:pPr>
        <w:jc w:val="both"/>
        <w:rPr>
          <w:rFonts w:cs="Times New Roman"/>
          <w:b/>
          <w:bCs/>
          <w:sz w:val="24"/>
          <w:szCs w:val="24"/>
        </w:rPr>
      </w:pPr>
      <w:r>
        <w:rPr>
          <w:b/>
          <w:sz w:val="24"/>
        </w:rPr>
        <w:t xml:space="preserve">26. artikulua. Ordeztea </w:t>
      </w:r>
    </w:p>
    <w:p w14:paraId="4515F599" w14:textId="5FB179A0" w:rsidR="00433B29" w:rsidRDefault="00433B29" w:rsidP="00433B29">
      <w:pPr>
        <w:tabs>
          <w:tab w:val="left" w:pos="567"/>
        </w:tabs>
        <w:spacing w:before="120"/>
        <w:jc w:val="both"/>
        <w:rPr>
          <w:rFonts w:cs="Times New Roman"/>
          <w:sz w:val="24"/>
          <w:szCs w:val="24"/>
        </w:rPr>
      </w:pPr>
      <w:r>
        <w:rPr>
          <w:sz w:val="24"/>
        </w:rPr>
        <w:t>Foru diputatu baten postua hutsik dagoenean, edo foru diputatuaren absentzia, gaixotasun, aldi baterako ezintasun, abstentzio edo errekusatze kasuetan, diputatu nagusiak izendatutako beste foru diputatu batek bitarteko izaeraz ordeztu ahalko du.</w:t>
      </w:r>
    </w:p>
    <w:p w14:paraId="3693CDD6" w14:textId="77777777" w:rsidR="008B09EC" w:rsidRDefault="008B09EC" w:rsidP="00433B29">
      <w:pPr>
        <w:tabs>
          <w:tab w:val="left" w:pos="567"/>
        </w:tabs>
        <w:spacing w:before="120"/>
        <w:jc w:val="both"/>
        <w:rPr>
          <w:rFonts w:cs="Times New Roman"/>
          <w:sz w:val="24"/>
          <w:szCs w:val="24"/>
        </w:rPr>
      </w:pPr>
    </w:p>
    <w:p w14:paraId="30E0CCB9" w14:textId="4324FCEC" w:rsidR="00077E5B" w:rsidRDefault="00077E5B" w:rsidP="00433B29">
      <w:pPr>
        <w:tabs>
          <w:tab w:val="left" w:pos="567"/>
        </w:tabs>
        <w:spacing w:before="120"/>
        <w:jc w:val="both"/>
        <w:rPr>
          <w:rFonts w:cs="Times New Roman"/>
          <w:sz w:val="24"/>
          <w:szCs w:val="24"/>
        </w:rPr>
      </w:pPr>
    </w:p>
    <w:p w14:paraId="551ECCBA" w14:textId="7C43B8BA" w:rsidR="00672CF3" w:rsidRDefault="00433B29" w:rsidP="00217980">
      <w:pPr>
        <w:pStyle w:val="Ttulo1"/>
        <w:spacing w:before="0" w:after="0"/>
        <w:rPr>
          <w:rFonts w:ascii="Times New Roman" w:hAnsi="Times New Roman" w:cs="Times New Roman"/>
          <w:sz w:val="24"/>
          <w:szCs w:val="24"/>
        </w:rPr>
      </w:pPr>
      <w:r>
        <w:rPr>
          <w:rFonts w:ascii="Times New Roman" w:hAnsi="Times New Roman"/>
          <w:sz w:val="24"/>
        </w:rPr>
        <w:t>II. TITULUA</w:t>
      </w:r>
    </w:p>
    <w:p w14:paraId="087C499D" w14:textId="3B1AA9F4" w:rsidR="00433B29" w:rsidRPr="00433B29" w:rsidRDefault="00217980" w:rsidP="00217980">
      <w:pPr>
        <w:pStyle w:val="Ttulo1"/>
        <w:spacing w:before="0" w:after="0"/>
        <w:rPr>
          <w:rFonts w:ascii="Times New Roman" w:hAnsi="Times New Roman" w:cs="Times New Roman"/>
          <w:sz w:val="24"/>
          <w:szCs w:val="24"/>
        </w:rPr>
      </w:pPr>
      <w:r>
        <w:rPr>
          <w:rFonts w:ascii="Times New Roman" w:hAnsi="Times New Roman"/>
          <w:sz w:val="24"/>
        </w:rPr>
        <w:t>Foru Aldundiaren eta Batzar Nagusien arteko harremanak</w:t>
      </w:r>
    </w:p>
    <w:p w14:paraId="2320BF37" w14:textId="77777777" w:rsidR="00433B29" w:rsidRPr="00433B29" w:rsidRDefault="00433B29" w:rsidP="00433B29">
      <w:pPr>
        <w:rPr>
          <w:rFonts w:cs="Times New Roman"/>
          <w:sz w:val="24"/>
          <w:szCs w:val="24"/>
        </w:rPr>
      </w:pPr>
    </w:p>
    <w:p w14:paraId="3A5456C8" w14:textId="77777777" w:rsidR="00433B29" w:rsidRPr="00433B29" w:rsidRDefault="00433B29" w:rsidP="00433B29">
      <w:pPr>
        <w:rPr>
          <w:rFonts w:cs="Times New Roman"/>
          <w:sz w:val="24"/>
          <w:szCs w:val="24"/>
        </w:rPr>
      </w:pPr>
    </w:p>
    <w:p w14:paraId="41B4E6A7" w14:textId="6251D667" w:rsidR="00672CF3" w:rsidRDefault="00433B29" w:rsidP="00217980">
      <w:pPr>
        <w:pStyle w:val="Ttulo1"/>
        <w:spacing w:before="0" w:after="0"/>
        <w:rPr>
          <w:rFonts w:ascii="Times New Roman" w:hAnsi="Times New Roman" w:cs="Times New Roman"/>
          <w:sz w:val="24"/>
          <w:szCs w:val="24"/>
        </w:rPr>
      </w:pPr>
      <w:r>
        <w:rPr>
          <w:rFonts w:ascii="Times New Roman" w:hAnsi="Times New Roman"/>
          <w:sz w:val="24"/>
        </w:rPr>
        <w:t>I. KAPITULUA</w:t>
      </w:r>
    </w:p>
    <w:p w14:paraId="5091FA2A" w14:textId="789B0D79" w:rsidR="00433B29" w:rsidRPr="00433B29" w:rsidRDefault="00433B29" w:rsidP="00217980">
      <w:pPr>
        <w:pStyle w:val="Ttulo1"/>
        <w:spacing w:before="0" w:after="0"/>
        <w:rPr>
          <w:rFonts w:ascii="Times New Roman" w:hAnsi="Times New Roman" w:cs="Times New Roman"/>
          <w:sz w:val="24"/>
          <w:szCs w:val="24"/>
        </w:rPr>
      </w:pPr>
      <w:r>
        <w:rPr>
          <w:rFonts w:ascii="Times New Roman" w:hAnsi="Times New Roman"/>
          <w:sz w:val="24"/>
        </w:rPr>
        <w:t>Gobernu ekintza bultzatzea eta kontrolatzea</w:t>
      </w:r>
    </w:p>
    <w:p w14:paraId="0B37105A" w14:textId="77777777" w:rsidR="00433B29" w:rsidRPr="00433B29" w:rsidRDefault="00433B29" w:rsidP="00433B29">
      <w:pPr>
        <w:tabs>
          <w:tab w:val="left" w:pos="567"/>
        </w:tabs>
        <w:spacing w:before="120"/>
        <w:jc w:val="both"/>
        <w:rPr>
          <w:rFonts w:cs="Times New Roman"/>
          <w:b/>
          <w:sz w:val="24"/>
          <w:szCs w:val="24"/>
        </w:rPr>
      </w:pPr>
    </w:p>
    <w:p w14:paraId="5A7B002B" w14:textId="01C49191" w:rsidR="00433B29" w:rsidRPr="00433B29" w:rsidRDefault="00433B29" w:rsidP="00433B29">
      <w:pPr>
        <w:jc w:val="both"/>
        <w:rPr>
          <w:rFonts w:cs="Times New Roman"/>
          <w:b/>
          <w:bCs/>
          <w:sz w:val="24"/>
          <w:szCs w:val="24"/>
        </w:rPr>
      </w:pPr>
      <w:r>
        <w:rPr>
          <w:b/>
          <w:sz w:val="24"/>
        </w:rPr>
        <w:t xml:space="preserve">27. artikulua. Politika orokorraren adierazpena </w:t>
      </w:r>
    </w:p>
    <w:p w14:paraId="3BC269A8" w14:textId="77777777" w:rsidR="00433B29" w:rsidRPr="00433B29" w:rsidRDefault="00433B29" w:rsidP="00433B29">
      <w:pPr>
        <w:jc w:val="both"/>
        <w:rPr>
          <w:rFonts w:cs="Times New Roman"/>
          <w:b/>
          <w:bCs/>
          <w:sz w:val="24"/>
          <w:szCs w:val="24"/>
        </w:rPr>
      </w:pPr>
    </w:p>
    <w:p w14:paraId="2C5C2B6C" w14:textId="076530F4" w:rsidR="00433B29" w:rsidRDefault="00433B29" w:rsidP="00433B29">
      <w:pPr>
        <w:jc w:val="both"/>
        <w:rPr>
          <w:rFonts w:cs="Times New Roman"/>
          <w:sz w:val="24"/>
          <w:szCs w:val="24"/>
        </w:rPr>
      </w:pPr>
      <w:r>
        <w:rPr>
          <w:sz w:val="24"/>
        </w:rPr>
        <w:t>Foru Aldundiak, diputatu nagusiaren bitartez, politika orokorraren adierazpena egingo du; ondoren, eztabaida egingo da, inolako bozketarik gabe, bat etorriz Batzar Nagusien Funtzionamendu Araudiarekin.</w:t>
      </w:r>
    </w:p>
    <w:p w14:paraId="5013ACD9" w14:textId="77777777" w:rsidR="007D28D3" w:rsidRPr="00433B29" w:rsidRDefault="007D28D3" w:rsidP="00433B29">
      <w:pPr>
        <w:jc w:val="both"/>
        <w:rPr>
          <w:rFonts w:cs="Times New Roman"/>
          <w:sz w:val="24"/>
          <w:szCs w:val="24"/>
        </w:rPr>
      </w:pPr>
    </w:p>
    <w:p w14:paraId="3F436DBD" w14:textId="3AE70878" w:rsidR="00433B29" w:rsidRPr="00433B29" w:rsidRDefault="00433B29" w:rsidP="00433B29">
      <w:pPr>
        <w:jc w:val="both"/>
        <w:rPr>
          <w:rFonts w:cs="Times New Roman"/>
          <w:b/>
          <w:bCs/>
          <w:sz w:val="24"/>
          <w:szCs w:val="24"/>
        </w:rPr>
      </w:pPr>
      <w:r>
        <w:rPr>
          <w:b/>
          <w:sz w:val="24"/>
        </w:rPr>
        <w:t>28. artikulua. Ekintza politikoa eta gobernu ekintza</w:t>
      </w:r>
    </w:p>
    <w:p w14:paraId="18D5CC8C" w14:textId="77777777" w:rsidR="00433B29" w:rsidRPr="00433B29" w:rsidRDefault="00433B29" w:rsidP="00433B29">
      <w:pPr>
        <w:jc w:val="both"/>
        <w:rPr>
          <w:rFonts w:cs="Times New Roman"/>
          <w:b/>
          <w:bCs/>
          <w:sz w:val="24"/>
          <w:szCs w:val="24"/>
        </w:rPr>
      </w:pPr>
    </w:p>
    <w:p w14:paraId="5D14C504" w14:textId="5F4C54FF" w:rsidR="00433B29" w:rsidRDefault="00433B29" w:rsidP="00433B29">
      <w:pPr>
        <w:jc w:val="both"/>
        <w:rPr>
          <w:rFonts w:cs="Times New Roman"/>
          <w:sz w:val="24"/>
          <w:szCs w:val="24"/>
        </w:rPr>
      </w:pPr>
      <w:r>
        <w:rPr>
          <w:sz w:val="24"/>
        </w:rPr>
        <w:t>Batzar Nagusiei dagokien bultzatzeko eta kontrolatzeko zeregina betez, Batzar Nagusiek ematen dituzten zuzentarauei egokituko ditu Foru Aldundiak bere ekintza politikoa eta gobernu ekintza.</w:t>
      </w:r>
    </w:p>
    <w:p w14:paraId="0E6594B4" w14:textId="77777777" w:rsidR="008B09EC" w:rsidRPr="00433B29" w:rsidRDefault="008B09EC" w:rsidP="00433B29">
      <w:pPr>
        <w:jc w:val="both"/>
        <w:rPr>
          <w:rFonts w:cs="Times New Roman"/>
          <w:sz w:val="24"/>
          <w:szCs w:val="24"/>
        </w:rPr>
      </w:pPr>
    </w:p>
    <w:p w14:paraId="532B8A29" w14:textId="35953165" w:rsidR="00433B29" w:rsidRPr="00433B29" w:rsidRDefault="00433B29" w:rsidP="00433B29">
      <w:pPr>
        <w:jc w:val="both"/>
        <w:rPr>
          <w:rFonts w:cs="Times New Roman"/>
          <w:b/>
          <w:sz w:val="24"/>
          <w:szCs w:val="24"/>
        </w:rPr>
      </w:pPr>
      <w:r>
        <w:rPr>
          <w:b/>
          <w:sz w:val="24"/>
        </w:rPr>
        <w:t>29. artikulua. Foru Aldundiaren eta foru diputatuen betebeharrak</w:t>
      </w:r>
    </w:p>
    <w:p w14:paraId="486020E2" w14:textId="77777777" w:rsidR="00433B29" w:rsidRPr="00433B29" w:rsidRDefault="00433B29" w:rsidP="00433B29">
      <w:pPr>
        <w:jc w:val="both"/>
        <w:rPr>
          <w:rFonts w:cs="Times New Roman"/>
          <w:b/>
          <w:sz w:val="24"/>
          <w:szCs w:val="24"/>
        </w:rPr>
      </w:pPr>
    </w:p>
    <w:p w14:paraId="2ADA692D" w14:textId="3026927D" w:rsidR="00433B29" w:rsidRPr="00433B29" w:rsidRDefault="00433B29" w:rsidP="00077E5B">
      <w:pPr>
        <w:pStyle w:val="Prrafodelista"/>
        <w:numPr>
          <w:ilvl w:val="0"/>
          <w:numId w:val="31"/>
        </w:numPr>
        <w:tabs>
          <w:tab w:val="left" w:pos="284"/>
        </w:tabs>
        <w:spacing w:after="160" w:line="259" w:lineRule="auto"/>
        <w:ind w:left="0" w:firstLine="0"/>
        <w:jc w:val="both"/>
        <w:rPr>
          <w:bCs/>
          <w:sz w:val="24"/>
          <w:szCs w:val="24"/>
        </w:rPr>
      </w:pPr>
      <w:r>
        <w:rPr>
          <w:sz w:val="24"/>
        </w:rPr>
        <w:t>Diputatu nagusiak eta foru diputatuek, foru araudiak hala xedatzen duenean eta Funtzionamendu Araudiarekin bat etorriz Batzar Nagusietako organoek hala eskatzen dutenean, agerraldia egin beharko dute Batzar Nagusien Osoko Bilkura edo batzordeen aurrean, Aldundiaren politikaren berri emateko, baita egingo zaizkien galdera, erregu, interpelazio edo mozioei erantzuteko ere, kasuan kasuko sailetako kudeaketa alderdi zehatzen inguruan, Batzar Nagusietako Funtzionamendu Araudiak aurreikusitako termino eta epeetan.</w:t>
      </w:r>
    </w:p>
    <w:p w14:paraId="1801AC7B" w14:textId="77777777" w:rsidR="00433B29" w:rsidRPr="00433B29" w:rsidRDefault="00433B29" w:rsidP="00077E5B">
      <w:pPr>
        <w:pStyle w:val="Prrafodelista"/>
        <w:tabs>
          <w:tab w:val="left" w:pos="284"/>
        </w:tabs>
        <w:spacing w:after="160" w:line="259" w:lineRule="auto"/>
        <w:ind w:left="0"/>
        <w:jc w:val="both"/>
        <w:rPr>
          <w:bCs/>
          <w:sz w:val="24"/>
          <w:szCs w:val="24"/>
        </w:rPr>
      </w:pPr>
    </w:p>
    <w:p w14:paraId="1342A8F4" w14:textId="51A5573E" w:rsidR="00433B29" w:rsidRPr="00433B29" w:rsidRDefault="00433B29" w:rsidP="00077E5B">
      <w:pPr>
        <w:pStyle w:val="Prrafodelista"/>
        <w:numPr>
          <w:ilvl w:val="0"/>
          <w:numId w:val="31"/>
        </w:numPr>
        <w:tabs>
          <w:tab w:val="left" w:pos="284"/>
        </w:tabs>
        <w:spacing w:after="160" w:line="259" w:lineRule="auto"/>
        <w:ind w:left="0" w:firstLine="0"/>
        <w:jc w:val="both"/>
        <w:rPr>
          <w:bCs/>
          <w:sz w:val="24"/>
          <w:szCs w:val="24"/>
        </w:rPr>
      </w:pPr>
      <w:r>
        <w:rPr>
          <w:sz w:val="24"/>
        </w:rPr>
        <w:lastRenderedPageBreak/>
        <w:t>Horrez gain, diputatu nagusiak Batzar Nagusien aurrean agerraldia egin beharko du agertzeko eskatzen zaionean, edo zuzenean galdetu edo interpelatzen zaionean, betiere agerraldiak, interpelazioak edo galderak ez badira sail bakoitzaren kudeaketa alderdi zehatzei buruzkoak.</w:t>
      </w:r>
    </w:p>
    <w:p w14:paraId="7F5849F1" w14:textId="77777777" w:rsidR="00433B29" w:rsidRPr="00433B29" w:rsidRDefault="00433B29" w:rsidP="00077E5B">
      <w:pPr>
        <w:pStyle w:val="Prrafodelista"/>
        <w:tabs>
          <w:tab w:val="left" w:pos="284"/>
        </w:tabs>
        <w:spacing w:after="160" w:line="259" w:lineRule="auto"/>
        <w:ind w:left="0"/>
        <w:jc w:val="both"/>
        <w:rPr>
          <w:bCs/>
          <w:sz w:val="24"/>
          <w:szCs w:val="24"/>
        </w:rPr>
      </w:pPr>
    </w:p>
    <w:p w14:paraId="79199051" w14:textId="5119DDFD" w:rsidR="00433B29" w:rsidRPr="00433B29" w:rsidRDefault="00433B29" w:rsidP="00077E5B">
      <w:pPr>
        <w:pStyle w:val="Prrafodelista"/>
        <w:numPr>
          <w:ilvl w:val="0"/>
          <w:numId w:val="31"/>
        </w:numPr>
        <w:tabs>
          <w:tab w:val="left" w:pos="284"/>
        </w:tabs>
        <w:spacing w:after="160" w:line="259" w:lineRule="auto"/>
        <w:ind w:left="0" w:firstLine="0"/>
        <w:jc w:val="both"/>
        <w:rPr>
          <w:bCs/>
          <w:sz w:val="24"/>
          <w:szCs w:val="24"/>
        </w:rPr>
      </w:pPr>
      <w:r>
        <w:rPr>
          <w:sz w:val="24"/>
        </w:rPr>
        <w:t>Batzar Nagusietako eta bertan sortutako batzordeetako batzarkideei eskatutako informazio eta dokumentazioa emango die Foru Aldundiak, Batzar Nagusien Funtzionamendu Araudian ezarritako modu eta epeetan eskatutakoak.</w:t>
      </w:r>
    </w:p>
    <w:p w14:paraId="64C277AC" w14:textId="77777777" w:rsidR="00433B29" w:rsidRPr="00433B29" w:rsidRDefault="00433B29" w:rsidP="00433B29">
      <w:pPr>
        <w:pStyle w:val="Prrafodelista"/>
        <w:spacing w:after="160" w:line="259" w:lineRule="auto"/>
        <w:ind w:left="1440"/>
        <w:jc w:val="both"/>
        <w:rPr>
          <w:sz w:val="24"/>
          <w:szCs w:val="24"/>
        </w:rPr>
      </w:pPr>
    </w:p>
    <w:p w14:paraId="1375F241" w14:textId="2E947B6D" w:rsidR="00433B29" w:rsidRPr="00433B29" w:rsidRDefault="00433B29" w:rsidP="00433B29">
      <w:pPr>
        <w:tabs>
          <w:tab w:val="left" w:pos="567"/>
        </w:tabs>
        <w:spacing w:before="120"/>
        <w:jc w:val="both"/>
        <w:rPr>
          <w:rFonts w:cs="Times New Roman"/>
          <w:b/>
          <w:sz w:val="24"/>
          <w:szCs w:val="24"/>
        </w:rPr>
      </w:pPr>
      <w:bookmarkStart w:id="19" w:name="_Hlk115966450"/>
      <w:bookmarkStart w:id="20" w:name="_Hlk114218523"/>
      <w:r>
        <w:rPr>
          <w:b/>
          <w:sz w:val="24"/>
        </w:rPr>
        <w:t xml:space="preserve">30. artikulua. </w:t>
      </w:r>
      <w:bookmarkStart w:id="21" w:name="_Hlk114218728"/>
      <w:r>
        <w:rPr>
          <w:b/>
          <w:sz w:val="24"/>
        </w:rPr>
        <w:t>Osoko Bilkuran eta batzordeetan bertaratzea eta agerraldiak egitea</w:t>
      </w:r>
    </w:p>
    <w:p w14:paraId="2EDB6940" w14:textId="77777777" w:rsidR="00433B29" w:rsidRPr="00433B29" w:rsidRDefault="00433B29" w:rsidP="00433B29">
      <w:pPr>
        <w:tabs>
          <w:tab w:val="left" w:pos="567"/>
        </w:tabs>
        <w:spacing w:before="120"/>
        <w:jc w:val="both"/>
        <w:rPr>
          <w:rFonts w:cs="Times New Roman"/>
          <w:b/>
          <w:sz w:val="24"/>
          <w:szCs w:val="24"/>
        </w:rPr>
      </w:pPr>
    </w:p>
    <w:p w14:paraId="32619A96" w14:textId="77777777" w:rsidR="00433B29" w:rsidRPr="00433B29" w:rsidRDefault="00433B29" w:rsidP="00077E5B">
      <w:pPr>
        <w:pStyle w:val="Prrafodelista"/>
        <w:numPr>
          <w:ilvl w:val="0"/>
          <w:numId w:val="33"/>
        </w:numPr>
        <w:tabs>
          <w:tab w:val="left" w:pos="284"/>
        </w:tabs>
        <w:spacing w:after="160" w:line="259" w:lineRule="auto"/>
        <w:ind w:left="0" w:firstLine="0"/>
        <w:jc w:val="both"/>
        <w:rPr>
          <w:sz w:val="24"/>
          <w:szCs w:val="24"/>
        </w:rPr>
      </w:pPr>
      <w:r>
        <w:rPr>
          <w:sz w:val="24"/>
        </w:rPr>
        <w:t>Arabako Batzar Nagusien batzarkide izaera duten foru diputatuek eta diputatu nagusiak Batzar Nagusien batzorde eta Osoko Bilkuran bertaratu ahalko dira, Batzar Nagusien Funtzionamendu Araudiak ezarritako terminoetan.</w:t>
      </w:r>
    </w:p>
    <w:p w14:paraId="65743A44" w14:textId="77777777" w:rsidR="00433B29" w:rsidRPr="00433B29" w:rsidRDefault="00433B29" w:rsidP="00077E5B">
      <w:pPr>
        <w:pStyle w:val="Prrafodelista"/>
        <w:tabs>
          <w:tab w:val="left" w:pos="284"/>
        </w:tabs>
        <w:spacing w:after="160" w:line="259" w:lineRule="auto"/>
        <w:ind w:left="0"/>
        <w:jc w:val="both"/>
        <w:rPr>
          <w:sz w:val="24"/>
          <w:szCs w:val="24"/>
        </w:rPr>
      </w:pPr>
    </w:p>
    <w:p w14:paraId="36EC3160" w14:textId="77777777" w:rsidR="00433B29" w:rsidRPr="00433B29" w:rsidRDefault="00433B29" w:rsidP="00077E5B">
      <w:pPr>
        <w:pStyle w:val="Prrafodelista"/>
        <w:numPr>
          <w:ilvl w:val="0"/>
          <w:numId w:val="33"/>
        </w:numPr>
        <w:tabs>
          <w:tab w:val="left" w:pos="284"/>
        </w:tabs>
        <w:spacing w:after="160" w:line="259" w:lineRule="auto"/>
        <w:ind w:left="0" w:firstLine="0"/>
        <w:jc w:val="both"/>
        <w:rPr>
          <w:sz w:val="24"/>
          <w:szCs w:val="24"/>
        </w:rPr>
      </w:pPr>
      <w:r>
        <w:rPr>
          <w:sz w:val="24"/>
        </w:rPr>
        <w:t>Arabako Batzar Nagusien batzarkide ez diren foru diputatuek Batzar Nagusietako saioetan egon ahalko dira, batzordeetan zein Osoko Bilkuran; hitz egiteko aukera izango dute baina ezingo dute bozkatu.</w:t>
      </w:r>
    </w:p>
    <w:p w14:paraId="1E2EEE38" w14:textId="77777777" w:rsidR="00433B29" w:rsidRPr="00433B29" w:rsidRDefault="00433B29" w:rsidP="00077E5B">
      <w:pPr>
        <w:pStyle w:val="Prrafodelista"/>
        <w:tabs>
          <w:tab w:val="left" w:pos="284"/>
        </w:tabs>
        <w:ind w:left="0"/>
        <w:rPr>
          <w:sz w:val="24"/>
          <w:szCs w:val="24"/>
        </w:rPr>
      </w:pPr>
    </w:p>
    <w:p w14:paraId="0975929E" w14:textId="77777777" w:rsidR="00433B29" w:rsidRPr="00433B29" w:rsidRDefault="00433B29" w:rsidP="00077E5B">
      <w:pPr>
        <w:pStyle w:val="Prrafodelista"/>
        <w:numPr>
          <w:ilvl w:val="0"/>
          <w:numId w:val="33"/>
        </w:numPr>
        <w:tabs>
          <w:tab w:val="left" w:pos="284"/>
        </w:tabs>
        <w:spacing w:after="160" w:line="259" w:lineRule="auto"/>
        <w:ind w:left="0" w:firstLine="0"/>
        <w:jc w:val="both"/>
        <w:rPr>
          <w:sz w:val="24"/>
          <w:szCs w:val="24"/>
        </w:rPr>
      </w:pPr>
      <w:r>
        <w:rPr>
          <w:sz w:val="24"/>
        </w:rPr>
        <w:t>Diputatu nagusiak eta foru diputatuek Batzar Nagusietan agerraldia egiteko eskaera egin ahalko dute, Funtzionamendu Araudian aurreikusitako terminoetan.</w:t>
      </w:r>
    </w:p>
    <w:p w14:paraId="7E867AAE" w14:textId="77777777" w:rsidR="00433B29" w:rsidRPr="00433B29" w:rsidRDefault="00433B29" w:rsidP="00077E5B">
      <w:pPr>
        <w:pStyle w:val="Prrafodelista"/>
        <w:tabs>
          <w:tab w:val="left" w:pos="284"/>
        </w:tabs>
        <w:spacing w:after="160" w:line="259" w:lineRule="auto"/>
        <w:ind w:left="0"/>
        <w:jc w:val="both"/>
        <w:rPr>
          <w:sz w:val="24"/>
          <w:szCs w:val="24"/>
        </w:rPr>
      </w:pPr>
    </w:p>
    <w:p w14:paraId="081D69C3" w14:textId="77777777" w:rsidR="00433B29" w:rsidRPr="00433B29" w:rsidRDefault="00433B29" w:rsidP="00077E5B">
      <w:pPr>
        <w:pStyle w:val="Prrafodelista"/>
        <w:numPr>
          <w:ilvl w:val="0"/>
          <w:numId w:val="33"/>
        </w:numPr>
        <w:tabs>
          <w:tab w:val="left" w:pos="284"/>
        </w:tabs>
        <w:spacing w:after="160" w:line="259" w:lineRule="auto"/>
        <w:ind w:left="0" w:firstLine="0"/>
        <w:jc w:val="both"/>
        <w:rPr>
          <w:sz w:val="24"/>
          <w:szCs w:val="24"/>
        </w:rPr>
      </w:pPr>
      <w:r>
        <w:rPr>
          <w:sz w:val="24"/>
        </w:rPr>
        <w:t>Diputatu nagusia eta foru diputatuak lagunduta bertaratu ahalko dira batzordeetan, Batzar Nagusien Funtzionamendu Araudian ezarritako terminoetan.</w:t>
      </w:r>
    </w:p>
    <w:bookmarkEnd w:id="19"/>
    <w:p w14:paraId="6B6F1DC0" w14:textId="77777777" w:rsidR="00433B29" w:rsidRPr="00433B29" w:rsidRDefault="00433B29" w:rsidP="00433B29">
      <w:pPr>
        <w:pStyle w:val="Prrafodelista"/>
        <w:rPr>
          <w:sz w:val="24"/>
          <w:szCs w:val="24"/>
        </w:rPr>
      </w:pPr>
    </w:p>
    <w:bookmarkEnd w:id="20"/>
    <w:bookmarkEnd w:id="21"/>
    <w:p w14:paraId="20D54CA2" w14:textId="6D691826" w:rsidR="00433B29" w:rsidRDefault="00433B29" w:rsidP="00433B29">
      <w:pPr>
        <w:tabs>
          <w:tab w:val="left" w:pos="567"/>
        </w:tabs>
        <w:spacing w:before="120"/>
        <w:jc w:val="both"/>
        <w:rPr>
          <w:rFonts w:cs="Times New Roman"/>
          <w:b/>
          <w:sz w:val="24"/>
          <w:szCs w:val="24"/>
        </w:rPr>
      </w:pPr>
      <w:r>
        <w:rPr>
          <w:b/>
          <w:sz w:val="24"/>
        </w:rPr>
        <w:t>31. artikulua. Komunikazioak</w:t>
      </w:r>
    </w:p>
    <w:p w14:paraId="31E99C53" w14:textId="77777777" w:rsidR="00433B29" w:rsidRPr="00433B29" w:rsidRDefault="00433B29" w:rsidP="00433B29">
      <w:pPr>
        <w:tabs>
          <w:tab w:val="left" w:pos="567"/>
        </w:tabs>
        <w:spacing w:before="120"/>
        <w:jc w:val="both"/>
        <w:rPr>
          <w:rFonts w:cs="Times New Roman"/>
          <w:sz w:val="24"/>
          <w:szCs w:val="24"/>
        </w:rPr>
      </w:pPr>
      <w:r>
        <w:rPr>
          <w:sz w:val="24"/>
        </w:rPr>
        <w:t>Foru Aldundiak bere politika orokorrari edo bere administrazio jarduneko plan eta programei buruzko komunikazioak bidali ahalko ditu Batzar Nagusietara, han eztabaidatu eta bozketa egiteko Osoko Bilkuran zein batzordeetan, Batzar Nagusien Funtzionamendu Araudiak esandakoari jarraituz.</w:t>
      </w:r>
    </w:p>
    <w:p w14:paraId="1253E09C" w14:textId="77777777" w:rsidR="005C58C0" w:rsidRDefault="005C58C0" w:rsidP="00433B29">
      <w:pPr>
        <w:tabs>
          <w:tab w:val="left" w:pos="567"/>
        </w:tabs>
        <w:spacing w:before="120"/>
        <w:jc w:val="both"/>
        <w:rPr>
          <w:rFonts w:cs="Times New Roman"/>
          <w:b/>
          <w:sz w:val="24"/>
          <w:szCs w:val="24"/>
        </w:rPr>
      </w:pPr>
    </w:p>
    <w:p w14:paraId="3CE4B015" w14:textId="07BBED29" w:rsidR="00433B29" w:rsidRDefault="00433B29" w:rsidP="00433B29">
      <w:pPr>
        <w:tabs>
          <w:tab w:val="left" w:pos="567"/>
        </w:tabs>
        <w:spacing w:before="120"/>
        <w:jc w:val="both"/>
        <w:rPr>
          <w:rFonts w:cs="Times New Roman"/>
          <w:b/>
          <w:sz w:val="24"/>
          <w:szCs w:val="24"/>
        </w:rPr>
      </w:pPr>
      <w:r>
        <w:rPr>
          <w:b/>
          <w:sz w:val="24"/>
        </w:rPr>
        <w:t>32. artikulua. Foru Aldundiaren ordezkaritza Batzar Nagusietan</w:t>
      </w:r>
    </w:p>
    <w:p w14:paraId="2C43DB77" w14:textId="09C1486D" w:rsidR="00433B29" w:rsidRPr="00433B29" w:rsidRDefault="00433B29" w:rsidP="00433B29">
      <w:pPr>
        <w:tabs>
          <w:tab w:val="left" w:pos="567"/>
        </w:tabs>
        <w:spacing w:before="120"/>
        <w:jc w:val="both"/>
        <w:rPr>
          <w:rFonts w:cs="Times New Roman"/>
          <w:sz w:val="24"/>
          <w:szCs w:val="24"/>
        </w:rPr>
      </w:pPr>
      <w:r>
        <w:rPr>
          <w:sz w:val="24"/>
        </w:rPr>
        <w:t>Foru Aldundiaren eta Batzar Nagusien arteko ohiko harremanak diputatu nagusiaren bitartez edo Bozeramaileen Batzordean Aldundia ordezkatzeko izendatuko den foru diputatuaren bitartez bideratuko dira.</w:t>
      </w:r>
    </w:p>
    <w:p w14:paraId="424722CC" w14:textId="59F4D3E1" w:rsidR="00433B29" w:rsidRDefault="00433B29" w:rsidP="00433B29">
      <w:pPr>
        <w:tabs>
          <w:tab w:val="left" w:pos="567"/>
        </w:tabs>
        <w:spacing w:before="120"/>
        <w:ind w:firstLine="567"/>
        <w:jc w:val="both"/>
        <w:rPr>
          <w:rFonts w:cs="Times New Roman"/>
          <w:sz w:val="24"/>
          <w:szCs w:val="24"/>
        </w:rPr>
      </w:pPr>
    </w:p>
    <w:p w14:paraId="47660B19" w14:textId="4664B702" w:rsidR="00217980" w:rsidRDefault="00433B29" w:rsidP="00217980">
      <w:pPr>
        <w:pStyle w:val="Ttulo1"/>
        <w:spacing w:before="0" w:after="0"/>
        <w:rPr>
          <w:rFonts w:ascii="Times New Roman" w:hAnsi="Times New Roman" w:cs="Times New Roman"/>
          <w:sz w:val="24"/>
          <w:szCs w:val="24"/>
        </w:rPr>
      </w:pPr>
      <w:r>
        <w:rPr>
          <w:rFonts w:ascii="Times New Roman" w:hAnsi="Times New Roman"/>
          <w:sz w:val="24"/>
        </w:rPr>
        <w:t>II. KAPITULUA</w:t>
      </w:r>
    </w:p>
    <w:p w14:paraId="3E0EB949" w14:textId="149C1628" w:rsidR="00433B29" w:rsidRDefault="00433B29" w:rsidP="00217980">
      <w:pPr>
        <w:pStyle w:val="Ttulo1"/>
        <w:spacing w:before="0" w:after="0"/>
        <w:rPr>
          <w:rFonts w:ascii="Times New Roman" w:hAnsi="Times New Roman" w:cs="Times New Roman"/>
          <w:sz w:val="24"/>
          <w:szCs w:val="24"/>
        </w:rPr>
      </w:pPr>
      <w:r>
        <w:rPr>
          <w:rFonts w:ascii="Times New Roman" w:hAnsi="Times New Roman"/>
          <w:sz w:val="24"/>
        </w:rPr>
        <w:t>Aldundiaren erantzukizun politikoa Batzar Nagusien aurrean</w:t>
      </w:r>
    </w:p>
    <w:p w14:paraId="430AB40E" w14:textId="77777777" w:rsidR="005836FF" w:rsidRPr="005836FF" w:rsidRDefault="005836FF" w:rsidP="005836FF"/>
    <w:p w14:paraId="55E702CE" w14:textId="77777777" w:rsidR="00433B29" w:rsidRPr="00433B29" w:rsidRDefault="00433B29" w:rsidP="00433B29">
      <w:pPr>
        <w:tabs>
          <w:tab w:val="left" w:pos="567"/>
        </w:tabs>
        <w:spacing w:before="120"/>
        <w:jc w:val="both"/>
        <w:rPr>
          <w:rFonts w:cs="Times New Roman"/>
          <w:sz w:val="24"/>
          <w:szCs w:val="24"/>
        </w:rPr>
      </w:pPr>
    </w:p>
    <w:p w14:paraId="1A637826" w14:textId="29572DD1" w:rsidR="00433B29" w:rsidRDefault="00433B29" w:rsidP="00433B29">
      <w:pPr>
        <w:tabs>
          <w:tab w:val="left" w:pos="567"/>
        </w:tabs>
        <w:spacing w:before="120"/>
        <w:jc w:val="both"/>
        <w:rPr>
          <w:rFonts w:cs="Times New Roman"/>
          <w:b/>
          <w:sz w:val="24"/>
          <w:szCs w:val="24"/>
        </w:rPr>
      </w:pPr>
      <w:r>
        <w:rPr>
          <w:b/>
          <w:sz w:val="24"/>
        </w:rPr>
        <w:t>33. artikulua. Foru Aldundiaren erantzukizun politikoa</w:t>
      </w:r>
    </w:p>
    <w:p w14:paraId="7504FF13" w14:textId="77777777" w:rsidR="00433B29" w:rsidRPr="00433B29" w:rsidRDefault="00433B29" w:rsidP="00C20546">
      <w:pPr>
        <w:pStyle w:val="Prrafodelista"/>
        <w:numPr>
          <w:ilvl w:val="0"/>
          <w:numId w:val="59"/>
        </w:numPr>
        <w:tabs>
          <w:tab w:val="left" w:pos="284"/>
        </w:tabs>
        <w:spacing w:before="120"/>
        <w:ind w:left="0" w:firstLine="0"/>
        <w:jc w:val="both"/>
        <w:rPr>
          <w:sz w:val="24"/>
          <w:szCs w:val="24"/>
        </w:rPr>
      </w:pPr>
      <w:r>
        <w:rPr>
          <w:sz w:val="24"/>
        </w:rPr>
        <w:t>Foru Gobernu Kontseiluko kideek elkartasunez erantzungo dute Foru Aldundiaren esku utzitako interesen kudeaketaz Batzar Nagusien aurrean.</w:t>
      </w:r>
    </w:p>
    <w:p w14:paraId="5BBA81B9" w14:textId="77777777" w:rsidR="00433B29" w:rsidRPr="00433B29" w:rsidRDefault="00433B29" w:rsidP="00433B29">
      <w:pPr>
        <w:pStyle w:val="Prrafodelista"/>
        <w:tabs>
          <w:tab w:val="left" w:pos="284"/>
        </w:tabs>
        <w:spacing w:before="120"/>
        <w:ind w:left="0"/>
        <w:jc w:val="both"/>
        <w:rPr>
          <w:sz w:val="24"/>
          <w:szCs w:val="24"/>
        </w:rPr>
      </w:pPr>
    </w:p>
    <w:p w14:paraId="1D0F7FEF" w14:textId="467C4650" w:rsidR="00433B29" w:rsidRDefault="00433B29" w:rsidP="00C20546">
      <w:pPr>
        <w:pStyle w:val="Prrafodelista"/>
        <w:numPr>
          <w:ilvl w:val="0"/>
          <w:numId w:val="59"/>
        </w:numPr>
        <w:tabs>
          <w:tab w:val="left" w:pos="284"/>
        </w:tabs>
        <w:spacing w:after="160" w:line="259" w:lineRule="auto"/>
        <w:ind w:left="0" w:firstLine="0"/>
        <w:jc w:val="both"/>
        <w:rPr>
          <w:sz w:val="24"/>
          <w:szCs w:val="24"/>
        </w:rPr>
      </w:pPr>
      <w:r>
        <w:rPr>
          <w:sz w:val="24"/>
        </w:rPr>
        <w:t>Diputatu nagusiak Foru Gobernu Kontseiluaren eta bere kudeaketaz politikoki erantzungo du Batzar Nagusien aurrean.</w:t>
      </w:r>
    </w:p>
    <w:p w14:paraId="7179E346" w14:textId="77777777" w:rsidR="00F8203D" w:rsidRPr="00F8203D" w:rsidRDefault="00F8203D" w:rsidP="00F8203D">
      <w:pPr>
        <w:pStyle w:val="Prrafodelista"/>
        <w:rPr>
          <w:sz w:val="24"/>
          <w:szCs w:val="24"/>
        </w:rPr>
      </w:pPr>
    </w:p>
    <w:p w14:paraId="33F0131E" w14:textId="77777777" w:rsidR="00433B29" w:rsidRPr="00433B29" w:rsidRDefault="00433B29" w:rsidP="00C20546">
      <w:pPr>
        <w:pStyle w:val="Prrafodelista"/>
        <w:numPr>
          <w:ilvl w:val="0"/>
          <w:numId w:val="59"/>
        </w:numPr>
        <w:tabs>
          <w:tab w:val="left" w:pos="284"/>
        </w:tabs>
        <w:spacing w:after="160" w:line="259" w:lineRule="auto"/>
        <w:ind w:left="0" w:firstLine="0"/>
        <w:jc w:val="both"/>
        <w:rPr>
          <w:sz w:val="24"/>
          <w:szCs w:val="24"/>
        </w:rPr>
      </w:pPr>
      <w:r>
        <w:rPr>
          <w:sz w:val="24"/>
        </w:rPr>
        <w:t>Foru diputatu bakoitzak bere sailaren kudeaketaz politikoki erantzungo du Batzar Nagusien aurrean.</w:t>
      </w:r>
    </w:p>
    <w:p w14:paraId="1C1A36E6" w14:textId="77777777" w:rsidR="00433B29" w:rsidRPr="00433B29" w:rsidRDefault="00433B29" w:rsidP="00433B29">
      <w:pPr>
        <w:pStyle w:val="Prrafodelista"/>
        <w:tabs>
          <w:tab w:val="left" w:pos="284"/>
        </w:tabs>
        <w:ind w:left="0"/>
        <w:rPr>
          <w:sz w:val="24"/>
          <w:szCs w:val="24"/>
        </w:rPr>
      </w:pPr>
    </w:p>
    <w:p w14:paraId="34B8D698" w14:textId="1A35F033" w:rsidR="00433B29" w:rsidRDefault="00433B29" w:rsidP="00C20546">
      <w:pPr>
        <w:pStyle w:val="Prrafodelista"/>
        <w:numPr>
          <w:ilvl w:val="0"/>
          <w:numId w:val="59"/>
        </w:numPr>
        <w:tabs>
          <w:tab w:val="left" w:pos="284"/>
        </w:tabs>
        <w:spacing w:after="160" w:line="259" w:lineRule="auto"/>
        <w:ind w:left="0" w:firstLine="0"/>
        <w:jc w:val="both"/>
        <w:rPr>
          <w:sz w:val="24"/>
          <w:szCs w:val="24"/>
        </w:rPr>
      </w:pPr>
      <w:r>
        <w:rPr>
          <w:sz w:val="24"/>
        </w:rPr>
        <w:t>Funtzioak eskuordetzeak ez du erantzukizun politikoa zuritzen.</w:t>
      </w:r>
    </w:p>
    <w:p w14:paraId="224CA261" w14:textId="77777777" w:rsidR="00217980" w:rsidRPr="00433B29" w:rsidRDefault="00217980" w:rsidP="00217980">
      <w:pPr>
        <w:pStyle w:val="Prrafodelista"/>
        <w:tabs>
          <w:tab w:val="left" w:pos="284"/>
        </w:tabs>
        <w:spacing w:after="160" w:line="259" w:lineRule="auto"/>
        <w:ind w:left="0"/>
        <w:jc w:val="both"/>
        <w:rPr>
          <w:sz w:val="24"/>
          <w:szCs w:val="24"/>
        </w:rPr>
      </w:pPr>
    </w:p>
    <w:p w14:paraId="69C0049E" w14:textId="2BA3133F" w:rsidR="005C58C0" w:rsidRDefault="00433B29" w:rsidP="00433B29">
      <w:pPr>
        <w:tabs>
          <w:tab w:val="left" w:pos="567"/>
        </w:tabs>
        <w:spacing w:before="120"/>
        <w:jc w:val="both"/>
        <w:rPr>
          <w:rFonts w:cs="Times New Roman"/>
          <w:b/>
          <w:bCs/>
          <w:sz w:val="24"/>
          <w:szCs w:val="24"/>
        </w:rPr>
      </w:pPr>
      <w:r>
        <w:rPr>
          <w:b/>
          <w:sz w:val="24"/>
        </w:rPr>
        <w:t>34. artikulua. Zentsura mozioa</w:t>
      </w:r>
    </w:p>
    <w:p w14:paraId="2A2619E6" w14:textId="77777777" w:rsidR="005C58C0" w:rsidRDefault="005C58C0" w:rsidP="00433B29">
      <w:pPr>
        <w:tabs>
          <w:tab w:val="left" w:pos="567"/>
        </w:tabs>
        <w:spacing w:before="120"/>
        <w:jc w:val="both"/>
        <w:rPr>
          <w:rFonts w:cs="Times New Roman"/>
          <w:b/>
          <w:bCs/>
          <w:sz w:val="24"/>
          <w:szCs w:val="24"/>
        </w:rPr>
      </w:pPr>
    </w:p>
    <w:p w14:paraId="21641D76" w14:textId="1385F80A" w:rsidR="00433B29" w:rsidRDefault="00433B29" w:rsidP="00C20546">
      <w:pPr>
        <w:pStyle w:val="Prrafodelista"/>
        <w:numPr>
          <w:ilvl w:val="0"/>
          <w:numId w:val="60"/>
        </w:numPr>
        <w:tabs>
          <w:tab w:val="left" w:pos="284"/>
        </w:tabs>
        <w:spacing w:after="160" w:line="259" w:lineRule="auto"/>
        <w:ind w:left="0" w:firstLine="0"/>
        <w:jc w:val="both"/>
        <w:rPr>
          <w:sz w:val="24"/>
          <w:szCs w:val="24"/>
        </w:rPr>
      </w:pPr>
      <w:r>
        <w:rPr>
          <w:sz w:val="24"/>
        </w:rPr>
        <w:t>Foru Aldundiaren erantzukizun politikoa diputatu nagusiaren aurkako zentsura mozioa aurkeztuz eska daiteke, Arabako Batzar Nagusien Funtzionamendu Araudian adierazitakoarekin bat etorriz.</w:t>
      </w:r>
    </w:p>
    <w:p w14:paraId="15895D78" w14:textId="77777777" w:rsidR="00077E5B" w:rsidRPr="00433B29" w:rsidRDefault="00077E5B" w:rsidP="00077E5B">
      <w:pPr>
        <w:pStyle w:val="Prrafodelista"/>
        <w:tabs>
          <w:tab w:val="left" w:pos="284"/>
        </w:tabs>
        <w:spacing w:after="160" w:line="259" w:lineRule="auto"/>
        <w:ind w:left="0"/>
        <w:jc w:val="both"/>
        <w:rPr>
          <w:sz w:val="24"/>
          <w:szCs w:val="24"/>
        </w:rPr>
      </w:pPr>
    </w:p>
    <w:p w14:paraId="18CAEC05" w14:textId="6DFB64F8" w:rsidR="00433B29" w:rsidRDefault="00433B29" w:rsidP="00C20546">
      <w:pPr>
        <w:pStyle w:val="Prrafodelista"/>
        <w:numPr>
          <w:ilvl w:val="0"/>
          <w:numId w:val="60"/>
        </w:numPr>
        <w:tabs>
          <w:tab w:val="left" w:pos="284"/>
        </w:tabs>
        <w:spacing w:after="160" w:line="259" w:lineRule="auto"/>
        <w:ind w:left="0" w:firstLine="0"/>
        <w:jc w:val="both"/>
        <w:rPr>
          <w:sz w:val="24"/>
          <w:szCs w:val="24"/>
        </w:rPr>
      </w:pPr>
      <w:r>
        <w:rPr>
          <w:sz w:val="24"/>
        </w:rPr>
        <w:t>Edozein foru diputaturen erantzukizun politikoa foru diputatu horren aurkako zentsura mozioa aurkeztuz eska daiteke, Arabako Batzar Nagusien Funtzionamendu Araudian adierazitakoarekin bat etorriz.</w:t>
      </w:r>
    </w:p>
    <w:p w14:paraId="605D7348" w14:textId="77777777" w:rsidR="005C58C0" w:rsidRPr="00433B29" w:rsidRDefault="005C58C0" w:rsidP="005C58C0">
      <w:pPr>
        <w:pStyle w:val="Prrafodelista"/>
        <w:tabs>
          <w:tab w:val="left" w:pos="284"/>
        </w:tabs>
        <w:spacing w:after="160" w:line="259" w:lineRule="auto"/>
        <w:ind w:left="0"/>
        <w:jc w:val="both"/>
        <w:rPr>
          <w:sz w:val="24"/>
          <w:szCs w:val="24"/>
        </w:rPr>
      </w:pPr>
    </w:p>
    <w:p w14:paraId="4C0905FC" w14:textId="62E4AC2C" w:rsidR="00433B29" w:rsidRPr="00433B29" w:rsidRDefault="00433B29" w:rsidP="00433B29">
      <w:pPr>
        <w:tabs>
          <w:tab w:val="left" w:pos="567"/>
        </w:tabs>
        <w:spacing w:before="120"/>
        <w:jc w:val="both"/>
        <w:rPr>
          <w:rFonts w:cs="Times New Roman"/>
          <w:b/>
          <w:sz w:val="24"/>
          <w:szCs w:val="24"/>
        </w:rPr>
      </w:pPr>
      <w:r>
        <w:rPr>
          <w:b/>
          <w:sz w:val="24"/>
        </w:rPr>
        <w:t>35. artikulua. Konfiantza eskaera</w:t>
      </w:r>
    </w:p>
    <w:p w14:paraId="11376626" w14:textId="482F650C" w:rsidR="00433B29" w:rsidRDefault="00433B29" w:rsidP="00433B29">
      <w:pPr>
        <w:tabs>
          <w:tab w:val="left" w:pos="567"/>
        </w:tabs>
        <w:spacing w:before="120"/>
        <w:jc w:val="both"/>
        <w:rPr>
          <w:rFonts w:cs="Times New Roman"/>
          <w:sz w:val="24"/>
          <w:szCs w:val="24"/>
        </w:rPr>
      </w:pPr>
      <w:r>
        <w:rPr>
          <w:sz w:val="24"/>
        </w:rPr>
        <w:t>Erakunde Antolamenduari buruzko Foru Arauan eta Arabako Batzar Nagusien Funtzionamendu Araudian ezarritakoaren arabera, diputatu nagusiak, Foru Gobernu Kontseiluan aztertu ondoren, bere programari edo politika orokorraren adierazpen bati buruzko konfiantza eskaera eska dezake Batzar Nagusietan.</w:t>
      </w:r>
    </w:p>
    <w:p w14:paraId="5D445480" w14:textId="3014B93A" w:rsidR="00AD1B89" w:rsidRDefault="00AD1B89" w:rsidP="00433B29">
      <w:pPr>
        <w:tabs>
          <w:tab w:val="left" w:pos="567"/>
        </w:tabs>
        <w:spacing w:before="120"/>
        <w:jc w:val="both"/>
        <w:rPr>
          <w:rFonts w:cs="Times New Roman"/>
          <w:sz w:val="24"/>
          <w:szCs w:val="24"/>
        </w:rPr>
      </w:pPr>
    </w:p>
    <w:p w14:paraId="630FBE10" w14:textId="77777777" w:rsidR="005C58C0" w:rsidRDefault="005C58C0" w:rsidP="00217980">
      <w:pPr>
        <w:pStyle w:val="Ttulo1"/>
        <w:spacing w:before="0" w:after="0"/>
        <w:rPr>
          <w:rFonts w:ascii="Times New Roman" w:hAnsi="Times New Roman" w:cs="Times New Roman"/>
          <w:sz w:val="24"/>
          <w:szCs w:val="24"/>
        </w:rPr>
      </w:pPr>
    </w:p>
    <w:p w14:paraId="2152C046" w14:textId="5E399B82" w:rsidR="00217980" w:rsidRPr="00217980" w:rsidRDefault="00433B29" w:rsidP="00217980">
      <w:pPr>
        <w:pStyle w:val="Ttulo1"/>
        <w:spacing w:before="0" w:after="0"/>
        <w:rPr>
          <w:rFonts w:ascii="Times New Roman" w:hAnsi="Times New Roman" w:cs="Times New Roman"/>
          <w:sz w:val="24"/>
          <w:szCs w:val="24"/>
        </w:rPr>
      </w:pPr>
      <w:r>
        <w:rPr>
          <w:rFonts w:ascii="Times New Roman" w:hAnsi="Times New Roman"/>
          <w:sz w:val="24"/>
        </w:rPr>
        <w:t>III. KAPITULUA</w:t>
      </w:r>
    </w:p>
    <w:p w14:paraId="2F74CFA2" w14:textId="6A067D9A" w:rsidR="00433B29" w:rsidRDefault="00433B29" w:rsidP="00217980">
      <w:pPr>
        <w:pStyle w:val="Ttulo1"/>
        <w:spacing w:before="0" w:after="0"/>
        <w:rPr>
          <w:rFonts w:ascii="Times New Roman" w:hAnsi="Times New Roman" w:cs="Times New Roman"/>
          <w:sz w:val="24"/>
          <w:szCs w:val="24"/>
        </w:rPr>
      </w:pPr>
      <w:r>
        <w:rPr>
          <w:rFonts w:ascii="Times New Roman" w:hAnsi="Times New Roman"/>
          <w:sz w:val="24"/>
        </w:rPr>
        <w:t xml:space="preserve"> Eskumen gatazkak foru organoen artean</w:t>
      </w:r>
    </w:p>
    <w:p w14:paraId="160D7056" w14:textId="1C9B6298" w:rsidR="008B09EC" w:rsidRDefault="008B09EC" w:rsidP="008B09EC"/>
    <w:p w14:paraId="68C2B7EE" w14:textId="06A179F5" w:rsidR="00433B29" w:rsidRDefault="00433B29" w:rsidP="00433B29">
      <w:pPr>
        <w:tabs>
          <w:tab w:val="left" w:pos="567"/>
        </w:tabs>
        <w:spacing w:before="120"/>
        <w:jc w:val="both"/>
        <w:rPr>
          <w:rFonts w:cs="Times New Roman"/>
          <w:b/>
          <w:sz w:val="24"/>
          <w:szCs w:val="24"/>
        </w:rPr>
      </w:pPr>
      <w:r>
        <w:rPr>
          <w:b/>
          <w:sz w:val="24"/>
        </w:rPr>
        <w:t>36. artikulua. Eskumen gatazkak foru organoen artean</w:t>
      </w:r>
    </w:p>
    <w:p w14:paraId="11171AF4" w14:textId="6254AF23" w:rsidR="00433B29" w:rsidRPr="00433B29" w:rsidRDefault="00433B29" w:rsidP="00433B29">
      <w:pPr>
        <w:tabs>
          <w:tab w:val="left" w:pos="567"/>
        </w:tabs>
        <w:spacing w:before="120"/>
        <w:jc w:val="both"/>
        <w:rPr>
          <w:rFonts w:cs="Times New Roman"/>
          <w:sz w:val="24"/>
          <w:szCs w:val="24"/>
        </w:rPr>
      </w:pPr>
      <w:r>
        <w:rPr>
          <w:sz w:val="24"/>
        </w:rPr>
        <w:t>Batzar Nagusiek eta Foru Aldundiak haien arteko eskumen gatazkak azal ditzakete, beste foru organoak legearen arabera ez dagozkion ahalmenak hartu dituela uste denean.</w:t>
      </w:r>
    </w:p>
    <w:p w14:paraId="3E71AEEC" w14:textId="77777777" w:rsidR="00433B29" w:rsidRPr="00433B29" w:rsidRDefault="00433B29" w:rsidP="00433B29">
      <w:pPr>
        <w:tabs>
          <w:tab w:val="left" w:pos="567"/>
        </w:tabs>
        <w:spacing w:before="120"/>
        <w:jc w:val="both"/>
        <w:rPr>
          <w:rFonts w:cs="Times New Roman"/>
          <w:b/>
          <w:sz w:val="24"/>
          <w:szCs w:val="24"/>
        </w:rPr>
      </w:pPr>
    </w:p>
    <w:p w14:paraId="2A507AFD" w14:textId="4D782BCB" w:rsidR="00433B29" w:rsidRPr="00433B29" w:rsidRDefault="00433B29" w:rsidP="00433B29">
      <w:pPr>
        <w:tabs>
          <w:tab w:val="left" w:pos="567"/>
        </w:tabs>
        <w:spacing w:before="120"/>
        <w:jc w:val="both"/>
        <w:rPr>
          <w:rFonts w:cs="Times New Roman"/>
          <w:b/>
          <w:sz w:val="24"/>
          <w:szCs w:val="24"/>
        </w:rPr>
      </w:pPr>
      <w:r>
        <w:rPr>
          <w:b/>
          <w:sz w:val="24"/>
        </w:rPr>
        <w:t>37. artikulua. Batzar Nagusiek sustatutako eskumen gatazka</w:t>
      </w:r>
    </w:p>
    <w:p w14:paraId="6C8AFAEC" w14:textId="77777777" w:rsidR="00433B29" w:rsidRPr="00433B29" w:rsidRDefault="00433B29" w:rsidP="00433B29">
      <w:pPr>
        <w:tabs>
          <w:tab w:val="left" w:pos="567"/>
        </w:tabs>
        <w:spacing w:before="120"/>
        <w:jc w:val="both"/>
        <w:rPr>
          <w:rFonts w:cs="Times New Roman"/>
          <w:b/>
          <w:strike/>
          <w:sz w:val="24"/>
          <w:szCs w:val="24"/>
        </w:rPr>
      </w:pPr>
    </w:p>
    <w:p w14:paraId="2AC926B9" w14:textId="77777777" w:rsidR="00433B29" w:rsidRPr="00433B29" w:rsidRDefault="00433B29" w:rsidP="00077E5B">
      <w:pPr>
        <w:pStyle w:val="Prrafodelista"/>
        <w:numPr>
          <w:ilvl w:val="0"/>
          <w:numId w:val="34"/>
        </w:numPr>
        <w:tabs>
          <w:tab w:val="left" w:pos="284"/>
        </w:tabs>
        <w:spacing w:after="160" w:line="259" w:lineRule="auto"/>
        <w:ind w:left="0" w:firstLine="0"/>
        <w:jc w:val="both"/>
        <w:rPr>
          <w:sz w:val="24"/>
          <w:szCs w:val="24"/>
        </w:rPr>
      </w:pPr>
      <w:r>
        <w:rPr>
          <w:sz w:val="24"/>
        </w:rPr>
        <w:t>Batzar Nagusiek eskumen gatazkak aurkezten dituztenean, Foru Aldundiari jakinaraziko diote. Foru Aldundiak 15 eguneko epea izango du egokitzat jotako alegazioak ganbara aurrean aurkezteko.</w:t>
      </w:r>
    </w:p>
    <w:p w14:paraId="01DF4BC5" w14:textId="77777777" w:rsidR="00433B29" w:rsidRPr="00433B29" w:rsidRDefault="00433B29" w:rsidP="00077E5B">
      <w:pPr>
        <w:pStyle w:val="Prrafodelista"/>
        <w:tabs>
          <w:tab w:val="left" w:pos="284"/>
        </w:tabs>
        <w:spacing w:after="160" w:line="259" w:lineRule="auto"/>
        <w:ind w:left="0"/>
        <w:jc w:val="both"/>
        <w:rPr>
          <w:sz w:val="24"/>
          <w:szCs w:val="24"/>
        </w:rPr>
      </w:pPr>
    </w:p>
    <w:p w14:paraId="6E6A7FC2" w14:textId="77777777" w:rsidR="00433B29" w:rsidRPr="00433B29" w:rsidRDefault="00433B29" w:rsidP="00077E5B">
      <w:pPr>
        <w:pStyle w:val="Prrafodelista"/>
        <w:numPr>
          <w:ilvl w:val="0"/>
          <w:numId w:val="34"/>
        </w:numPr>
        <w:tabs>
          <w:tab w:val="left" w:pos="284"/>
        </w:tabs>
        <w:spacing w:after="160" w:line="259" w:lineRule="auto"/>
        <w:ind w:left="0" w:firstLine="0"/>
        <w:jc w:val="both"/>
        <w:rPr>
          <w:sz w:val="24"/>
          <w:szCs w:val="24"/>
        </w:rPr>
      </w:pPr>
      <w:r>
        <w:rPr>
          <w:sz w:val="24"/>
        </w:rPr>
        <w:t>Foru Aldundiaren aburuz Batzar Nagusiek gaiaren berri izan behar badute, hala erabakiko du Foru Gobernu Kontseiluan, eta Batzar Nagusietako Mahaiari jakinaraziko dio; horrekin batera, egin denaren berri emango dio, arauz izapidetzeko.</w:t>
      </w:r>
    </w:p>
    <w:p w14:paraId="06B4225B" w14:textId="77777777" w:rsidR="00433B29" w:rsidRPr="00433B29" w:rsidRDefault="00433B29" w:rsidP="00433B29">
      <w:pPr>
        <w:pStyle w:val="Prrafodelista"/>
        <w:tabs>
          <w:tab w:val="left" w:pos="567"/>
        </w:tabs>
        <w:ind w:left="0"/>
        <w:rPr>
          <w:sz w:val="24"/>
          <w:szCs w:val="24"/>
        </w:rPr>
      </w:pPr>
    </w:p>
    <w:p w14:paraId="47969E40" w14:textId="77777777" w:rsidR="00433B29" w:rsidRPr="00433B29" w:rsidRDefault="00433B29" w:rsidP="00077E5B">
      <w:pPr>
        <w:pStyle w:val="Prrafodelista"/>
        <w:numPr>
          <w:ilvl w:val="0"/>
          <w:numId w:val="34"/>
        </w:numPr>
        <w:tabs>
          <w:tab w:val="left" w:pos="284"/>
        </w:tabs>
        <w:spacing w:after="160" w:line="259" w:lineRule="auto"/>
        <w:ind w:left="0" w:firstLine="0"/>
        <w:jc w:val="both"/>
        <w:rPr>
          <w:sz w:val="24"/>
          <w:szCs w:val="24"/>
        </w:rPr>
      </w:pPr>
      <w:r>
        <w:rPr>
          <w:sz w:val="24"/>
        </w:rPr>
        <w:t>Foru Aldundiak gaiaren berri izan behar duela uste badu, alegazioak epe barruan aurkeztu ondoren, Batzar Nagusietako Osoko Bilkurak ebazpen arrazoitua emango du, Batzar Nagusien Funtzionamendu Araudian aurreikusten diren izapideekin bat etorriz.</w:t>
      </w:r>
    </w:p>
    <w:p w14:paraId="7841E8FE" w14:textId="77777777" w:rsidR="00433B29" w:rsidRPr="00433B29" w:rsidRDefault="00433B29" w:rsidP="00077E5B">
      <w:pPr>
        <w:pStyle w:val="Prrafodelista"/>
        <w:tabs>
          <w:tab w:val="left" w:pos="284"/>
        </w:tabs>
        <w:spacing w:after="160" w:line="259" w:lineRule="auto"/>
        <w:ind w:left="0"/>
        <w:jc w:val="both"/>
        <w:rPr>
          <w:sz w:val="24"/>
          <w:szCs w:val="24"/>
        </w:rPr>
      </w:pPr>
    </w:p>
    <w:p w14:paraId="1394601F" w14:textId="1DAE760F" w:rsidR="00433B29" w:rsidRDefault="00433B29" w:rsidP="00077E5B">
      <w:pPr>
        <w:pStyle w:val="Prrafodelista"/>
        <w:numPr>
          <w:ilvl w:val="0"/>
          <w:numId w:val="34"/>
        </w:numPr>
        <w:tabs>
          <w:tab w:val="left" w:pos="284"/>
        </w:tabs>
        <w:spacing w:after="160" w:line="259" w:lineRule="auto"/>
        <w:ind w:left="0" w:firstLine="0"/>
        <w:jc w:val="both"/>
        <w:rPr>
          <w:sz w:val="24"/>
          <w:szCs w:val="24"/>
        </w:rPr>
      </w:pPr>
      <w:r>
        <w:rPr>
          <w:sz w:val="24"/>
        </w:rPr>
        <w:t>Batzar Nagusiek gaiaren berri badute, Foru Aldundia horren berri izatetik inhibituko da, eta egin dena Batzar Nagusietara igorriko du, arauz izapidetzeko. Batzar Nagusien erabakia betearazlea izango da beti; Foru Aldundiak edo batzarkide taldeek bestelako ekintzak egin ahalko dituzte.</w:t>
      </w:r>
    </w:p>
    <w:p w14:paraId="48F3D8CB" w14:textId="77777777" w:rsidR="00077E5B" w:rsidRPr="00433B29" w:rsidRDefault="00077E5B" w:rsidP="00077E5B">
      <w:pPr>
        <w:pStyle w:val="Prrafodelista"/>
        <w:tabs>
          <w:tab w:val="left" w:pos="284"/>
        </w:tabs>
        <w:spacing w:after="160" w:line="259" w:lineRule="auto"/>
        <w:ind w:left="0"/>
        <w:jc w:val="both"/>
        <w:rPr>
          <w:sz w:val="24"/>
          <w:szCs w:val="24"/>
        </w:rPr>
      </w:pPr>
    </w:p>
    <w:p w14:paraId="0FB72762" w14:textId="08D2C1E8" w:rsidR="00433B29" w:rsidRPr="00433B29" w:rsidRDefault="00433B29" w:rsidP="00433B29">
      <w:pPr>
        <w:tabs>
          <w:tab w:val="left" w:pos="567"/>
        </w:tabs>
        <w:spacing w:before="120"/>
        <w:jc w:val="both"/>
        <w:rPr>
          <w:rFonts w:cs="Times New Roman"/>
          <w:b/>
          <w:sz w:val="24"/>
          <w:szCs w:val="24"/>
        </w:rPr>
      </w:pPr>
      <w:r>
        <w:rPr>
          <w:b/>
          <w:sz w:val="24"/>
        </w:rPr>
        <w:t>38. artikulua. Foru Aldundiak sustatutako eskumen gatazka</w:t>
      </w:r>
    </w:p>
    <w:p w14:paraId="006EA48F" w14:textId="77777777" w:rsidR="00433B29" w:rsidRPr="00433B29" w:rsidRDefault="00433B29" w:rsidP="00433B29">
      <w:pPr>
        <w:tabs>
          <w:tab w:val="left" w:pos="567"/>
        </w:tabs>
        <w:spacing w:before="120"/>
        <w:jc w:val="both"/>
        <w:rPr>
          <w:rFonts w:cs="Times New Roman"/>
          <w:b/>
          <w:sz w:val="24"/>
          <w:szCs w:val="24"/>
        </w:rPr>
      </w:pPr>
    </w:p>
    <w:p w14:paraId="2FABC024" w14:textId="77777777" w:rsidR="00433B29" w:rsidRPr="00433B29" w:rsidRDefault="00433B29" w:rsidP="00C20546">
      <w:pPr>
        <w:pStyle w:val="Prrafodelista"/>
        <w:numPr>
          <w:ilvl w:val="0"/>
          <w:numId w:val="61"/>
        </w:numPr>
        <w:tabs>
          <w:tab w:val="left" w:pos="284"/>
        </w:tabs>
        <w:spacing w:after="160" w:line="259" w:lineRule="auto"/>
        <w:ind w:left="0" w:firstLine="0"/>
        <w:jc w:val="both"/>
        <w:rPr>
          <w:sz w:val="24"/>
          <w:szCs w:val="24"/>
        </w:rPr>
      </w:pPr>
      <w:r>
        <w:rPr>
          <w:sz w:val="24"/>
        </w:rPr>
        <w:t>Foru Aldundiak, Batzar Nagusiak bereak ez diren eskumenak bereganatzen ari direla uste duenean, gatazka sustatuko du Foru Gobernu Kontseiluak hartutako erabaki arrazoituaren bidez. Erabaki hori Batzar Nagusiei jakinaraziko zaie.</w:t>
      </w:r>
    </w:p>
    <w:p w14:paraId="6AF6F5C6" w14:textId="77777777" w:rsidR="00433B29" w:rsidRPr="00433B29" w:rsidRDefault="00433B29" w:rsidP="00433B29">
      <w:pPr>
        <w:pStyle w:val="Prrafodelista"/>
        <w:tabs>
          <w:tab w:val="left" w:pos="284"/>
        </w:tabs>
        <w:spacing w:after="160" w:line="259" w:lineRule="auto"/>
        <w:ind w:left="0"/>
        <w:jc w:val="both"/>
        <w:rPr>
          <w:sz w:val="24"/>
          <w:szCs w:val="24"/>
        </w:rPr>
      </w:pPr>
    </w:p>
    <w:p w14:paraId="1F3FAA53" w14:textId="77777777" w:rsidR="00433B29" w:rsidRPr="00433B29" w:rsidRDefault="00433B29" w:rsidP="00C20546">
      <w:pPr>
        <w:pStyle w:val="Prrafodelista"/>
        <w:numPr>
          <w:ilvl w:val="0"/>
          <w:numId w:val="61"/>
        </w:numPr>
        <w:tabs>
          <w:tab w:val="left" w:pos="284"/>
        </w:tabs>
        <w:spacing w:after="160" w:line="259" w:lineRule="auto"/>
        <w:ind w:left="0" w:firstLine="0"/>
        <w:jc w:val="both"/>
        <w:rPr>
          <w:sz w:val="24"/>
          <w:szCs w:val="24"/>
        </w:rPr>
      </w:pPr>
      <w:r>
        <w:rPr>
          <w:sz w:val="24"/>
        </w:rPr>
        <w:t>Batzar Nagusietako Osoko Bilkurak, kasurako ezartzen den prozeduraren arabera, erabaki arrazoituaren bidez ebazpena emango du.</w:t>
      </w:r>
    </w:p>
    <w:p w14:paraId="6875F7E9" w14:textId="77777777" w:rsidR="00433B29" w:rsidRPr="00433B29" w:rsidRDefault="00433B29" w:rsidP="00433B29">
      <w:pPr>
        <w:pStyle w:val="Prrafodelista"/>
        <w:tabs>
          <w:tab w:val="left" w:pos="284"/>
        </w:tabs>
        <w:spacing w:after="160" w:line="259" w:lineRule="auto"/>
        <w:ind w:left="0"/>
        <w:jc w:val="both"/>
        <w:rPr>
          <w:sz w:val="24"/>
          <w:szCs w:val="24"/>
        </w:rPr>
      </w:pPr>
    </w:p>
    <w:p w14:paraId="10B4839C" w14:textId="77777777" w:rsidR="00433B29" w:rsidRPr="00433B29" w:rsidRDefault="00433B29" w:rsidP="00C20546">
      <w:pPr>
        <w:pStyle w:val="Prrafodelista"/>
        <w:numPr>
          <w:ilvl w:val="0"/>
          <w:numId w:val="61"/>
        </w:numPr>
        <w:tabs>
          <w:tab w:val="left" w:pos="284"/>
        </w:tabs>
        <w:spacing w:after="160" w:line="259" w:lineRule="auto"/>
        <w:ind w:left="0" w:firstLine="0"/>
        <w:jc w:val="both"/>
        <w:rPr>
          <w:sz w:val="24"/>
          <w:szCs w:val="24"/>
        </w:rPr>
      </w:pPr>
      <w:r>
        <w:rPr>
          <w:sz w:val="24"/>
        </w:rPr>
        <w:t>Batzar Nagusiek eskumena Foru Aldundiari dagokiola erabakiz gero, alor horretan egindako guztia Aldundira bidaliko dute.</w:t>
      </w:r>
    </w:p>
    <w:p w14:paraId="7829A29A" w14:textId="77777777" w:rsidR="00433B29" w:rsidRPr="00433B29" w:rsidRDefault="00433B29" w:rsidP="00433B29">
      <w:pPr>
        <w:pStyle w:val="Prrafodelista"/>
        <w:tabs>
          <w:tab w:val="left" w:pos="284"/>
        </w:tabs>
        <w:spacing w:after="160" w:line="259" w:lineRule="auto"/>
        <w:jc w:val="both"/>
        <w:rPr>
          <w:sz w:val="24"/>
          <w:szCs w:val="24"/>
        </w:rPr>
      </w:pPr>
    </w:p>
    <w:p w14:paraId="704FF138" w14:textId="77777777" w:rsidR="00433B29" w:rsidRPr="00217980" w:rsidRDefault="00433B29" w:rsidP="00C20546">
      <w:pPr>
        <w:pStyle w:val="Prrafodelista"/>
        <w:numPr>
          <w:ilvl w:val="0"/>
          <w:numId w:val="61"/>
        </w:numPr>
        <w:tabs>
          <w:tab w:val="left" w:pos="284"/>
        </w:tabs>
        <w:spacing w:after="160" w:line="259" w:lineRule="auto"/>
        <w:ind w:left="0" w:firstLine="0"/>
        <w:jc w:val="both"/>
        <w:rPr>
          <w:strike/>
          <w:sz w:val="24"/>
          <w:szCs w:val="24"/>
        </w:rPr>
      </w:pPr>
      <w:r>
        <w:rPr>
          <w:sz w:val="24"/>
        </w:rPr>
        <w:t>Batzar Nagusien erabakia betearazlea izango da beti; Foru Aldundiak edo batzarkide taldeek bestelako ekintzak egin ahalko dituzte.</w:t>
      </w:r>
    </w:p>
    <w:p w14:paraId="659EE3FA" w14:textId="43BC74B0" w:rsidR="00217980" w:rsidRDefault="00433B29" w:rsidP="00217980">
      <w:pPr>
        <w:pStyle w:val="Ttulo1"/>
        <w:spacing w:before="0" w:after="0"/>
        <w:rPr>
          <w:rFonts w:ascii="Times New Roman" w:hAnsi="Times New Roman" w:cs="Times New Roman"/>
          <w:sz w:val="24"/>
          <w:szCs w:val="24"/>
        </w:rPr>
      </w:pPr>
      <w:r>
        <w:rPr>
          <w:rFonts w:ascii="Times New Roman" w:hAnsi="Times New Roman"/>
          <w:sz w:val="24"/>
        </w:rPr>
        <w:t>IV. KAPITULUA</w:t>
      </w:r>
    </w:p>
    <w:p w14:paraId="1D098C4E" w14:textId="05874E27" w:rsidR="00433B29" w:rsidRDefault="00433B29" w:rsidP="00217980">
      <w:pPr>
        <w:pStyle w:val="Ttulo1"/>
        <w:spacing w:before="0" w:after="0"/>
        <w:rPr>
          <w:rFonts w:ascii="Times New Roman" w:hAnsi="Times New Roman" w:cs="Times New Roman"/>
          <w:sz w:val="24"/>
          <w:szCs w:val="24"/>
        </w:rPr>
      </w:pPr>
      <w:r>
        <w:rPr>
          <w:rFonts w:ascii="Times New Roman" w:hAnsi="Times New Roman"/>
          <w:sz w:val="24"/>
        </w:rPr>
        <w:t>Araugintzako eskuordetza</w:t>
      </w:r>
    </w:p>
    <w:p w14:paraId="32CDF2A7" w14:textId="77777777" w:rsidR="00227452" w:rsidRPr="00227452" w:rsidRDefault="00227452" w:rsidP="00227452"/>
    <w:p w14:paraId="12584A88" w14:textId="77777777" w:rsidR="00433B29" w:rsidRPr="00433B29" w:rsidRDefault="00433B29" w:rsidP="00433B29">
      <w:pPr>
        <w:tabs>
          <w:tab w:val="left" w:pos="567"/>
        </w:tabs>
        <w:jc w:val="center"/>
        <w:rPr>
          <w:rFonts w:cs="Times New Roman"/>
          <w:b/>
          <w:strike/>
          <w:sz w:val="24"/>
          <w:szCs w:val="24"/>
        </w:rPr>
      </w:pPr>
    </w:p>
    <w:p w14:paraId="602FEDBD" w14:textId="5D85E93D" w:rsidR="00433B29" w:rsidRPr="00433B29" w:rsidRDefault="00433B29" w:rsidP="00433B29">
      <w:pPr>
        <w:rPr>
          <w:rFonts w:cs="Times New Roman"/>
          <w:b/>
          <w:bCs/>
          <w:sz w:val="24"/>
          <w:szCs w:val="24"/>
        </w:rPr>
      </w:pPr>
      <w:r>
        <w:rPr>
          <w:b/>
          <w:sz w:val="24"/>
        </w:rPr>
        <w:t>39. artikulua. Araugintzako foru dekretuak.</w:t>
      </w:r>
    </w:p>
    <w:p w14:paraId="29C05D8E" w14:textId="77777777" w:rsidR="00433B29" w:rsidRPr="00433B29" w:rsidRDefault="00433B29" w:rsidP="00433B29">
      <w:pPr>
        <w:rPr>
          <w:rFonts w:cs="Times New Roman"/>
          <w:b/>
          <w:bCs/>
          <w:sz w:val="24"/>
          <w:szCs w:val="24"/>
        </w:rPr>
      </w:pPr>
      <w:r>
        <w:rPr>
          <w:b/>
          <w:sz w:val="24"/>
        </w:rPr>
        <w:t xml:space="preserve"> </w:t>
      </w:r>
    </w:p>
    <w:p w14:paraId="53D1C7A8" w14:textId="77777777" w:rsidR="00433B29" w:rsidRPr="00433B29" w:rsidRDefault="00433B29" w:rsidP="00077E5B">
      <w:pPr>
        <w:pStyle w:val="Prrafodelista"/>
        <w:numPr>
          <w:ilvl w:val="0"/>
          <w:numId w:val="29"/>
        </w:numPr>
        <w:tabs>
          <w:tab w:val="left" w:pos="284"/>
        </w:tabs>
        <w:spacing w:after="160" w:line="259" w:lineRule="auto"/>
        <w:ind w:left="0" w:firstLine="0"/>
        <w:jc w:val="both"/>
        <w:rPr>
          <w:sz w:val="24"/>
          <w:szCs w:val="24"/>
        </w:rPr>
      </w:pPr>
      <w:r>
        <w:rPr>
          <w:sz w:val="24"/>
        </w:rPr>
        <w:t xml:space="preserve">Foru Gobernu Kontseiluak foru arau mailako xedapenak emateko ahalmena izango du, betiere Arabako Batzar Nagusiek aurretiaz eskuordetu badiote, artikulu honen bigarren </w:t>
      </w:r>
      <w:r>
        <w:rPr>
          <w:sz w:val="24"/>
        </w:rPr>
        <w:lastRenderedPageBreak/>
        <w:t>apartatuak ezarritako betekizunekin, eta bere eskumeneko xede diren gaien inguruan, nolanahi ere salbuespen hauekin:</w:t>
      </w:r>
    </w:p>
    <w:p w14:paraId="31E56547" w14:textId="77777777" w:rsidR="00433B29" w:rsidRPr="00433B29" w:rsidRDefault="00433B29" w:rsidP="00433B29">
      <w:pPr>
        <w:pStyle w:val="Prrafodelista"/>
        <w:jc w:val="both"/>
        <w:rPr>
          <w:sz w:val="24"/>
          <w:szCs w:val="24"/>
        </w:rPr>
      </w:pPr>
    </w:p>
    <w:p w14:paraId="486B2830" w14:textId="77777777" w:rsidR="00433B29" w:rsidRPr="00433B29" w:rsidRDefault="00433B29" w:rsidP="00433B29">
      <w:pPr>
        <w:pStyle w:val="Prrafodelista"/>
        <w:numPr>
          <w:ilvl w:val="1"/>
          <w:numId w:val="31"/>
        </w:numPr>
        <w:spacing w:after="160" w:line="259" w:lineRule="auto"/>
        <w:jc w:val="both"/>
        <w:rPr>
          <w:sz w:val="24"/>
          <w:szCs w:val="24"/>
        </w:rPr>
      </w:pPr>
      <w:r>
        <w:rPr>
          <w:sz w:val="24"/>
        </w:rPr>
        <w:t>Foru Aldundiaren oinarrizko antolaketa edo lurralde historikoaren administrazioaren araubide juridikoa ukitzen dituztenak.</w:t>
      </w:r>
    </w:p>
    <w:p w14:paraId="51F199A5" w14:textId="77777777" w:rsidR="00433B29" w:rsidRPr="00433B29" w:rsidRDefault="00433B29" w:rsidP="00433B29">
      <w:pPr>
        <w:pStyle w:val="Prrafodelista"/>
        <w:ind w:left="1080"/>
        <w:jc w:val="both"/>
        <w:rPr>
          <w:sz w:val="24"/>
          <w:szCs w:val="24"/>
        </w:rPr>
      </w:pPr>
    </w:p>
    <w:p w14:paraId="3CA03179" w14:textId="77777777" w:rsidR="00433B29" w:rsidRPr="00433B29" w:rsidRDefault="00433B29" w:rsidP="00433B29">
      <w:pPr>
        <w:pStyle w:val="Prrafodelista"/>
        <w:numPr>
          <w:ilvl w:val="1"/>
          <w:numId w:val="31"/>
        </w:numPr>
        <w:spacing w:after="160" w:line="259" w:lineRule="auto"/>
        <w:jc w:val="both"/>
        <w:rPr>
          <w:sz w:val="24"/>
          <w:szCs w:val="24"/>
        </w:rPr>
      </w:pPr>
      <w:r>
        <w:rPr>
          <w:sz w:val="24"/>
        </w:rPr>
        <w:t>Lurralde historikoaren antolaketa eta zatiketa politiko-administratiboa ukitzen dituztenak.</w:t>
      </w:r>
    </w:p>
    <w:p w14:paraId="6896C353" w14:textId="77777777" w:rsidR="00433B29" w:rsidRPr="00433B29" w:rsidRDefault="00433B29" w:rsidP="00433B29">
      <w:pPr>
        <w:pStyle w:val="Prrafodelista"/>
        <w:ind w:left="1080"/>
        <w:jc w:val="both"/>
        <w:rPr>
          <w:sz w:val="24"/>
          <w:szCs w:val="24"/>
        </w:rPr>
      </w:pPr>
    </w:p>
    <w:p w14:paraId="7AD03538" w14:textId="77777777" w:rsidR="00433B29" w:rsidRPr="00433B29" w:rsidRDefault="00433B29" w:rsidP="00433B29">
      <w:pPr>
        <w:pStyle w:val="Prrafodelista"/>
        <w:numPr>
          <w:ilvl w:val="1"/>
          <w:numId w:val="31"/>
        </w:numPr>
        <w:spacing w:after="160" w:line="259" w:lineRule="auto"/>
        <w:jc w:val="both"/>
        <w:rPr>
          <w:sz w:val="24"/>
          <w:szCs w:val="24"/>
        </w:rPr>
      </w:pPr>
      <w:r>
        <w:rPr>
          <w:sz w:val="24"/>
        </w:rPr>
        <w:t>Hauteskunde araubidea ukitzen dutenak.</w:t>
      </w:r>
    </w:p>
    <w:p w14:paraId="20969F08" w14:textId="77777777" w:rsidR="00433B29" w:rsidRPr="00433B29" w:rsidRDefault="00433B29" w:rsidP="00433B29">
      <w:pPr>
        <w:pStyle w:val="Prrafodelista"/>
        <w:ind w:left="1080"/>
        <w:jc w:val="both"/>
        <w:rPr>
          <w:sz w:val="24"/>
          <w:szCs w:val="24"/>
        </w:rPr>
      </w:pPr>
    </w:p>
    <w:p w14:paraId="4D5FA8C8" w14:textId="77777777" w:rsidR="00433B29" w:rsidRPr="00433B29" w:rsidRDefault="00433B29" w:rsidP="00433B29">
      <w:pPr>
        <w:pStyle w:val="Prrafodelista"/>
        <w:numPr>
          <w:ilvl w:val="1"/>
          <w:numId w:val="31"/>
        </w:numPr>
        <w:spacing w:after="160" w:line="259" w:lineRule="auto"/>
        <w:jc w:val="both"/>
        <w:rPr>
          <w:sz w:val="24"/>
          <w:szCs w:val="24"/>
        </w:rPr>
      </w:pPr>
      <w:r>
        <w:rPr>
          <w:sz w:val="24"/>
        </w:rPr>
        <w:t>Instituzio izaera dutelako onesteko prozedura berezia behar dutenak.</w:t>
      </w:r>
    </w:p>
    <w:p w14:paraId="69DAE74E" w14:textId="77777777" w:rsidR="00433B29" w:rsidRPr="00433B29" w:rsidRDefault="00433B29" w:rsidP="00433B29">
      <w:pPr>
        <w:pStyle w:val="Prrafodelista"/>
        <w:jc w:val="both"/>
        <w:rPr>
          <w:sz w:val="24"/>
          <w:szCs w:val="24"/>
        </w:rPr>
      </w:pPr>
    </w:p>
    <w:p w14:paraId="0DE895B2" w14:textId="77777777" w:rsidR="00433B29" w:rsidRPr="00433B29" w:rsidRDefault="00433B29" w:rsidP="00077E5B">
      <w:pPr>
        <w:pStyle w:val="Prrafodelista"/>
        <w:numPr>
          <w:ilvl w:val="0"/>
          <w:numId w:val="29"/>
        </w:numPr>
        <w:tabs>
          <w:tab w:val="left" w:pos="284"/>
        </w:tabs>
        <w:spacing w:after="160" w:line="259" w:lineRule="auto"/>
        <w:ind w:left="0" w:firstLine="0"/>
        <w:jc w:val="both"/>
        <w:rPr>
          <w:sz w:val="24"/>
          <w:szCs w:val="24"/>
        </w:rPr>
      </w:pPr>
      <w:r>
        <w:rPr>
          <w:sz w:val="24"/>
        </w:rPr>
        <w:t>Foru Gobernu Kontseiluak modu honetan eta betekizun hauekin baliatuko du araugintzako eskuordetza:</w:t>
      </w:r>
    </w:p>
    <w:p w14:paraId="2EC398E5" w14:textId="77777777" w:rsidR="00433B29" w:rsidRPr="00433B29" w:rsidRDefault="00433B29" w:rsidP="00433B29">
      <w:pPr>
        <w:pStyle w:val="Prrafodelista"/>
        <w:ind w:left="360"/>
        <w:jc w:val="both"/>
        <w:rPr>
          <w:sz w:val="24"/>
          <w:szCs w:val="24"/>
        </w:rPr>
      </w:pPr>
    </w:p>
    <w:p w14:paraId="20CD4AC2" w14:textId="77777777" w:rsidR="00433B29" w:rsidRPr="00433B29" w:rsidRDefault="00433B29" w:rsidP="00433B29">
      <w:pPr>
        <w:pStyle w:val="Prrafodelista"/>
        <w:numPr>
          <w:ilvl w:val="0"/>
          <w:numId w:val="32"/>
        </w:numPr>
        <w:spacing w:after="160" w:line="259" w:lineRule="auto"/>
        <w:jc w:val="both"/>
        <w:rPr>
          <w:sz w:val="24"/>
          <w:szCs w:val="24"/>
        </w:rPr>
      </w:pPr>
      <w:r>
        <w:rPr>
          <w:sz w:val="24"/>
        </w:rPr>
        <w:t xml:space="preserve">Araugintzako eskuordetza foru arau bidez erabaki beharko da, eta </w:t>
      </w:r>
      <w:proofErr w:type="spellStart"/>
      <w:r>
        <w:rPr>
          <w:sz w:val="24"/>
        </w:rPr>
        <w:t>eskuordezten</w:t>
      </w:r>
      <w:proofErr w:type="spellEnd"/>
      <w:r>
        <w:rPr>
          <w:sz w:val="24"/>
        </w:rPr>
        <w:t xml:space="preserve"> den gaia zein den eta hura izapidetzeko zein epe dagoen zehaztuko da bertan.</w:t>
      </w:r>
    </w:p>
    <w:p w14:paraId="7EB9A57A" w14:textId="77777777" w:rsidR="00433B29" w:rsidRPr="00433B29" w:rsidRDefault="00433B29" w:rsidP="00433B29">
      <w:pPr>
        <w:pStyle w:val="Prrafodelista"/>
        <w:ind w:left="1440"/>
        <w:jc w:val="both"/>
        <w:rPr>
          <w:sz w:val="24"/>
          <w:szCs w:val="24"/>
        </w:rPr>
      </w:pPr>
    </w:p>
    <w:p w14:paraId="330E3195" w14:textId="77777777" w:rsidR="00433B29" w:rsidRPr="00433B29" w:rsidRDefault="00433B29" w:rsidP="00433B29">
      <w:pPr>
        <w:pStyle w:val="Prrafodelista"/>
        <w:numPr>
          <w:ilvl w:val="0"/>
          <w:numId w:val="32"/>
        </w:numPr>
        <w:spacing w:after="160" w:line="259" w:lineRule="auto"/>
        <w:jc w:val="both"/>
        <w:rPr>
          <w:sz w:val="24"/>
          <w:szCs w:val="24"/>
        </w:rPr>
      </w:pPr>
      <w:r>
        <w:rPr>
          <w:sz w:val="24"/>
        </w:rPr>
        <w:t>Eskuordetza Foru Gobernu Kontseiluak egiten duen erabileragatik agortuko da, kasuan kasuko araugintzako foru dekretua onetsiz, kasuan kasuko nahitaezko txostenak eman ondoren.</w:t>
      </w:r>
    </w:p>
    <w:p w14:paraId="4290E923" w14:textId="77777777" w:rsidR="00433B29" w:rsidRPr="00433B29" w:rsidRDefault="00433B29" w:rsidP="00433B29">
      <w:pPr>
        <w:pStyle w:val="Prrafodelista"/>
        <w:ind w:left="1440"/>
        <w:rPr>
          <w:sz w:val="24"/>
          <w:szCs w:val="24"/>
        </w:rPr>
      </w:pPr>
    </w:p>
    <w:p w14:paraId="4C4CAC8B" w14:textId="31890E75" w:rsidR="00433B29" w:rsidRDefault="00433B29" w:rsidP="00433B29">
      <w:pPr>
        <w:pStyle w:val="Prrafodelista"/>
        <w:numPr>
          <w:ilvl w:val="0"/>
          <w:numId w:val="32"/>
        </w:numPr>
        <w:spacing w:after="160" w:line="259" w:lineRule="auto"/>
        <w:jc w:val="both"/>
        <w:rPr>
          <w:sz w:val="24"/>
          <w:szCs w:val="24"/>
        </w:rPr>
      </w:pPr>
      <w:r>
        <w:rPr>
          <w:sz w:val="24"/>
        </w:rPr>
        <w:t>Ezin da ulertu araugintzako eskuordetza modu inplizituan edo denbora mugagabez ematen denik. Ezin da baimendu Foru Gobernu Kontseilua ez den beste agintaritza bati eskuordetzan ematea.</w:t>
      </w:r>
    </w:p>
    <w:p w14:paraId="7965EA65" w14:textId="77777777" w:rsidR="0093673F" w:rsidRPr="0093673F" w:rsidRDefault="0093673F" w:rsidP="0093673F">
      <w:pPr>
        <w:pStyle w:val="Prrafodelista"/>
        <w:rPr>
          <w:sz w:val="24"/>
          <w:szCs w:val="24"/>
        </w:rPr>
      </w:pPr>
    </w:p>
    <w:p w14:paraId="5089522F" w14:textId="77777777" w:rsidR="00433B29" w:rsidRPr="00433B29" w:rsidRDefault="00433B29" w:rsidP="00077E5B">
      <w:pPr>
        <w:pStyle w:val="Prrafodelista"/>
        <w:numPr>
          <w:ilvl w:val="0"/>
          <w:numId w:val="29"/>
        </w:numPr>
        <w:tabs>
          <w:tab w:val="left" w:pos="284"/>
        </w:tabs>
        <w:spacing w:after="160" w:line="259" w:lineRule="auto"/>
        <w:ind w:left="0" w:firstLine="0"/>
        <w:jc w:val="both"/>
        <w:rPr>
          <w:sz w:val="24"/>
          <w:szCs w:val="24"/>
        </w:rPr>
      </w:pPr>
      <w:r>
        <w:rPr>
          <w:sz w:val="24"/>
        </w:rPr>
        <w:t xml:space="preserve">Araugintzako eskuordetzaren helburua testu artikulatuak eratzea denean, oinarriei buruzko foru arau forma hartuko du; helburua indarrean dauden zenbait lege testu </w:t>
      </w:r>
      <w:proofErr w:type="spellStart"/>
      <w:r>
        <w:rPr>
          <w:sz w:val="24"/>
        </w:rPr>
        <w:t>testu</w:t>
      </w:r>
      <w:proofErr w:type="spellEnd"/>
      <w:r>
        <w:rPr>
          <w:sz w:val="24"/>
        </w:rPr>
        <w:t xml:space="preserve"> bakar batera biltzeko baimena ematea denean, aldiz, foru arau arruntaren forma hartuko du.</w:t>
      </w:r>
    </w:p>
    <w:p w14:paraId="3F22C159" w14:textId="77777777" w:rsidR="00433B29" w:rsidRPr="00433B29" w:rsidRDefault="00433B29" w:rsidP="00077E5B">
      <w:pPr>
        <w:pStyle w:val="Prrafodelista"/>
        <w:tabs>
          <w:tab w:val="left" w:pos="284"/>
        </w:tabs>
        <w:ind w:left="0"/>
        <w:jc w:val="both"/>
        <w:rPr>
          <w:sz w:val="24"/>
          <w:szCs w:val="24"/>
        </w:rPr>
      </w:pPr>
    </w:p>
    <w:p w14:paraId="336038DE" w14:textId="77777777" w:rsidR="00433B29" w:rsidRPr="00433B29" w:rsidRDefault="00433B29" w:rsidP="00077E5B">
      <w:pPr>
        <w:pStyle w:val="Prrafodelista"/>
        <w:numPr>
          <w:ilvl w:val="0"/>
          <w:numId w:val="29"/>
        </w:numPr>
        <w:tabs>
          <w:tab w:val="left" w:pos="284"/>
        </w:tabs>
        <w:spacing w:after="160" w:line="259" w:lineRule="auto"/>
        <w:ind w:left="0" w:firstLine="0"/>
        <w:jc w:val="both"/>
        <w:rPr>
          <w:sz w:val="24"/>
          <w:szCs w:val="24"/>
        </w:rPr>
      </w:pPr>
      <w:r>
        <w:rPr>
          <w:sz w:val="24"/>
        </w:rPr>
        <w:t xml:space="preserve">Oinarriei buruzko foru arauak zehatz finkatuko ditu, batetik, araugintzako eskuordetzaren xedea eta norainokoa, eta, bestetik, eskuordetza egiterakoan jarraitu behar diren printzipio eta irizpideak. Ezin izango dute, inondik ere, oinarriei buruzko foru araua bera aldatzeko edo atzera </w:t>
      </w:r>
      <w:proofErr w:type="spellStart"/>
      <w:r>
        <w:rPr>
          <w:sz w:val="24"/>
        </w:rPr>
        <w:t>eraginezko</w:t>
      </w:r>
      <w:proofErr w:type="spellEnd"/>
      <w:r>
        <w:rPr>
          <w:sz w:val="24"/>
        </w:rPr>
        <w:t xml:space="preserve"> indarra duten arauak emateko baimenik eman. </w:t>
      </w:r>
    </w:p>
    <w:p w14:paraId="0D7265B5" w14:textId="77777777" w:rsidR="00433B29" w:rsidRPr="00433B29" w:rsidRDefault="00433B29" w:rsidP="00077E5B">
      <w:pPr>
        <w:pStyle w:val="Prrafodelista"/>
        <w:tabs>
          <w:tab w:val="left" w:pos="284"/>
        </w:tabs>
        <w:ind w:left="0"/>
        <w:rPr>
          <w:sz w:val="24"/>
          <w:szCs w:val="24"/>
        </w:rPr>
      </w:pPr>
    </w:p>
    <w:p w14:paraId="78B4880C" w14:textId="77777777" w:rsidR="00433B29" w:rsidRPr="00433B29" w:rsidRDefault="00433B29" w:rsidP="00077E5B">
      <w:pPr>
        <w:pStyle w:val="Prrafodelista"/>
        <w:numPr>
          <w:ilvl w:val="0"/>
          <w:numId w:val="29"/>
        </w:numPr>
        <w:tabs>
          <w:tab w:val="left" w:pos="284"/>
        </w:tabs>
        <w:spacing w:after="160" w:line="259" w:lineRule="auto"/>
        <w:ind w:left="0" w:firstLine="0"/>
        <w:jc w:val="both"/>
        <w:rPr>
          <w:sz w:val="24"/>
          <w:szCs w:val="24"/>
        </w:rPr>
      </w:pPr>
      <w:r>
        <w:rPr>
          <w:sz w:val="24"/>
        </w:rPr>
        <w:t>Testuak bateratzeko baimena ematen duten foru arauek eskuordetzaren edukiak hartzen duen arau esparrua finkatuko dute, eta helburua soilik testu bakar bat idaztea den edo batera jarri behar diren lege testuak antolatu, argitu eta egokitu beharra dagoen zehaztuko du.</w:t>
      </w:r>
    </w:p>
    <w:p w14:paraId="40D43683" w14:textId="77777777" w:rsidR="00433B29" w:rsidRPr="00433B29" w:rsidRDefault="00433B29" w:rsidP="00077E5B">
      <w:pPr>
        <w:pStyle w:val="Prrafodelista"/>
        <w:tabs>
          <w:tab w:val="left" w:pos="284"/>
        </w:tabs>
        <w:ind w:left="0"/>
        <w:rPr>
          <w:sz w:val="24"/>
          <w:szCs w:val="24"/>
        </w:rPr>
      </w:pPr>
    </w:p>
    <w:p w14:paraId="283C06B3" w14:textId="77777777" w:rsidR="00433B29" w:rsidRPr="00433B29" w:rsidRDefault="00433B29" w:rsidP="00077E5B">
      <w:pPr>
        <w:pStyle w:val="Prrafodelista"/>
        <w:numPr>
          <w:ilvl w:val="0"/>
          <w:numId w:val="29"/>
        </w:numPr>
        <w:tabs>
          <w:tab w:val="left" w:pos="284"/>
        </w:tabs>
        <w:spacing w:after="160" w:line="259" w:lineRule="auto"/>
        <w:ind w:left="0" w:firstLine="0"/>
        <w:jc w:val="both"/>
        <w:rPr>
          <w:sz w:val="24"/>
          <w:szCs w:val="24"/>
        </w:rPr>
      </w:pPr>
      <w:r>
        <w:rPr>
          <w:sz w:val="24"/>
        </w:rPr>
        <w:t>Epaitegi eta auzitegien berariazko eskumenak gorabehera, araugintzako eskuordetzak kasu bakoitzean Batzar Nagusiek kontrola egiteko formula gehigarriak finkatu ahal ditu.</w:t>
      </w:r>
    </w:p>
    <w:p w14:paraId="21D9C2F7" w14:textId="77777777" w:rsidR="00433B29" w:rsidRPr="00433B29" w:rsidRDefault="00433B29" w:rsidP="00077E5B">
      <w:pPr>
        <w:pStyle w:val="Prrafodelista"/>
        <w:tabs>
          <w:tab w:val="left" w:pos="284"/>
        </w:tabs>
        <w:ind w:left="0"/>
        <w:jc w:val="both"/>
        <w:rPr>
          <w:sz w:val="24"/>
          <w:szCs w:val="24"/>
        </w:rPr>
      </w:pPr>
    </w:p>
    <w:p w14:paraId="3A195193" w14:textId="77777777" w:rsidR="00433B29" w:rsidRPr="00433B29" w:rsidRDefault="00433B29" w:rsidP="00077E5B">
      <w:pPr>
        <w:pStyle w:val="Prrafodelista"/>
        <w:numPr>
          <w:ilvl w:val="0"/>
          <w:numId w:val="29"/>
        </w:numPr>
        <w:tabs>
          <w:tab w:val="left" w:pos="284"/>
        </w:tabs>
        <w:spacing w:after="160" w:line="259" w:lineRule="auto"/>
        <w:ind w:left="0" w:firstLine="0"/>
        <w:jc w:val="both"/>
        <w:rPr>
          <w:sz w:val="24"/>
          <w:szCs w:val="24"/>
        </w:rPr>
      </w:pPr>
      <w:r>
        <w:rPr>
          <w:sz w:val="24"/>
        </w:rPr>
        <w:t>Foru Gobernu Kontseiluak, araugintzako eskuordetza baliatu bezain laster, eskuordetzaren xede den testu artikulatu edo bateratua jakinaraziko die Batzar Nagusiei.</w:t>
      </w:r>
    </w:p>
    <w:p w14:paraId="785B580E" w14:textId="77777777" w:rsidR="00433B29" w:rsidRPr="00433B29" w:rsidRDefault="00433B29" w:rsidP="00433B29">
      <w:pPr>
        <w:pStyle w:val="Prrafodelista"/>
        <w:rPr>
          <w:sz w:val="24"/>
          <w:szCs w:val="24"/>
        </w:rPr>
      </w:pPr>
    </w:p>
    <w:p w14:paraId="634E0140" w14:textId="77777777" w:rsidR="00433B29" w:rsidRPr="00433B29" w:rsidRDefault="00433B29" w:rsidP="00077E5B">
      <w:pPr>
        <w:pStyle w:val="Prrafodelista"/>
        <w:numPr>
          <w:ilvl w:val="0"/>
          <w:numId w:val="29"/>
        </w:numPr>
        <w:tabs>
          <w:tab w:val="left" w:pos="284"/>
        </w:tabs>
        <w:spacing w:after="160" w:line="259" w:lineRule="auto"/>
        <w:ind w:left="0" w:firstLine="0"/>
        <w:jc w:val="both"/>
        <w:rPr>
          <w:sz w:val="24"/>
          <w:szCs w:val="24"/>
        </w:rPr>
      </w:pPr>
      <w:r>
        <w:rPr>
          <w:sz w:val="24"/>
        </w:rPr>
        <w:t>Batzar Nagusiek araugintzako foru dekretua baliozkotu edo indargabetuko dute, Funtzionamendu Araudian ezarritako izapideekin bat etorriz.</w:t>
      </w:r>
    </w:p>
    <w:p w14:paraId="4292F14E" w14:textId="77777777" w:rsidR="00433B29" w:rsidRPr="00433B29" w:rsidRDefault="00433B29" w:rsidP="00077E5B">
      <w:pPr>
        <w:pStyle w:val="Prrafodelista"/>
        <w:tabs>
          <w:tab w:val="left" w:pos="284"/>
        </w:tabs>
        <w:ind w:left="0"/>
        <w:rPr>
          <w:sz w:val="24"/>
          <w:szCs w:val="24"/>
        </w:rPr>
      </w:pPr>
    </w:p>
    <w:p w14:paraId="1A401D3F" w14:textId="77777777" w:rsidR="00433B29" w:rsidRPr="00433B29" w:rsidRDefault="00433B29" w:rsidP="00077E5B">
      <w:pPr>
        <w:pStyle w:val="Prrafodelista"/>
        <w:numPr>
          <w:ilvl w:val="0"/>
          <w:numId w:val="29"/>
        </w:numPr>
        <w:tabs>
          <w:tab w:val="left" w:pos="284"/>
        </w:tabs>
        <w:spacing w:after="160" w:line="259" w:lineRule="auto"/>
        <w:ind w:left="0" w:firstLine="0"/>
        <w:jc w:val="both"/>
        <w:rPr>
          <w:sz w:val="24"/>
          <w:szCs w:val="24"/>
        </w:rPr>
      </w:pPr>
      <w:r>
        <w:rPr>
          <w:sz w:val="24"/>
        </w:rPr>
        <w:t>Foru arau proposamen edo zuzenketa bat indarrean dagoen araugintzako eskuordetzaren aurkakoa baldin bada, Foru Aldundiak izapidetze horren kontra egiteko gaitasuna izango du. Horrelako kasuan, foru arau proposamen bat aurkeztu ahalko da eskuordetzearen foru araua osorik edo zati batean indargabetzeko.</w:t>
      </w:r>
    </w:p>
    <w:p w14:paraId="28AEC08C" w14:textId="77777777" w:rsidR="00433B29" w:rsidRPr="00433B29" w:rsidRDefault="00433B29" w:rsidP="00433B29">
      <w:pPr>
        <w:rPr>
          <w:rFonts w:cs="Times New Roman"/>
          <w:sz w:val="24"/>
          <w:szCs w:val="24"/>
        </w:rPr>
      </w:pPr>
    </w:p>
    <w:p w14:paraId="531D7959" w14:textId="58E9BD08" w:rsidR="00433B29" w:rsidRPr="00433B29" w:rsidRDefault="00433B29" w:rsidP="00433B29">
      <w:pPr>
        <w:rPr>
          <w:rFonts w:cs="Times New Roman"/>
          <w:b/>
          <w:bCs/>
          <w:sz w:val="24"/>
          <w:szCs w:val="24"/>
        </w:rPr>
      </w:pPr>
      <w:r>
        <w:rPr>
          <w:b/>
          <w:sz w:val="24"/>
        </w:rPr>
        <w:t>40. artikulua. Zerga premiazko araugintzako dekretuak</w:t>
      </w:r>
    </w:p>
    <w:p w14:paraId="2CC537E8" w14:textId="77777777" w:rsidR="00433B29" w:rsidRPr="00433B29" w:rsidRDefault="00433B29" w:rsidP="00433B29">
      <w:pPr>
        <w:rPr>
          <w:rFonts w:cs="Times New Roman"/>
          <w:sz w:val="24"/>
          <w:szCs w:val="24"/>
        </w:rPr>
      </w:pPr>
    </w:p>
    <w:p w14:paraId="24FE7A54" w14:textId="77777777" w:rsidR="00433B29" w:rsidRPr="00433B29" w:rsidRDefault="00433B29" w:rsidP="00433B29">
      <w:pPr>
        <w:pStyle w:val="Prrafodelista"/>
        <w:numPr>
          <w:ilvl w:val="0"/>
          <w:numId w:val="30"/>
        </w:numPr>
        <w:tabs>
          <w:tab w:val="left" w:pos="284"/>
        </w:tabs>
        <w:spacing w:after="160" w:line="259" w:lineRule="auto"/>
        <w:ind w:left="0" w:hanging="11"/>
        <w:jc w:val="both"/>
        <w:rPr>
          <w:sz w:val="24"/>
          <w:szCs w:val="24"/>
        </w:rPr>
      </w:pPr>
      <w:r>
        <w:rPr>
          <w:sz w:val="24"/>
        </w:rPr>
        <w:t>Aurreko araugintzako eskuordetze kasuez gain, Foru Gobernu Kontseiluak edo diputatu nagusiak, Ogasun arloko foru diputatu eskudunak proposatuta, premiazko arrazoien ondorioz foru arau mailako xedapen orokorrak eman ahalko dituzte, zerga arauak egokitu edo ezartzea komeni denean, Arabako Zergei buruzko Foru Arau Orokorrean ezarritako terminoetan.</w:t>
      </w:r>
    </w:p>
    <w:p w14:paraId="51A7A116" w14:textId="77777777" w:rsidR="00433B29" w:rsidRPr="00433B29" w:rsidRDefault="00433B29" w:rsidP="00433B29">
      <w:pPr>
        <w:pStyle w:val="Prrafodelista"/>
        <w:tabs>
          <w:tab w:val="left" w:pos="284"/>
        </w:tabs>
        <w:ind w:left="0" w:hanging="11"/>
        <w:jc w:val="both"/>
        <w:rPr>
          <w:sz w:val="24"/>
          <w:szCs w:val="24"/>
        </w:rPr>
      </w:pPr>
    </w:p>
    <w:p w14:paraId="26DBA827" w14:textId="77777777" w:rsidR="00433B29" w:rsidRPr="00433B29" w:rsidRDefault="00433B29" w:rsidP="00433B29">
      <w:pPr>
        <w:pStyle w:val="Prrafodelista"/>
        <w:numPr>
          <w:ilvl w:val="0"/>
          <w:numId w:val="30"/>
        </w:numPr>
        <w:tabs>
          <w:tab w:val="left" w:pos="284"/>
        </w:tabs>
        <w:spacing w:after="160" w:line="259" w:lineRule="auto"/>
        <w:ind w:left="0" w:hanging="11"/>
        <w:jc w:val="both"/>
        <w:rPr>
          <w:sz w:val="24"/>
          <w:szCs w:val="24"/>
        </w:rPr>
      </w:pPr>
      <w:r>
        <w:rPr>
          <w:sz w:val="24"/>
        </w:rPr>
        <w:t>Izaera orokorreko xedapen horiek zerga premiazko araugintzako dekretu izena izango dute, eta Batzar Nagusiek baliozkotu edo indargabetu beharko dituzte Batzar Nagusien Funtzionamendu Araudian ezarritakoarekin bat etorriz.</w:t>
      </w:r>
    </w:p>
    <w:p w14:paraId="53CEADDE" w14:textId="77777777" w:rsidR="00433B29" w:rsidRPr="00433B29" w:rsidRDefault="00433B29" w:rsidP="00433B29">
      <w:pPr>
        <w:pStyle w:val="Prrafodelista"/>
        <w:tabs>
          <w:tab w:val="left" w:pos="284"/>
        </w:tabs>
        <w:ind w:left="0" w:hanging="11"/>
        <w:rPr>
          <w:sz w:val="24"/>
          <w:szCs w:val="24"/>
        </w:rPr>
      </w:pPr>
    </w:p>
    <w:p w14:paraId="3AF1055A" w14:textId="77777777" w:rsidR="00433B29" w:rsidRPr="00433B29" w:rsidRDefault="00433B29" w:rsidP="00433B29">
      <w:pPr>
        <w:pStyle w:val="Prrafodelista"/>
        <w:numPr>
          <w:ilvl w:val="0"/>
          <w:numId w:val="30"/>
        </w:numPr>
        <w:tabs>
          <w:tab w:val="left" w:pos="284"/>
        </w:tabs>
        <w:spacing w:after="160" w:line="259" w:lineRule="auto"/>
        <w:ind w:left="0" w:hanging="11"/>
        <w:jc w:val="both"/>
        <w:rPr>
          <w:sz w:val="24"/>
          <w:szCs w:val="24"/>
        </w:rPr>
      </w:pPr>
      <w:r>
        <w:rPr>
          <w:sz w:val="24"/>
        </w:rPr>
        <w:t>Zerga premiazko araugintzako dekretuen proiektuak Foru Gobernu Kontseiluaren aurrean aurkeztuko dira nahitaezko txostenekin batera; proiektuek aurrekontu karga eragingo duten ala ez ebatziko duen txostenak ere tartean egon behar du.</w:t>
      </w:r>
    </w:p>
    <w:p w14:paraId="4B671028" w14:textId="77777777" w:rsidR="00433B29" w:rsidRPr="00433B29" w:rsidRDefault="00433B29" w:rsidP="00433B29">
      <w:pPr>
        <w:spacing w:after="160" w:line="259" w:lineRule="auto"/>
        <w:jc w:val="both"/>
        <w:rPr>
          <w:rFonts w:cs="Times New Roman"/>
          <w:sz w:val="24"/>
          <w:szCs w:val="24"/>
        </w:rPr>
      </w:pPr>
    </w:p>
    <w:p w14:paraId="2B976196" w14:textId="0265F600" w:rsidR="00217980" w:rsidRDefault="00433B29" w:rsidP="00217980">
      <w:pPr>
        <w:pStyle w:val="Ttulo1"/>
        <w:spacing w:before="0" w:after="0"/>
        <w:rPr>
          <w:rFonts w:ascii="Times New Roman" w:hAnsi="Times New Roman" w:cs="Times New Roman"/>
          <w:sz w:val="24"/>
          <w:szCs w:val="24"/>
        </w:rPr>
      </w:pPr>
      <w:r>
        <w:rPr>
          <w:rFonts w:ascii="Times New Roman" w:hAnsi="Times New Roman"/>
          <w:sz w:val="24"/>
        </w:rPr>
        <w:t>V. KAPITULUA</w:t>
      </w:r>
    </w:p>
    <w:p w14:paraId="4BE3ACCA" w14:textId="1C9B00FE" w:rsidR="00433B29" w:rsidRPr="00217980" w:rsidRDefault="00433B29" w:rsidP="00217980">
      <w:pPr>
        <w:pStyle w:val="Ttulo1"/>
        <w:spacing w:before="0" w:after="0"/>
        <w:rPr>
          <w:rFonts w:ascii="Times New Roman" w:hAnsi="Times New Roman" w:cs="Times New Roman"/>
          <w:sz w:val="24"/>
          <w:szCs w:val="24"/>
        </w:rPr>
      </w:pPr>
      <w:r>
        <w:rPr>
          <w:rFonts w:ascii="Times New Roman" w:hAnsi="Times New Roman"/>
          <w:sz w:val="24"/>
        </w:rPr>
        <w:t>Ekimen arautzailea</w:t>
      </w:r>
    </w:p>
    <w:p w14:paraId="7868AE8D" w14:textId="77777777" w:rsidR="00433B29" w:rsidRPr="00433B29" w:rsidRDefault="00433B29" w:rsidP="00433B29">
      <w:pPr>
        <w:tabs>
          <w:tab w:val="left" w:pos="567"/>
        </w:tabs>
        <w:spacing w:before="120"/>
        <w:jc w:val="both"/>
        <w:rPr>
          <w:rFonts w:cs="Times New Roman"/>
          <w:b/>
          <w:strike/>
          <w:sz w:val="24"/>
          <w:szCs w:val="24"/>
        </w:rPr>
      </w:pPr>
    </w:p>
    <w:p w14:paraId="62FD4A03" w14:textId="0E72577D" w:rsidR="00433B29" w:rsidRPr="00433B29" w:rsidRDefault="00433B29" w:rsidP="00433B29">
      <w:pPr>
        <w:tabs>
          <w:tab w:val="left" w:pos="567"/>
        </w:tabs>
        <w:spacing w:before="120"/>
        <w:jc w:val="both"/>
        <w:rPr>
          <w:rFonts w:cs="Times New Roman"/>
          <w:b/>
          <w:sz w:val="24"/>
          <w:szCs w:val="24"/>
        </w:rPr>
      </w:pPr>
      <w:r>
        <w:rPr>
          <w:b/>
          <w:sz w:val="24"/>
        </w:rPr>
        <w:t>41. artikulua. Foru arauen aurreproiektuak eta proiektuak</w:t>
      </w:r>
    </w:p>
    <w:p w14:paraId="2A0D396C" w14:textId="77777777" w:rsidR="00433B29" w:rsidRPr="00433B29" w:rsidRDefault="00433B29" w:rsidP="00433B29">
      <w:pPr>
        <w:tabs>
          <w:tab w:val="left" w:pos="567"/>
        </w:tabs>
        <w:spacing w:before="120"/>
        <w:jc w:val="both"/>
        <w:rPr>
          <w:rFonts w:cs="Times New Roman"/>
          <w:b/>
          <w:sz w:val="24"/>
          <w:szCs w:val="24"/>
        </w:rPr>
      </w:pPr>
    </w:p>
    <w:p w14:paraId="5860A007" w14:textId="77777777" w:rsidR="00433B29" w:rsidRPr="00433B29" w:rsidRDefault="00433B29" w:rsidP="00077E5B">
      <w:pPr>
        <w:pStyle w:val="Prrafodelista"/>
        <w:numPr>
          <w:ilvl w:val="0"/>
          <w:numId w:val="35"/>
        </w:numPr>
        <w:tabs>
          <w:tab w:val="left" w:pos="284"/>
        </w:tabs>
        <w:spacing w:after="160" w:line="259" w:lineRule="auto"/>
        <w:ind w:left="0" w:hanging="11"/>
        <w:jc w:val="both"/>
        <w:rPr>
          <w:sz w:val="24"/>
          <w:szCs w:val="24"/>
        </w:rPr>
      </w:pPr>
      <w:r>
        <w:rPr>
          <w:sz w:val="24"/>
        </w:rPr>
        <w:t xml:space="preserve">Foru arauen aurreproiektuak Foru Gobernu Kontseiluaren </w:t>
      </w:r>
      <w:proofErr w:type="spellStart"/>
      <w:r>
        <w:rPr>
          <w:sz w:val="24"/>
        </w:rPr>
        <w:t>irizpean</w:t>
      </w:r>
      <w:proofErr w:type="spellEnd"/>
      <w:r>
        <w:rPr>
          <w:sz w:val="24"/>
        </w:rPr>
        <w:t xml:space="preserve"> jarriko dira, hizpide dituzten gaiko foru diputatu eskudunak proposatuta; Kontseiluak onetsi eta Batzar Nagusietara foru arauen proiektu gisa igortzearen inguruan ebatziko du.</w:t>
      </w:r>
    </w:p>
    <w:p w14:paraId="0DE80470" w14:textId="77777777" w:rsidR="00433B29" w:rsidRPr="00433B29" w:rsidRDefault="00433B29" w:rsidP="00077E5B">
      <w:pPr>
        <w:pStyle w:val="Prrafodelista"/>
        <w:tabs>
          <w:tab w:val="left" w:pos="284"/>
        </w:tabs>
        <w:spacing w:after="160" w:line="259" w:lineRule="auto"/>
        <w:ind w:left="0" w:hanging="11"/>
        <w:jc w:val="both"/>
        <w:rPr>
          <w:sz w:val="24"/>
          <w:szCs w:val="24"/>
        </w:rPr>
      </w:pPr>
    </w:p>
    <w:p w14:paraId="18FEF2A3" w14:textId="7CA57E95" w:rsidR="00433B29" w:rsidRPr="00433B29" w:rsidRDefault="00433B29" w:rsidP="00077E5B">
      <w:pPr>
        <w:pStyle w:val="Prrafodelista"/>
        <w:numPr>
          <w:ilvl w:val="0"/>
          <w:numId w:val="35"/>
        </w:numPr>
        <w:tabs>
          <w:tab w:val="left" w:pos="284"/>
        </w:tabs>
        <w:spacing w:after="160" w:line="259" w:lineRule="auto"/>
        <w:ind w:left="0" w:hanging="11"/>
        <w:jc w:val="both"/>
        <w:rPr>
          <w:sz w:val="24"/>
          <w:szCs w:val="24"/>
        </w:rPr>
      </w:pPr>
      <w:r>
        <w:rPr>
          <w:sz w:val="24"/>
        </w:rPr>
        <w:t xml:space="preserve">Foru arauaren proiektua iraungi egin bada Batzar Nagusiak desegin egin direlako, agintaldia bukatu egin delako, Foru Aldundira itzuli bada berriz edo Aldundiak edo foru diputatu eskudunak erretiratu badute, orduan foru arauaren proiektua berriz ere Foru Gobernu Kontseiluaren </w:t>
      </w:r>
      <w:proofErr w:type="spellStart"/>
      <w:r>
        <w:rPr>
          <w:sz w:val="24"/>
        </w:rPr>
        <w:t>irizpean</w:t>
      </w:r>
      <w:proofErr w:type="spellEnd"/>
      <w:r>
        <w:rPr>
          <w:sz w:val="24"/>
        </w:rPr>
        <w:t xml:space="preserve"> jarri ahalko da dagoeneko egindako izapideak berriz egin beharrik gabe, </w:t>
      </w:r>
      <w:r>
        <w:rPr>
          <w:sz w:val="24"/>
        </w:rPr>
        <w:lastRenderedPageBreak/>
        <w:t>betiere testuaren funtsezko zatia aurretik izapidetu eta onetsitakoren berdina bada, onestea eragin zuten zuzenbide edo egitatezko inguruabarrak nabarmen aldatu ez badira eta onetsi zenetik igarotako denborak ez badu komenigarritzat jotzen berriz ere izapidetzen hastea.</w:t>
      </w:r>
    </w:p>
    <w:p w14:paraId="07AF28AA" w14:textId="77777777" w:rsidR="00433B29" w:rsidRPr="00433B29" w:rsidRDefault="00433B29" w:rsidP="00433B29">
      <w:pPr>
        <w:pStyle w:val="Prrafodelista"/>
        <w:spacing w:after="160" w:line="259" w:lineRule="auto"/>
        <w:jc w:val="both"/>
        <w:rPr>
          <w:sz w:val="24"/>
          <w:szCs w:val="24"/>
        </w:rPr>
      </w:pPr>
    </w:p>
    <w:p w14:paraId="65B7C63E" w14:textId="77777777" w:rsidR="00433B29" w:rsidRPr="00433B29" w:rsidRDefault="00433B29" w:rsidP="00433B29">
      <w:pPr>
        <w:pStyle w:val="Prrafodelista"/>
        <w:numPr>
          <w:ilvl w:val="0"/>
          <w:numId w:val="35"/>
        </w:numPr>
        <w:tabs>
          <w:tab w:val="left" w:pos="284"/>
        </w:tabs>
        <w:spacing w:after="160" w:line="259" w:lineRule="auto"/>
        <w:ind w:left="0" w:hanging="11"/>
        <w:jc w:val="both"/>
        <w:rPr>
          <w:sz w:val="24"/>
          <w:szCs w:val="24"/>
        </w:rPr>
      </w:pPr>
      <w:r>
        <w:rPr>
          <w:sz w:val="24"/>
        </w:rPr>
        <w:t>Foru arauaren aurreproiektuak Foru Gobernu Kontseiluan aurkeztean honako hauek ere aurkeztu beharko dira:</w:t>
      </w:r>
    </w:p>
    <w:p w14:paraId="563D131C" w14:textId="77777777" w:rsidR="00433B29" w:rsidRPr="00433B29" w:rsidRDefault="00433B29" w:rsidP="00433B29">
      <w:pPr>
        <w:pStyle w:val="Prrafodelista"/>
        <w:spacing w:after="160" w:line="259" w:lineRule="auto"/>
        <w:jc w:val="both"/>
        <w:rPr>
          <w:sz w:val="24"/>
          <w:szCs w:val="24"/>
        </w:rPr>
      </w:pPr>
    </w:p>
    <w:p w14:paraId="00130A2B" w14:textId="73F62531" w:rsidR="00433B29" w:rsidRDefault="00433B29" w:rsidP="00433B29">
      <w:pPr>
        <w:pStyle w:val="Prrafodelista"/>
        <w:numPr>
          <w:ilvl w:val="1"/>
          <w:numId w:val="35"/>
        </w:numPr>
        <w:spacing w:after="160" w:line="259" w:lineRule="auto"/>
        <w:jc w:val="both"/>
        <w:rPr>
          <w:sz w:val="24"/>
          <w:szCs w:val="24"/>
        </w:rPr>
      </w:pPr>
      <w:r>
        <w:rPr>
          <w:sz w:val="24"/>
        </w:rPr>
        <w:t>proposamen arautzailearen aukera eta komenigarritasuna azalduko duen memoria edo txostena, aldatu edo indargabetuko diren xedapenen zerrenda jasoko duen analisi juridikoa eta izapidetzearen deskribapena.</w:t>
      </w:r>
    </w:p>
    <w:p w14:paraId="44FDCDCC" w14:textId="77777777" w:rsidR="0093673F" w:rsidRPr="00433B29" w:rsidRDefault="0093673F" w:rsidP="0093673F">
      <w:pPr>
        <w:pStyle w:val="Prrafodelista"/>
        <w:spacing w:after="160" w:line="259" w:lineRule="auto"/>
        <w:ind w:left="1440"/>
        <w:jc w:val="both"/>
        <w:rPr>
          <w:sz w:val="24"/>
          <w:szCs w:val="24"/>
        </w:rPr>
      </w:pPr>
    </w:p>
    <w:p w14:paraId="7579C3CC" w14:textId="57CCF4D5" w:rsidR="00433B29" w:rsidRDefault="00433B29" w:rsidP="00433B29">
      <w:pPr>
        <w:pStyle w:val="Prrafodelista"/>
        <w:numPr>
          <w:ilvl w:val="1"/>
          <w:numId w:val="35"/>
        </w:numPr>
        <w:spacing w:after="160" w:line="259" w:lineRule="auto"/>
        <w:jc w:val="both"/>
        <w:rPr>
          <w:sz w:val="24"/>
          <w:szCs w:val="24"/>
        </w:rPr>
      </w:pPr>
      <w:r>
        <w:rPr>
          <w:sz w:val="24"/>
        </w:rPr>
        <w:t xml:space="preserve">proiektuek aurrekontu karga eragingo duten ala ez ebatziko duen txostena, </w:t>
      </w:r>
    </w:p>
    <w:p w14:paraId="6D58677C" w14:textId="77777777" w:rsidR="0093673F" w:rsidRPr="0093673F" w:rsidRDefault="0093673F" w:rsidP="0093673F">
      <w:pPr>
        <w:pStyle w:val="Prrafodelista"/>
        <w:rPr>
          <w:sz w:val="24"/>
          <w:szCs w:val="24"/>
        </w:rPr>
      </w:pPr>
    </w:p>
    <w:p w14:paraId="5B596172" w14:textId="19E5F2C0" w:rsidR="00433B29" w:rsidRPr="007D28D3" w:rsidRDefault="00433B29" w:rsidP="00433B29">
      <w:pPr>
        <w:pStyle w:val="Prrafodelista"/>
        <w:numPr>
          <w:ilvl w:val="1"/>
          <w:numId w:val="35"/>
        </w:numPr>
        <w:spacing w:after="160" w:line="259" w:lineRule="auto"/>
        <w:jc w:val="both"/>
        <w:rPr>
          <w:sz w:val="24"/>
          <w:szCs w:val="24"/>
        </w:rPr>
      </w:pPr>
      <w:r>
        <w:rPr>
          <w:sz w:val="24"/>
        </w:rPr>
        <w:t>indarrean dagoen legediaren eta foru arauekin bat etorriz nahitaez eman beharreko beste edozein txosten.</w:t>
      </w:r>
    </w:p>
    <w:p w14:paraId="0EFC2F1B" w14:textId="77777777" w:rsidR="00433B29" w:rsidRPr="00433B29" w:rsidRDefault="00433B29" w:rsidP="00433B29">
      <w:pPr>
        <w:pStyle w:val="Prrafodelista"/>
        <w:spacing w:after="160" w:line="259" w:lineRule="auto"/>
        <w:jc w:val="both"/>
        <w:rPr>
          <w:sz w:val="24"/>
          <w:szCs w:val="24"/>
        </w:rPr>
      </w:pPr>
    </w:p>
    <w:p w14:paraId="7BA7C65E" w14:textId="77777777" w:rsidR="00433B29" w:rsidRPr="00433B29" w:rsidRDefault="00433B29" w:rsidP="00077E5B">
      <w:pPr>
        <w:pStyle w:val="Prrafodelista"/>
        <w:numPr>
          <w:ilvl w:val="0"/>
          <w:numId w:val="35"/>
        </w:numPr>
        <w:tabs>
          <w:tab w:val="left" w:pos="284"/>
        </w:tabs>
        <w:spacing w:after="160" w:line="259" w:lineRule="auto"/>
        <w:ind w:left="0" w:hanging="11"/>
        <w:jc w:val="both"/>
        <w:rPr>
          <w:sz w:val="24"/>
          <w:szCs w:val="24"/>
        </w:rPr>
      </w:pPr>
      <w:r>
        <w:rPr>
          <w:sz w:val="24"/>
        </w:rPr>
        <w:t>Foru Gobernu Kontseiluak onetsitako foru arauen proiektuak Batzar Nagusietara igorriko dira, aurreko apartatuan aipatutako dokumentazioarekin batera.</w:t>
      </w:r>
    </w:p>
    <w:p w14:paraId="6E7200C0" w14:textId="77777777" w:rsidR="00433B29" w:rsidRPr="00433B29" w:rsidRDefault="00433B29" w:rsidP="00077E5B">
      <w:pPr>
        <w:pStyle w:val="Prrafodelista"/>
        <w:tabs>
          <w:tab w:val="left" w:pos="284"/>
        </w:tabs>
        <w:spacing w:after="160" w:line="259" w:lineRule="auto"/>
        <w:ind w:left="0" w:hanging="11"/>
        <w:jc w:val="both"/>
        <w:rPr>
          <w:sz w:val="24"/>
          <w:szCs w:val="24"/>
        </w:rPr>
      </w:pPr>
    </w:p>
    <w:p w14:paraId="2693C8A7" w14:textId="0BD080DF" w:rsidR="00433B29" w:rsidRDefault="00433B29" w:rsidP="00077E5B">
      <w:pPr>
        <w:pStyle w:val="Prrafodelista"/>
        <w:numPr>
          <w:ilvl w:val="0"/>
          <w:numId w:val="35"/>
        </w:numPr>
        <w:tabs>
          <w:tab w:val="left" w:pos="284"/>
        </w:tabs>
        <w:spacing w:after="160" w:line="259" w:lineRule="auto"/>
        <w:ind w:left="0" w:hanging="11"/>
        <w:jc w:val="both"/>
        <w:rPr>
          <w:sz w:val="24"/>
          <w:szCs w:val="24"/>
        </w:rPr>
      </w:pPr>
      <w:r>
        <w:rPr>
          <w:sz w:val="24"/>
        </w:rPr>
        <w:t>Foru arauaren proiektua Batzar Nagusietara bidali eta Mahaiak kalifikatu ondoren, Arabako Foru Aldundiak agerraldia egin ahalko du haien aurrean proiektua azaltzeko, zuzenketak egiteko epea hasi aurretik.</w:t>
      </w:r>
    </w:p>
    <w:p w14:paraId="075840CB" w14:textId="77777777" w:rsidR="0093673F" w:rsidRPr="0093673F" w:rsidRDefault="0093673F" w:rsidP="0093673F">
      <w:pPr>
        <w:pStyle w:val="Prrafodelista"/>
        <w:rPr>
          <w:sz w:val="24"/>
          <w:szCs w:val="24"/>
        </w:rPr>
      </w:pPr>
    </w:p>
    <w:p w14:paraId="2FF5E163" w14:textId="088ECAAC" w:rsidR="00433B29" w:rsidRDefault="00433B29" w:rsidP="00077E5B">
      <w:pPr>
        <w:pStyle w:val="Prrafodelista"/>
        <w:numPr>
          <w:ilvl w:val="0"/>
          <w:numId w:val="35"/>
        </w:numPr>
        <w:tabs>
          <w:tab w:val="left" w:pos="284"/>
        </w:tabs>
        <w:spacing w:after="160" w:line="259" w:lineRule="auto"/>
        <w:ind w:left="0" w:hanging="11"/>
        <w:jc w:val="both"/>
        <w:rPr>
          <w:sz w:val="24"/>
          <w:szCs w:val="24"/>
        </w:rPr>
      </w:pPr>
      <w:r>
        <w:rPr>
          <w:sz w:val="24"/>
        </w:rPr>
        <w:t>Foru arauen proiektuek aurrekontu kargarik baldin badakarte, finantzatzeko proposamena ere eraman beharko dute. Proposamen hori eztabaidatu eta bozkatu egingo da Batzar Nagusien Funtzionamendu Araudian ezarritakoaren arabera.</w:t>
      </w:r>
    </w:p>
    <w:p w14:paraId="6901E89F" w14:textId="77777777" w:rsidR="008B09EC" w:rsidRDefault="008B09EC" w:rsidP="008B09EC">
      <w:pPr>
        <w:pStyle w:val="Prrafodelista"/>
        <w:tabs>
          <w:tab w:val="left" w:pos="284"/>
        </w:tabs>
        <w:spacing w:after="160" w:line="259" w:lineRule="auto"/>
        <w:ind w:left="0"/>
        <w:jc w:val="both"/>
        <w:rPr>
          <w:sz w:val="24"/>
          <w:szCs w:val="24"/>
        </w:rPr>
      </w:pPr>
    </w:p>
    <w:p w14:paraId="4C08CE76" w14:textId="77777777" w:rsidR="00217980" w:rsidRDefault="00433B29" w:rsidP="00433B29">
      <w:pPr>
        <w:tabs>
          <w:tab w:val="left" w:pos="567"/>
        </w:tabs>
        <w:ind w:left="567" w:hanging="567"/>
        <w:jc w:val="center"/>
        <w:outlineLvl w:val="0"/>
        <w:rPr>
          <w:rFonts w:cs="Times New Roman"/>
          <w:b/>
          <w:bCs/>
          <w:sz w:val="24"/>
          <w:szCs w:val="24"/>
        </w:rPr>
      </w:pPr>
      <w:bookmarkStart w:id="22" w:name="_Hlk108086724"/>
      <w:r>
        <w:rPr>
          <w:b/>
          <w:sz w:val="24"/>
        </w:rPr>
        <w:t xml:space="preserve">III. TITULUA </w:t>
      </w:r>
    </w:p>
    <w:p w14:paraId="1E08B064" w14:textId="0F516593" w:rsidR="00433B29" w:rsidRPr="00433B29" w:rsidRDefault="00217980" w:rsidP="00433B29">
      <w:pPr>
        <w:tabs>
          <w:tab w:val="left" w:pos="567"/>
        </w:tabs>
        <w:ind w:left="567" w:hanging="567"/>
        <w:jc w:val="center"/>
        <w:outlineLvl w:val="0"/>
        <w:rPr>
          <w:rFonts w:cs="Times New Roman"/>
          <w:b/>
          <w:bCs/>
          <w:sz w:val="24"/>
          <w:szCs w:val="24"/>
        </w:rPr>
      </w:pPr>
      <w:r>
        <w:rPr>
          <w:b/>
          <w:sz w:val="24"/>
        </w:rPr>
        <w:t xml:space="preserve">Foru Aldundiaren administrazioa </w:t>
      </w:r>
    </w:p>
    <w:p w14:paraId="602CE58A" w14:textId="77777777" w:rsidR="00433B29" w:rsidRPr="00433B29" w:rsidRDefault="00433B29" w:rsidP="00433B29">
      <w:pPr>
        <w:tabs>
          <w:tab w:val="left" w:pos="567"/>
        </w:tabs>
        <w:jc w:val="center"/>
        <w:rPr>
          <w:rFonts w:cs="Times New Roman"/>
          <w:sz w:val="24"/>
          <w:szCs w:val="24"/>
        </w:rPr>
      </w:pPr>
    </w:p>
    <w:p w14:paraId="32192BA9" w14:textId="6D1BB265" w:rsidR="00217980" w:rsidRPr="00217980" w:rsidRDefault="00433B29" w:rsidP="00217980">
      <w:pPr>
        <w:tabs>
          <w:tab w:val="left" w:pos="567"/>
        </w:tabs>
        <w:ind w:left="567" w:hanging="567"/>
        <w:jc w:val="center"/>
        <w:outlineLvl w:val="0"/>
        <w:rPr>
          <w:rFonts w:cs="Times New Roman"/>
          <w:b/>
          <w:bCs/>
          <w:sz w:val="24"/>
          <w:szCs w:val="24"/>
        </w:rPr>
      </w:pPr>
      <w:r>
        <w:rPr>
          <w:b/>
          <w:sz w:val="24"/>
        </w:rPr>
        <w:t>I. KAPITULUA</w:t>
      </w:r>
    </w:p>
    <w:p w14:paraId="356EC7CF" w14:textId="47D346D6" w:rsidR="00433B29" w:rsidRDefault="00433B29" w:rsidP="00217980">
      <w:pPr>
        <w:tabs>
          <w:tab w:val="left" w:pos="567"/>
        </w:tabs>
        <w:ind w:left="567" w:hanging="567"/>
        <w:jc w:val="center"/>
        <w:outlineLvl w:val="0"/>
        <w:rPr>
          <w:rFonts w:cs="Times New Roman"/>
          <w:b/>
          <w:bCs/>
          <w:sz w:val="24"/>
          <w:szCs w:val="24"/>
        </w:rPr>
      </w:pPr>
      <w:r>
        <w:rPr>
          <w:b/>
          <w:sz w:val="24"/>
        </w:rPr>
        <w:t>Foru Administrazioren administrazio antolaketa</w:t>
      </w:r>
    </w:p>
    <w:p w14:paraId="6F05AD39" w14:textId="77777777" w:rsidR="00E570A5" w:rsidRPr="00217980" w:rsidRDefault="00E570A5" w:rsidP="00217980">
      <w:pPr>
        <w:tabs>
          <w:tab w:val="left" w:pos="567"/>
        </w:tabs>
        <w:ind w:left="567" w:hanging="567"/>
        <w:jc w:val="center"/>
        <w:outlineLvl w:val="0"/>
        <w:rPr>
          <w:rFonts w:cs="Times New Roman"/>
          <w:b/>
          <w:bCs/>
          <w:sz w:val="24"/>
          <w:szCs w:val="24"/>
        </w:rPr>
      </w:pPr>
    </w:p>
    <w:p w14:paraId="319083BB" w14:textId="55F9180B" w:rsidR="00433B29" w:rsidRPr="00A91933" w:rsidRDefault="00E570A5" w:rsidP="0024423C">
      <w:pPr>
        <w:pStyle w:val="Ttulo3"/>
        <w:jc w:val="center"/>
        <w:rPr>
          <w:rFonts w:ascii="Times New Roman" w:hAnsi="Times New Roman" w:cs="Times New Roman"/>
          <w:i/>
          <w:iCs/>
          <w:color w:val="auto"/>
        </w:rPr>
      </w:pPr>
      <w:r>
        <w:rPr>
          <w:rFonts w:ascii="Times New Roman" w:hAnsi="Times New Roman"/>
          <w:i/>
          <w:color w:val="auto"/>
        </w:rPr>
        <w:t>Lehen atala. Printzipio orokorrak</w:t>
      </w:r>
    </w:p>
    <w:p w14:paraId="6D0C7286" w14:textId="119268B5" w:rsidR="00227452" w:rsidRDefault="00227452" w:rsidP="00227452"/>
    <w:p w14:paraId="18513A3B" w14:textId="77777777" w:rsidR="005D1553" w:rsidRDefault="005D1553" w:rsidP="00433B29">
      <w:pPr>
        <w:rPr>
          <w:rFonts w:cs="Times New Roman"/>
          <w:b/>
          <w:bCs/>
          <w:sz w:val="24"/>
          <w:szCs w:val="24"/>
        </w:rPr>
      </w:pPr>
    </w:p>
    <w:p w14:paraId="045038E5" w14:textId="00FA2B06" w:rsidR="00433B29" w:rsidRPr="00433B29" w:rsidRDefault="00433B29" w:rsidP="00433B29">
      <w:pPr>
        <w:rPr>
          <w:rFonts w:cs="Times New Roman"/>
          <w:b/>
          <w:bCs/>
          <w:sz w:val="24"/>
          <w:szCs w:val="24"/>
        </w:rPr>
      </w:pPr>
      <w:r>
        <w:rPr>
          <w:b/>
          <w:sz w:val="24"/>
        </w:rPr>
        <w:t>42. artikulua. Arabako Foru Aldundiaren administrazio antolaketa</w:t>
      </w:r>
    </w:p>
    <w:p w14:paraId="14A3575A" w14:textId="77777777" w:rsidR="00433B29" w:rsidRPr="00433B29" w:rsidRDefault="00433B29" w:rsidP="00433B29">
      <w:pPr>
        <w:rPr>
          <w:rFonts w:cs="Times New Roman"/>
          <w:b/>
          <w:bCs/>
          <w:sz w:val="24"/>
          <w:szCs w:val="24"/>
        </w:rPr>
      </w:pPr>
    </w:p>
    <w:p w14:paraId="595AC6F9" w14:textId="77777777" w:rsidR="00433B29" w:rsidRPr="00433B29" w:rsidRDefault="00433B29" w:rsidP="00E570A5">
      <w:pPr>
        <w:numPr>
          <w:ilvl w:val="0"/>
          <w:numId w:val="36"/>
        </w:numPr>
        <w:tabs>
          <w:tab w:val="left" w:pos="284"/>
        </w:tabs>
        <w:spacing w:after="160" w:line="259" w:lineRule="auto"/>
        <w:ind w:left="0" w:firstLine="0"/>
        <w:contextualSpacing/>
        <w:jc w:val="both"/>
        <w:rPr>
          <w:rFonts w:eastAsiaTheme="minorHAnsi" w:cs="Times New Roman"/>
          <w:sz w:val="24"/>
          <w:szCs w:val="24"/>
        </w:rPr>
      </w:pPr>
      <w:r>
        <w:rPr>
          <w:sz w:val="24"/>
        </w:rPr>
        <w:t>Foru Aldundia hierarkikoki antolatutako organoek eta administrazio unitateek eratzen dute, eta izaera juridiko propioarekin jarduten du bere helburuak betetze aldera.</w:t>
      </w:r>
    </w:p>
    <w:p w14:paraId="0A902FE7" w14:textId="77777777" w:rsidR="00433B29" w:rsidRPr="00433B29" w:rsidRDefault="00433B29" w:rsidP="00E570A5">
      <w:pPr>
        <w:tabs>
          <w:tab w:val="left" w:pos="284"/>
        </w:tabs>
        <w:spacing w:after="160" w:line="259" w:lineRule="auto"/>
        <w:contextualSpacing/>
        <w:jc w:val="both"/>
        <w:rPr>
          <w:rFonts w:eastAsiaTheme="minorHAnsi" w:cs="Times New Roman"/>
          <w:sz w:val="24"/>
          <w:szCs w:val="24"/>
          <w:lang w:eastAsia="en-US"/>
        </w:rPr>
      </w:pPr>
    </w:p>
    <w:p w14:paraId="588A648B" w14:textId="77777777" w:rsidR="00433B29" w:rsidRPr="00433B29" w:rsidRDefault="00433B29" w:rsidP="00E570A5">
      <w:pPr>
        <w:numPr>
          <w:ilvl w:val="0"/>
          <w:numId w:val="36"/>
        </w:numPr>
        <w:tabs>
          <w:tab w:val="left" w:pos="284"/>
        </w:tabs>
        <w:spacing w:after="160" w:line="259" w:lineRule="auto"/>
        <w:ind w:left="0" w:firstLine="0"/>
        <w:contextualSpacing/>
        <w:jc w:val="both"/>
        <w:rPr>
          <w:rFonts w:eastAsiaTheme="minorHAnsi" w:cs="Times New Roman"/>
          <w:sz w:val="24"/>
          <w:szCs w:val="24"/>
        </w:rPr>
      </w:pPr>
      <w:r>
        <w:rPr>
          <w:sz w:val="24"/>
        </w:rPr>
        <w:t>Foru Aldundia printzipio hauen arabera antolatzen da:</w:t>
      </w:r>
    </w:p>
    <w:p w14:paraId="5040081B" w14:textId="77777777" w:rsidR="00433B29" w:rsidRPr="00433B29" w:rsidRDefault="00433B29" w:rsidP="00433B29">
      <w:pPr>
        <w:spacing w:after="160" w:line="259" w:lineRule="auto"/>
        <w:ind w:left="720"/>
        <w:contextualSpacing/>
        <w:jc w:val="both"/>
        <w:rPr>
          <w:rFonts w:eastAsiaTheme="minorHAnsi" w:cs="Times New Roman"/>
          <w:sz w:val="24"/>
          <w:szCs w:val="24"/>
          <w:lang w:eastAsia="en-US"/>
        </w:rPr>
      </w:pPr>
    </w:p>
    <w:p w14:paraId="4383C4F5" w14:textId="77777777" w:rsidR="00433B29" w:rsidRPr="00433B29" w:rsidRDefault="00433B29" w:rsidP="00433B29">
      <w:pPr>
        <w:numPr>
          <w:ilvl w:val="1"/>
          <w:numId w:val="36"/>
        </w:numPr>
        <w:spacing w:after="160" w:line="259" w:lineRule="auto"/>
        <w:contextualSpacing/>
        <w:jc w:val="both"/>
        <w:rPr>
          <w:rFonts w:eastAsiaTheme="minorHAnsi" w:cs="Times New Roman"/>
          <w:sz w:val="24"/>
          <w:szCs w:val="24"/>
        </w:rPr>
      </w:pPr>
      <w:r>
        <w:rPr>
          <w:sz w:val="24"/>
        </w:rPr>
        <w:t>Hierarkia, zuzendaritza eginkizunak baliatzean, eta deskontzentrazio funtzionala, hala badagokio, kudeaketa edo betearazpen jarduerak garatzean.</w:t>
      </w:r>
    </w:p>
    <w:p w14:paraId="3127B9FB" w14:textId="77777777" w:rsidR="00433B29" w:rsidRPr="00433B29" w:rsidRDefault="00433B29" w:rsidP="00433B29">
      <w:pPr>
        <w:spacing w:after="160" w:line="259" w:lineRule="auto"/>
        <w:ind w:left="1440"/>
        <w:contextualSpacing/>
        <w:jc w:val="both"/>
        <w:rPr>
          <w:rFonts w:eastAsiaTheme="minorHAnsi" w:cs="Times New Roman"/>
          <w:sz w:val="24"/>
          <w:szCs w:val="24"/>
          <w:lang w:eastAsia="en-US"/>
        </w:rPr>
      </w:pPr>
    </w:p>
    <w:p w14:paraId="5C1696E4" w14:textId="77777777" w:rsidR="00433B29" w:rsidRPr="00433B29" w:rsidRDefault="00433B29" w:rsidP="00433B29">
      <w:pPr>
        <w:numPr>
          <w:ilvl w:val="1"/>
          <w:numId w:val="36"/>
        </w:numPr>
        <w:spacing w:after="160" w:line="259" w:lineRule="auto"/>
        <w:contextualSpacing/>
        <w:jc w:val="both"/>
        <w:rPr>
          <w:rFonts w:eastAsiaTheme="minorHAnsi" w:cs="Times New Roman"/>
          <w:sz w:val="24"/>
          <w:szCs w:val="24"/>
        </w:rPr>
      </w:pPr>
      <w:r>
        <w:rPr>
          <w:sz w:val="24"/>
        </w:rPr>
        <w:t>Ekonomia eta baliabideak modu egokian egokitzea erakunde helburuetara, posible den kasuetan eskala ekonomiak aprobetxatuz.</w:t>
      </w:r>
    </w:p>
    <w:p w14:paraId="69A79852" w14:textId="77777777" w:rsidR="00433B29" w:rsidRPr="00433B29" w:rsidRDefault="00433B29" w:rsidP="00433B29">
      <w:pPr>
        <w:spacing w:after="160" w:line="259" w:lineRule="auto"/>
        <w:ind w:left="1440"/>
        <w:contextualSpacing/>
        <w:jc w:val="both"/>
        <w:rPr>
          <w:rFonts w:eastAsiaTheme="minorHAnsi" w:cs="Times New Roman"/>
          <w:sz w:val="24"/>
          <w:szCs w:val="24"/>
          <w:lang w:eastAsia="en-US"/>
        </w:rPr>
      </w:pPr>
    </w:p>
    <w:p w14:paraId="5D8B666B" w14:textId="77777777" w:rsidR="00433B29" w:rsidRPr="00433B29" w:rsidRDefault="00433B29" w:rsidP="00433B29">
      <w:pPr>
        <w:numPr>
          <w:ilvl w:val="1"/>
          <w:numId w:val="36"/>
        </w:numPr>
        <w:spacing w:after="160" w:line="259" w:lineRule="auto"/>
        <w:contextualSpacing/>
        <w:jc w:val="both"/>
        <w:rPr>
          <w:rFonts w:eastAsiaTheme="minorHAnsi" w:cs="Times New Roman"/>
          <w:sz w:val="24"/>
          <w:szCs w:val="24"/>
        </w:rPr>
      </w:pPr>
      <w:r>
        <w:rPr>
          <w:sz w:val="24"/>
        </w:rPr>
        <w:t>Antolaketaren argitasuna eta sinpletasuna.</w:t>
      </w:r>
    </w:p>
    <w:p w14:paraId="47E4EE89" w14:textId="77777777" w:rsidR="00433B29" w:rsidRPr="00433B29" w:rsidRDefault="00433B29" w:rsidP="00433B29">
      <w:pPr>
        <w:spacing w:after="160" w:line="259" w:lineRule="auto"/>
        <w:ind w:left="1440"/>
        <w:contextualSpacing/>
        <w:jc w:val="both"/>
        <w:rPr>
          <w:rFonts w:eastAsiaTheme="minorHAnsi" w:cs="Times New Roman"/>
          <w:sz w:val="24"/>
          <w:szCs w:val="24"/>
          <w:lang w:eastAsia="en-US"/>
        </w:rPr>
      </w:pPr>
    </w:p>
    <w:p w14:paraId="349FEB8A" w14:textId="77777777" w:rsidR="00433B29" w:rsidRPr="00433B29" w:rsidRDefault="00433B29" w:rsidP="00433B29">
      <w:pPr>
        <w:numPr>
          <w:ilvl w:val="1"/>
          <w:numId w:val="36"/>
        </w:numPr>
        <w:spacing w:after="160" w:line="259" w:lineRule="auto"/>
        <w:contextualSpacing/>
        <w:jc w:val="both"/>
        <w:rPr>
          <w:rFonts w:eastAsiaTheme="minorHAnsi" w:cs="Times New Roman"/>
          <w:sz w:val="24"/>
          <w:szCs w:val="24"/>
        </w:rPr>
      </w:pPr>
      <w:r>
        <w:rPr>
          <w:sz w:val="24"/>
        </w:rPr>
        <w:t>Subsidiariotasuna betearazpenean eta egituraren moldagarritasunean.</w:t>
      </w:r>
    </w:p>
    <w:p w14:paraId="761BEAF1" w14:textId="77777777" w:rsidR="00433B29" w:rsidRPr="00433B29" w:rsidRDefault="00433B29" w:rsidP="00433B29">
      <w:pPr>
        <w:spacing w:after="160" w:line="259" w:lineRule="auto"/>
        <w:ind w:left="1440"/>
        <w:contextualSpacing/>
        <w:jc w:val="both"/>
        <w:rPr>
          <w:rFonts w:eastAsiaTheme="minorHAnsi" w:cs="Times New Roman"/>
          <w:sz w:val="24"/>
          <w:szCs w:val="24"/>
          <w:lang w:eastAsia="en-US"/>
        </w:rPr>
      </w:pPr>
    </w:p>
    <w:p w14:paraId="28110947" w14:textId="77777777" w:rsidR="00433B29" w:rsidRPr="00433B29" w:rsidRDefault="00433B29" w:rsidP="00433B29">
      <w:pPr>
        <w:numPr>
          <w:ilvl w:val="1"/>
          <w:numId w:val="36"/>
        </w:numPr>
        <w:spacing w:after="160" w:line="259" w:lineRule="auto"/>
        <w:contextualSpacing/>
        <w:jc w:val="both"/>
        <w:rPr>
          <w:rFonts w:eastAsiaTheme="minorHAnsi" w:cs="Times New Roman"/>
          <w:sz w:val="24"/>
          <w:szCs w:val="24"/>
        </w:rPr>
      </w:pPr>
      <w:r>
        <w:rPr>
          <w:sz w:val="24"/>
        </w:rPr>
        <w:t>Gardentasuna kudeaketaren kontrol justua eta bidezkoa egin ahal izateko.</w:t>
      </w:r>
    </w:p>
    <w:p w14:paraId="309DA7A9" w14:textId="77777777" w:rsidR="00433B29" w:rsidRPr="00433B29" w:rsidRDefault="00433B29" w:rsidP="00433B29">
      <w:pPr>
        <w:pStyle w:val="Prrafodelista"/>
        <w:rPr>
          <w:rFonts w:eastAsiaTheme="minorHAnsi"/>
          <w:sz w:val="24"/>
          <w:szCs w:val="24"/>
          <w:lang w:eastAsia="en-US"/>
        </w:rPr>
      </w:pPr>
    </w:p>
    <w:p w14:paraId="2B35C115" w14:textId="77777777" w:rsidR="00433B29" w:rsidRPr="00433B29" w:rsidRDefault="00433B29" w:rsidP="00433B29">
      <w:pPr>
        <w:numPr>
          <w:ilvl w:val="1"/>
          <w:numId w:val="36"/>
        </w:numPr>
        <w:spacing w:after="160" w:line="259" w:lineRule="auto"/>
        <w:contextualSpacing/>
        <w:jc w:val="both"/>
        <w:rPr>
          <w:rFonts w:eastAsiaTheme="minorHAnsi" w:cs="Times New Roman"/>
          <w:sz w:val="24"/>
          <w:szCs w:val="24"/>
        </w:rPr>
      </w:pPr>
      <w:r>
        <w:rPr>
          <w:sz w:val="24"/>
        </w:rPr>
        <w:t>Emakumeen eta gizonen arteko berdintasuna sustatzea.</w:t>
      </w:r>
    </w:p>
    <w:p w14:paraId="364986D8" w14:textId="77777777" w:rsidR="005C58C0" w:rsidRDefault="005C58C0" w:rsidP="0024423C">
      <w:pPr>
        <w:pStyle w:val="Ttulo3"/>
        <w:jc w:val="center"/>
        <w:rPr>
          <w:rFonts w:ascii="Times New Roman" w:hAnsi="Times New Roman" w:cs="Times New Roman"/>
          <w:i/>
          <w:iCs/>
          <w:color w:val="auto"/>
        </w:rPr>
      </w:pPr>
    </w:p>
    <w:p w14:paraId="6985CFC4" w14:textId="01F1DA1F" w:rsidR="00433B29" w:rsidRPr="00A91933" w:rsidRDefault="00E570A5" w:rsidP="0024423C">
      <w:pPr>
        <w:pStyle w:val="Ttulo3"/>
        <w:jc w:val="center"/>
        <w:rPr>
          <w:rFonts w:ascii="Times New Roman" w:hAnsi="Times New Roman" w:cs="Times New Roman"/>
          <w:i/>
          <w:iCs/>
          <w:color w:val="auto"/>
        </w:rPr>
      </w:pPr>
      <w:r>
        <w:rPr>
          <w:rFonts w:ascii="Times New Roman" w:hAnsi="Times New Roman"/>
          <w:i/>
          <w:color w:val="auto"/>
        </w:rPr>
        <w:t>Bigarren atala. Arabako Foru Aldundiaren egitura</w:t>
      </w:r>
    </w:p>
    <w:p w14:paraId="4FF1E22B" w14:textId="77777777" w:rsidR="00227452" w:rsidRPr="00433B29" w:rsidRDefault="00227452" w:rsidP="00433B29">
      <w:pPr>
        <w:spacing w:after="160" w:line="259" w:lineRule="auto"/>
        <w:ind w:left="720"/>
        <w:contextualSpacing/>
        <w:jc w:val="center"/>
        <w:rPr>
          <w:rFonts w:eastAsiaTheme="majorEastAsia" w:cs="Times New Roman"/>
          <w:b/>
          <w:sz w:val="24"/>
          <w:szCs w:val="24"/>
        </w:rPr>
      </w:pPr>
    </w:p>
    <w:p w14:paraId="4D80861E" w14:textId="77777777" w:rsidR="00433B29" w:rsidRPr="00433B29" w:rsidRDefault="00433B29" w:rsidP="00433B29">
      <w:pPr>
        <w:spacing w:after="160" w:line="259" w:lineRule="auto"/>
        <w:ind w:left="720"/>
        <w:contextualSpacing/>
        <w:jc w:val="center"/>
        <w:rPr>
          <w:rFonts w:eastAsiaTheme="majorEastAsia" w:cs="Times New Roman"/>
          <w:b/>
          <w:sz w:val="24"/>
          <w:szCs w:val="24"/>
        </w:rPr>
      </w:pPr>
    </w:p>
    <w:p w14:paraId="56A606A9" w14:textId="584C1A21" w:rsidR="00433B29" w:rsidRPr="00433B29" w:rsidRDefault="00433B29" w:rsidP="00433B29">
      <w:pPr>
        <w:spacing w:after="160" w:line="259" w:lineRule="auto"/>
        <w:contextualSpacing/>
        <w:rPr>
          <w:rFonts w:eastAsiaTheme="majorEastAsia" w:cs="Times New Roman"/>
          <w:b/>
          <w:sz w:val="24"/>
          <w:szCs w:val="24"/>
        </w:rPr>
      </w:pPr>
      <w:r>
        <w:rPr>
          <w:b/>
          <w:sz w:val="24"/>
        </w:rPr>
        <w:t>43. artikulua. Administrazio organoak eta unitateak</w:t>
      </w:r>
    </w:p>
    <w:p w14:paraId="4E3D6948" w14:textId="77777777" w:rsidR="00360F1B" w:rsidRDefault="00433B29" w:rsidP="00C20546">
      <w:pPr>
        <w:pStyle w:val="Prrafodelista"/>
        <w:numPr>
          <w:ilvl w:val="0"/>
          <w:numId w:val="62"/>
        </w:numPr>
        <w:tabs>
          <w:tab w:val="left" w:pos="284"/>
        </w:tabs>
        <w:spacing w:after="160" w:line="259" w:lineRule="auto"/>
        <w:ind w:left="0" w:firstLine="0"/>
        <w:jc w:val="both"/>
        <w:rPr>
          <w:rFonts w:eastAsiaTheme="minorHAnsi"/>
          <w:sz w:val="24"/>
          <w:szCs w:val="24"/>
        </w:rPr>
      </w:pPr>
      <w:r>
        <w:rPr>
          <w:sz w:val="24"/>
        </w:rPr>
        <w:t>Foru Gobernu Kontseilua, diputatu nagusia eta foru diputatuak Arabako Foru Aldundiko organo gorenak dira.</w:t>
      </w:r>
    </w:p>
    <w:p w14:paraId="0F619FB4" w14:textId="77777777" w:rsidR="00360F1B" w:rsidRDefault="00360F1B" w:rsidP="00E570A5">
      <w:pPr>
        <w:pStyle w:val="Prrafodelista"/>
        <w:tabs>
          <w:tab w:val="left" w:pos="284"/>
        </w:tabs>
        <w:spacing w:after="160" w:line="259" w:lineRule="auto"/>
        <w:ind w:left="0"/>
        <w:jc w:val="both"/>
        <w:rPr>
          <w:rFonts w:eastAsiaTheme="minorHAnsi"/>
          <w:sz w:val="24"/>
          <w:szCs w:val="24"/>
          <w:lang w:eastAsia="en-US"/>
        </w:rPr>
      </w:pPr>
    </w:p>
    <w:p w14:paraId="2329B517" w14:textId="24FCC015" w:rsidR="00433B29" w:rsidRPr="00360F1B" w:rsidRDefault="00433B29" w:rsidP="00C20546">
      <w:pPr>
        <w:pStyle w:val="Prrafodelista"/>
        <w:numPr>
          <w:ilvl w:val="0"/>
          <w:numId w:val="62"/>
        </w:numPr>
        <w:tabs>
          <w:tab w:val="left" w:pos="284"/>
        </w:tabs>
        <w:spacing w:after="160" w:line="259" w:lineRule="auto"/>
        <w:ind w:left="0" w:firstLine="0"/>
        <w:jc w:val="both"/>
        <w:rPr>
          <w:rFonts w:eastAsiaTheme="minorHAnsi"/>
          <w:sz w:val="24"/>
          <w:szCs w:val="24"/>
        </w:rPr>
      </w:pPr>
      <w:r>
        <w:rPr>
          <w:sz w:val="24"/>
        </w:rPr>
        <w:t>Zuzendariak Arabako Foru Aldundiko zuzendaritza organoak dira.</w:t>
      </w:r>
    </w:p>
    <w:p w14:paraId="121502A2" w14:textId="77777777" w:rsidR="00433B29" w:rsidRPr="00433B29" w:rsidRDefault="00433B29" w:rsidP="00E570A5">
      <w:pPr>
        <w:tabs>
          <w:tab w:val="left" w:pos="284"/>
        </w:tabs>
        <w:spacing w:after="160" w:line="259" w:lineRule="auto"/>
        <w:contextualSpacing/>
        <w:jc w:val="both"/>
        <w:rPr>
          <w:rFonts w:eastAsiaTheme="minorHAnsi" w:cs="Times New Roman"/>
          <w:sz w:val="24"/>
          <w:szCs w:val="24"/>
          <w:lang w:eastAsia="en-US"/>
        </w:rPr>
      </w:pPr>
    </w:p>
    <w:p w14:paraId="4B12BB12" w14:textId="77777777" w:rsidR="00433B29" w:rsidRPr="00433B29" w:rsidRDefault="00433B29" w:rsidP="00C20546">
      <w:pPr>
        <w:numPr>
          <w:ilvl w:val="0"/>
          <w:numId w:val="62"/>
        </w:numPr>
        <w:tabs>
          <w:tab w:val="left" w:pos="284"/>
        </w:tabs>
        <w:spacing w:after="160" w:line="259" w:lineRule="auto"/>
        <w:ind w:left="0" w:firstLine="0"/>
        <w:contextualSpacing/>
        <w:jc w:val="both"/>
        <w:rPr>
          <w:rFonts w:eastAsiaTheme="minorHAnsi" w:cs="Times New Roman"/>
          <w:sz w:val="24"/>
          <w:szCs w:val="24"/>
        </w:rPr>
      </w:pPr>
      <w:r>
        <w:rPr>
          <w:sz w:val="24"/>
        </w:rPr>
        <w:t>Goi organoek beren ardurapean dagoen erakundearen jarduketa planak ezarri behar dituzte, eta zuzendaritza organoek plan horiek garatu eta egikaritu.</w:t>
      </w:r>
    </w:p>
    <w:p w14:paraId="289F808D" w14:textId="77777777" w:rsidR="00433B29" w:rsidRPr="00433B29" w:rsidRDefault="00433B29" w:rsidP="00E570A5">
      <w:pPr>
        <w:tabs>
          <w:tab w:val="left" w:pos="284"/>
        </w:tabs>
        <w:spacing w:after="160" w:line="259" w:lineRule="auto"/>
        <w:contextualSpacing/>
        <w:jc w:val="both"/>
        <w:rPr>
          <w:rFonts w:eastAsiaTheme="minorHAnsi" w:cs="Times New Roman"/>
          <w:sz w:val="24"/>
          <w:szCs w:val="24"/>
          <w:lang w:eastAsia="en-US"/>
        </w:rPr>
      </w:pPr>
    </w:p>
    <w:p w14:paraId="0A1360FE" w14:textId="5BDBF07C" w:rsidR="00433B29" w:rsidRPr="00227452" w:rsidRDefault="00433B29" w:rsidP="00C20546">
      <w:pPr>
        <w:numPr>
          <w:ilvl w:val="0"/>
          <w:numId w:val="62"/>
        </w:numPr>
        <w:tabs>
          <w:tab w:val="left" w:pos="284"/>
        </w:tabs>
        <w:spacing w:after="160" w:line="259" w:lineRule="auto"/>
        <w:ind w:left="0" w:firstLine="0"/>
        <w:contextualSpacing/>
        <w:jc w:val="both"/>
        <w:rPr>
          <w:rFonts w:cs="Times New Roman"/>
          <w:sz w:val="24"/>
          <w:szCs w:val="24"/>
        </w:rPr>
      </w:pPr>
      <w:r>
        <w:rPr>
          <w:sz w:val="24"/>
        </w:rPr>
        <w:t>Goi edo zuzendaritza organo baten mende edo zuzendaritzapean Arabako Foru Aldundiaren administrazio unitateak daude.</w:t>
      </w:r>
    </w:p>
    <w:p w14:paraId="1FA5A94E" w14:textId="77777777" w:rsidR="00227452" w:rsidRPr="00433B29" w:rsidRDefault="00227452" w:rsidP="00227452">
      <w:pPr>
        <w:tabs>
          <w:tab w:val="left" w:pos="284"/>
        </w:tabs>
        <w:spacing w:after="160" w:line="259" w:lineRule="auto"/>
        <w:contextualSpacing/>
        <w:jc w:val="both"/>
        <w:rPr>
          <w:rFonts w:cs="Times New Roman"/>
          <w:sz w:val="24"/>
          <w:szCs w:val="24"/>
        </w:rPr>
      </w:pPr>
    </w:p>
    <w:p w14:paraId="5A330A7C" w14:textId="7F33B3FC" w:rsidR="00433B29" w:rsidRDefault="00433B29" w:rsidP="00433B29">
      <w:pPr>
        <w:rPr>
          <w:rFonts w:cs="Times New Roman"/>
          <w:b/>
          <w:bCs/>
          <w:sz w:val="24"/>
          <w:szCs w:val="24"/>
        </w:rPr>
      </w:pPr>
      <w:r>
        <w:rPr>
          <w:b/>
          <w:sz w:val="24"/>
        </w:rPr>
        <w:t>44. artikulua. Foru sailak</w:t>
      </w:r>
    </w:p>
    <w:p w14:paraId="4363846C" w14:textId="77777777" w:rsidR="00227452" w:rsidRPr="00433B29" w:rsidRDefault="00227452" w:rsidP="00433B29">
      <w:pPr>
        <w:rPr>
          <w:rFonts w:cs="Times New Roman"/>
          <w:b/>
          <w:bCs/>
          <w:sz w:val="24"/>
          <w:szCs w:val="24"/>
        </w:rPr>
      </w:pPr>
    </w:p>
    <w:p w14:paraId="181A725A" w14:textId="77777777" w:rsidR="00433B29" w:rsidRPr="00433B29" w:rsidRDefault="00433B29" w:rsidP="00E570A5">
      <w:pPr>
        <w:numPr>
          <w:ilvl w:val="0"/>
          <w:numId w:val="41"/>
        </w:numPr>
        <w:tabs>
          <w:tab w:val="left" w:pos="284"/>
          <w:tab w:val="left" w:pos="426"/>
        </w:tabs>
        <w:spacing w:after="160" w:line="259" w:lineRule="auto"/>
        <w:ind w:left="0" w:firstLine="0"/>
        <w:contextualSpacing/>
        <w:jc w:val="both"/>
        <w:rPr>
          <w:rFonts w:eastAsiaTheme="minorHAnsi" w:cs="Times New Roman"/>
          <w:sz w:val="24"/>
          <w:szCs w:val="24"/>
        </w:rPr>
      </w:pPr>
      <w:r>
        <w:rPr>
          <w:sz w:val="24"/>
        </w:rPr>
        <w:t xml:space="preserve">Foru Aldundia foru sailetan egituratzen da; sailek administrazio jardueren atal </w:t>
      </w:r>
      <w:proofErr w:type="spellStart"/>
      <w:r>
        <w:rPr>
          <w:sz w:val="24"/>
        </w:rPr>
        <w:t>funtzionalki</w:t>
      </w:r>
      <w:proofErr w:type="spellEnd"/>
      <w:r>
        <w:rPr>
          <w:sz w:val="24"/>
        </w:rPr>
        <w:t xml:space="preserve"> homogeneo bat edo batzuk hartzen dituzte, eta diputatu nagusiari dagokio sailak ezartzea eta sail horietako foru diputatu titularrak izendatzea.</w:t>
      </w:r>
    </w:p>
    <w:p w14:paraId="49A1AF73" w14:textId="77777777" w:rsidR="00433B29" w:rsidRPr="00433B29" w:rsidRDefault="00433B29" w:rsidP="00E570A5">
      <w:pPr>
        <w:tabs>
          <w:tab w:val="left" w:pos="284"/>
          <w:tab w:val="left" w:pos="426"/>
        </w:tabs>
        <w:spacing w:after="160" w:line="259" w:lineRule="auto"/>
        <w:contextualSpacing/>
        <w:jc w:val="both"/>
        <w:rPr>
          <w:rFonts w:eastAsiaTheme="minorHAnsi" w:cs="Times New Roman"/>
          <w:sz w:val="24"/>
          <w:szCs w:val="24"/>
          <w:lang w:eastAsia="en-US"/>
        </w:rPr>
      </w:pPr>
    </w:p>
    <w:p w14:paraId="5AD4B6ED" w14:textId="77777777" w:rsidR="00433B29" w:rsidRPr="00433B29" w:rsidRDefault="00433B29" w:rsidP="00E570A5">
      <w:pPr>
        <w:numPr>
          <w:ilvl w:val="0"/>
          <w:numId w:val="41"/>
        </w:numPr>
        <w:tabs>
          <w:tab w:val="left" w:pos="284"/>
          <w:tab w:val="left" w:pos="426"/>
        </w:tabs>
        <w:spacing w:after="160" w:line="259" w:lineRule="auto"/>
        <w:ind w:left="0" w:firstLine="0"/>
        <w:contextualSpacing/>
        <w:jc w:val="both"/>
        <w:rPr>
          <w:rFonts w:eastAsiaTheme="minorHAnsi" w:cs="Times New Roman"/>
          <w:sz w:val="24"/>
          <w:szCs w:val="24"/>
        </w:rPr>
      </w:pPr>
      <w:bookmarkStart w:id="23" w:name="_Hlk115777322"/>
      <w:bookmarkEnd w:id="23"/>
      <w:r>
        <w:rPr>
          <w:sz w:val="24"/>
        </w:rPr>
        <w:t xml:space="preserve"> Foru sailen kopurua, sorrera, izena, eskumenak esleitzea eta ezabatzea zein aldatzea diputatu nagusiaren foru dekretu bidez erabakiko da; dekretua Arabako Lurralde Historikoaren Aldizkari Ofizialean argitaratuko da.</w:t>
      </w:r>
    </w:p>
    <w:p w14:paraId="2D7A8E5F" w14:textId="77777777" w:rsidR="00433B29" w:rsidRPr="00433B29" w:rsidRDefault="00433B29" w:rsidP="00E570A5">
      <w:pPr>
        <w:tabs>
          <w:tab w:val="left" w:pos="284"/>
        </w:tabs>
        <w:spacing w:after="160" w:line="259" w:lineRule="auto"/>
        <w:contextualSpacing/>
        <w:jc w:val="both"/>
        <w:rPr>
          <w:rFonts w:eastAsiaTheme="minorHAnsi" w:cs="Times New Roman"/>
          <w:sz w:val="24"/>
          <w:szCs w:val="24"/>
          <w:lang w:eastAsia="en-US"/>
        </w:rPr>
      </w:pPr>
    </w:p>
    <w:p w14:paraId="51B4980B" w14:textId="77777777" w:rsidR="00433B29" w:rsidRPr="00433B29" w:rsidRDefault="00433B29" w:rsidP="00E570A5">
      <w:pPr>
        <w:tabs>
          <w:tab w:val="left" w:pos="284"/>
        </w:tabs>
        <w:spacing w:after="160" w:line="259" w:lineRule="auto"/>
        <w:contextualSpacing/>
        <w:jc w:val="both"/>
        <w:rPr>
          <w:rFonts w:eastAsiaTheme="minorHAnsi" w:cs="Times New Roman"/>
          <w:sz w:val="24"/>
          <w:szCs w:val="24"/>
        </w:rPr>
      </w:pPr>
      <w:r>
        <w:rPr>
          <w:sz w:val="24"/>
        </w:rPr>
        <w:lastRenderedPageBreak/>
        <w:t>Horrez gain, foru dekretu horrek foru administrazioaren administrazio organoak eta unitateak zehaztu beharko ditu baita, hala badagokio, horiei atxikita egoteagatik eta eginkizunak direla medio ukitutako mendeko organismoak eta entitateak ere.</w:t>
      </w:r>
    </w:p>
    <w:p w14:paraId="1839CD6B" w14:textId="315CCA29" w:rsidR="00433B29" w:rsidRDefault="00433B29" w:rsidP="00E570A5">
      <w:pPr>
        <w:pStyle w:val="Prrafodelista"/>
        <w:numPr>
          <w:ilvl w:val="0"/>
          <w:numId w:val="41"/>
        </w:numPr>
        <w:tabs>
          <w:tab w:val="left" w:pos="284"/>
          <w:tab w:val="left" w:pos="426"/>
        </w:tabs>
        <w:ind w:left="0" w:firstLine="0"/>
        <w:jc w:val="both"/>
        <w:rPr>
          <w:rFonts w:eastAsiaTheme="minorHAnsi"/>
          <w:sz w:val="24"/>
          <w:szCs w:val="24"/>
        </w:rPr>
      </w:pPr>
      <w:r>
        <w:rPr>
          <w:sz w:val="24"/>
        </w:rPr>
        <w:t xml:space="preserve">Foru Gobernu Kontseiluari dagokio sail bakoitzaren egitura organikoa eta organismo autonomoen antolaketa araudiak onestea, kasuan kasuko foru diputatuaren proposamenari jarraituz. </w:t>
      </w:r>
    </w:p>
    <w:p w14:paraId="4FC462E8" w14:textId="78514A96" w:rsidR="00227452" w:rsidRDefault="00227452" w:rsidP="00227452">
      <w:pPr>
        <w:pStyle w:val="Prrafodelista"/>
        <w:tabs>
          <w:tab w:val="left" w:pos="284"/>
          <w:tab w:val="left" w:pos="426"/>
        </w:tabs>
        <w:ind w:left="0"/>
        <w:jc w:val="both"/>
        <w:rPr>
          <w:rFonts w:eastAsiaTheme="minorHAnsi"/>
          <w:sz w:val="24"/>
          <w:szCs w:val="24"/>
          <w:lang w:eastAsia="en-US"/>
        </w:rPr>
      </w:pPr>
    </w:p>
    <w:p w14:paraId="5DC00268" w14:textId="3B2F1527" w:rsidR="00433B29" w:rsidRDefault="00433B29" w:rsidP="00433B29">
      <w:pPr>
        <w:rPr>
          <w:rFonts w:cs="Times New Roman"/>
          <w:b/>
          <w:bCs/>
          <w:sz w:val="24"/>
          <w:szCs w:val="24"/>
        </w:rPr>
      </w:pPr>
      <w:r>
        <w:rPr>
          <w:b/>
          <w:sz w:val="24"/>
        </w:rPr>
        <w:t xml:space="preserve">45. artikulua. Zuzendaritzak </w:t>
      </w:r>
    </w:p>
    <w:p w14:paraId="48AD4B50" w14:textId="77777777" w:rsidR="00227452" w:rsidRPr="00433B29" w:rsidRDefault="00227452" w:rsidP="00433B29">
      <w:pPr>
        <w:rPr>
          <w:rFonts w:cs="Times New Roman"/>
          <w:b/>
          <w:bCs/>
          <w:sz w:val="24"/>
          <w:szCs w:val="24"/>
        </w:rPr>
      </w:pPr>
    </w:p>
    <w:p w14:paraId="0B1FA88E" w14:textId="77777777" w:rsidR="00433B29" w:rsidRPr="00433B29" w:rsidRDefault="00433B29" w:rsidP="00E570A5">
      <w:pPr>
        <w:numPr>
          <w:ilvl w:val="0"/>
          <w:numId w:val="37"/>
        </w:numPr>
        <w:tabs>
          <w:tab w:val="left" w:pos="284"/>
          <w:tab w:val="left" w:pos="426"/>
          <w:tab w:val="left" w:pos="709"/>
        </w:tabs>
        <w:spacing w:after="160" w:line="259" w:lineRule="auto"/>
        <w:ind w:left="0" w:firstLine="0"/>
        <w:contextualSpacing/>
        <w:jc w:val="both"/>
        <w:rPr>
          <w:rFonts w:eastAsiaTheme="minorHAnsi" w:cs="Times New Roman"/>
          <w:sz w:val="24"/>
          <w:szCs w:val="24"/>
        </w:rPr>
      </w:pPr>
      <w:r>
        <w:rPr>
          <w:sz w:val="24"/>
        </w:rPr>
        <w:t>Kasuan kasuko foru diputatuaren goi zuzendaritzapean, sail bakoitza zuzendaritzetan antolatuko da, eta zuzendaritza horien burutza zuzendariek izango dute; foru administrazioaren goi karguak izango dira.</w:t>
      </w:r>
    </w:p>
    <w:p w14:paraId="5891FD11" w14:textId="77777777" w:rsidR="00433B29" w:rsidRPr="00433B29" w:rsidRDefault="00433B29" w:rsidP="00E570A5">
      <w:pPr>
        <w:tabs>
          <w:tab w:val="left" w:pos="284"/>
          <w:tab w:val="left" w:pos="426"/>
          <w:tab w:val="left" w:pos="709"/>
        </w:tabs>
        <w:spacing w:after="160" w:line="259" w:lineRule="auto"/>
        <w:contextualSpacing/>
        <w:jc w:val="both"/>
        <w:rPr>
          <w:rFonts w:eastAsiaTheme="minorHAnsi" w:cs="Times New Roman"/>
          <w:sz w:val="24"/>
          <w:szCs w:val="24"/>
          <w:lang w:eastAsia="en-US"/>
        </w:rPr>
      </w:pPr>
    </w:p>
    <w:p w14:paraId="73A658D4" w14:textId="77777777" w:rsidR="00433B29" w:rsidRPr="00433B29" w:rsidRDefault="00433B29" w:rsidP="00E570A5">
      <w:pPr>
        <w:numPr>
          <w:ilvl w:val="0"/>
          <w:numId w:val="37"/>
        </w:numPr>
        <w:tabs>
          <w:tab w:val="left" w:pos="284"/>
          <w:tab w:val="left" w:pos="426"/>
          <w:tab w:val="left" w:pos="709"/>
          <w:tab w:val="left" w:pos="1701"/>
        </w:tabs>
        <w:spacing w:after="160" w:line="259" w:lineRule="auto"/>
        <w:ind w:left="0" w:firstLine="0"/>
        <w:contextualSpacing/>
        <w:jc w:val="both"/>
        <w:rPr>
          <w:rFonts w:eastAsiaTheme="minorHAnsi" w:cs="Times New Roman"/>
          <w:strike/>
          <w:sz w:val="24"/>
          <w:szCs w:val="24"/>
        </w:rPr>
      </w:pPr>
      <w:r>
        <w:rPr>
          <w:sz w:val="24"/>
        </w:rPr>
        <w:t>Zuzendari deituko zaie Foru Aldundiaren egituran zuzendaritza bat gidatzeko aukeratzen dituztenean.</w:t>
      </w:r>
    </w:p>
    <w:p w14:paraId="4FAAAD2F" w14:textId="77777777" w:rsidR="00433B29" w:rsidRPr="00433B29" w:rsidRDefault="00433B29" w:rsidP="00E570A5">
      <w:pPr>
        <w:tabs>
          <w:tab w:val="left" w:pos="284"/>
          <w:tab w:val="left" w:pos="426"/>
        </w:tabs>
        <w:spacing w:after="160" w:line="259" w:lineRule="auto"/>
        <w:contextualSpacing/>
        <w:jc w:val="both"/>
        <w:rPr>
          <w:rFonts w:eastAsiaTheme="minorHAnsi" w:cs="Times New Roman"/>
          <w:strike/>
          <w:sz w:val="24"/>
          <w:szCs w:val="24"/>
          <w:lang w:eastAsia="en-US"/>
        </w:rPr>
      </w:pPr>
    </w:p>
    <w:p w14:paraId="1C912757" w14:textId="17D656DE" w:rsidR="00227452" w:rsidRDefault="00433B29" w:rsidP="00227452">
      <w:pPr>
        <w:numPr>
          <w:ilvl w:val="0"/>
          <w:numId w:val="37"/>
        </w:numPr>
        <w:tabs>
          <w:tab w:val="left" w:pos="284"/>
          <w:tab w:val="left" w:pos="426"/>
        </w:tabs>
        <w:spacing w:after="160" w:line="259" w:lineRule="auto"/>
        <w:ind w:left="0" w:firstLine="0"/>
        <w:contextualSpacing/>
        <w:jc w:val="both"/>
        <w:rPr>
          <w:rFonts w:eastAsiaTheme="minorHAnsi" w:cs="Times New Roman"/>
          <w:sz w:val="24"/>
          <w:szCs w:val="24"/>
        </w:rPr>
      </w:pPr>
      <w:r>
        <w:rPr>
          <w:sz w:val="24"/>
        </w:rPr>
        <w:t>Beren gain har dezakete erakunde autonomoen lehendakaritza edo zuzendaritza eta Foru Aldundiak edo foru sektore publikoko beste entitate batzuek partaidetza daukan merkataritza sozietateen administrazio organoetako kide ere izan daitezke, eta hauetan kontseilari ordezkari jardun dezakete administrazio kontseiluak esleitzen dizkien eskumenekin.</w:t>
      </w:r>
    </w:p>
    <w:p w14:paraId="203FC75D" w14:textId="49CFF89A" w:rsidR="00227452" w:rsidRDefault="00227452" w:rsidP="00227452">
      <w:pPr>
        <w:tabs>
          <w:tab w:val="left" w:pos="284"/>
          <w:tab w:val="left" w:pos="426"/>
        </w:tabs>
        <w:spacing w:after="160" w:line="259" w:lineRule="auto"/>
        <w:contextualSpacing/>
        <w:jc w:val="both"/>
        <w:rPr>
          <w:rFonts w:eastAsiaTheme="minorHAnsi" w:cs="Times New Roman"/>
          <w:sz w:val="24"/>
          <w:szCs w:val="24"/>
          <w:lang w:eastAsia="en-US"/>
        </w:rPr>
      </w:pPr>
    </w:p>
    <w:p w14:paraId="4A81002A" w14:textId="51F02B64" w:rsidR="00227452" w:rsidRDefault="00227452" w:rsidP="00227452">
      <w:pPr>
        <w:tabs>
          <w:tab w:val="left" w:pos="284"/>
          <w:tab w:val="left" w:pos="426"/>
        </w:tabs>
        <w:spacing w:after="160" w:line="259" w:lineRule="auto"/>
        <w:contextualSpacing/>
        <w:jc w:val="both"/>
        <w:rPr>
          <w:rFonts w:eastAsiaTheme="minorHAnsi" w:cs="Times New Roman"/>
          <w:sz w:val="24"/>
          <w:szCs w:val="24"/>
          <w:lang w:eastAsia="en-US"/>
        </w:rPr>
      </w:pPr>
    </w:p>
    <w:p w14:paraId="79ACB798" w14:textId="720C42CB" w:rsidR="00227452" w:rsidRPr="00433B29" w:rsidRDefault="00433B29" w:rsidP="00433B29">
      <w:pPr>
        <w:jc w:val="both"/>
        <w:rPr>
          <w:rFonts w:cs="Times New Roman"/>
          <w:b/>
          <w:bCs/>
          <w:sz w:val="24"/>
          <w:szCs w:val="24"/>
        </w:rPr>
      </w:pPr>
      <w:r>
        <w:rPr>
          <w:b/>
          <w:sz w:val="24"/>
        </w:rPr>
        <w:t>46. artikulua. Sailetako zuzendarien eginkizunak</w:t>
      </w:r>
    </w:p>
    <w:p w14:paraId="0062A492" w14:textId="77777777" w:rsidR="00433B29" w:rsidRPr="00433B29" w:rsidRDefault="00433B29" w:rsidP="00433B29">
      <w:pPr>
        <w:jc w:val="both"/>
        <w:rPr>
          <w:rFonts w:cs="Times New Roman"/>
          <w:b/>
          <w:bCs/>
          <w:sz w:val="24"/>
          <w:szCs w:val="24"/>
        </w:rPr>
      </w:pPr>
    </w:p>
    <w:p w14:paraId="63502D9C" w14:textId="77777777" w:rsidR="00433B29" w:rsidRPr="00433B29" w:rsidRDefault="00433B29" w:rsidP="00E570A5">
      <w:pPr>
        <w:numPr>
          <w:ilvl w:val="0"/>
          <w:numId w:val="39"/>
        </w:numPr>
        <w:tabs>
          <w:tab w:val="left" w:pos="284"/>
        </w:tabs>
        <w:spacing w:after="160" w:line="259" w:lineRule="auto"/>
        <w:ind w:left="0" w:firstLine="0"/>
        <w:contextualSpacing/>
        <w:jc w:val="both"/>
        <w:rPr>
          <w:rFonts w:eastAsiaTheme="minorHAnsi" w:cs="Times New Roman"/>
          <w:sz w:val="24"/>
          <w:szCs w:val="24"/>
        </w:rPr>
      </w:pPr>
      <w:r>
        <w:rPr>
          <w:sz w:val="24"/>
        </w:rPr>
        <w:t xml:space="preserve">Sailaren egitura organikoa eta funtzionala onetsiko duen Foru Gobernu Kontseiluaren foru dekretuan dagokien zuzendaritzarako zehaztutako eginkizunak beteko dituzte zuzendariek, baita honako hauek ere: </w:t>
      </w:r>
    </w:p>
    <w:p w14:paraId="15F298D6" w14:textId="77777777" w:rsidR="00433B29" w:rsidRPr="00433B29" w:rsidRDefault="00433B29" w:rsidP="00433B29">
      <w:pPr>
        <w:spacing w:after="160" w:line="259" w:lineRule="auto"/>
        <w:ind w:left="720"/>
        <w:contextualSpacing/>
        <w:jc w:val="both"/>
        <w:rPr>
          <w:rFonts w:eastAsiaTheme="minorHAnsi" w:cs="Times New Roman"/>
          <w:sz w:val="24"/>
          <w:szCs w:val="24"/>
          <w:lang w:eastAsia="en-US"/>
        </w:rPr>
      </w:pPr>
    </w:p>
    <w:p w14:paraId="16DDFF78" w14:textId="77777777" w:rsidR="00433B29" w:rsidRPr="00433B29" w:rsidRDefault="00433B29" w:rsidP="00433B29">
      <w:pPr>
        <w:numPr>
          <w:ilvl w:val="0"/>
          <w:numId w:val="38"/>
        </w:numPr>
        <w:spacing w:after="160" w:line="259" w:lineRule="auto"/>
        <w:contextualSpacing/>
        <w:jc w:val="both"/>
        <w:rPr>
          <w:rFonts w:eastAsiaTheme="minorHAnsi" w:cs="Times New Roman"/>
          <w:sz w:val="24"/>
          <w:szCs w:val="24"/>
        </w:rPr>
      </w:pPr>
      <w:r>
        <w:rPr>
          <w:sz w:val="24"/>
        </w:rPr>
        <w:t>Egitura organikoa eta funtzionala arautuko duen foru dekretuaren arabera haien eskumeneko zerbitzuak zuzendu eta kudeatzea eta berari dagozkion gaiak konpontzea.</w:t>
      </w:r>
    </w:p>
    <w:p w14:paraId="5D9E5B22" w14:textId="77777777" w:rsidR="00433B29" w:rsidRPr="00433B29" w:rsidRDefault="00433B29" w:rsidP="00433B29">
      <w:pPr>
        <w:spacing w:after="160" w:line="259" w:lineRule="auto"/>
        <w:ind w:left="1080"/>
        <w:contextualSpacing/>
        <w:jc w:val="both"/>
        <w:rPr>
          <w:rFonts w:eastAsiaTheme="minorHAnsi" w:cs="Times New Roman"/>
          <w:sz w:val="24"/>
          <w:szCs w:val="24"/>
          <w:lang w:eastAsia="en-US"/>
        </w:rPr>
      </w:pPr>
    </w:p>
    <w:p w14:paraId="1F1B1E91" w14:textId="204E2C1A" w:rsidR="00433B29" w:rsidRPr="00433B29" w:rsidRDefault="00433B29" w:rsidP="00433B29">
      <w:pPr>
        <w:numPr>
          <w:ilvl w:val="0"/>
          <w:numId w:val="38"/>
        </w:numPr>
        <w:spacing w:after="160" w:line="259" w:lineRule="auto"/>
        <w:contextualSpacing/>
        <w:jc w:val="both"/>
        <w:rPr>
          <w:rFonts w:eastAsiaTheme="minorHAnsi" w:cs="Times New Roman"/>
          <w:sz w:val="24"/>
          <w:szCs w:val="24"/>
        </w:rPr>
      </w:pPr>
      <w:r>
        <w:rPr>
          <w:sz w:val="24"/>
        </w:rPr>
        <w:t>Bere eskumenekoak diren gaietan edo zuzendaritzak izapidetu beharreko gaietan egokitzat jotzen duena diputatu nagusiari edo saileko ardura duen foru diputatuari proposatzea.</w:t>
      </w:r>
    </w:p>
    <w:p w14:paraId="6E7053C6" w14:textId="77777777" w:rsidR="00433B29" w:rsidRPr="00433B29" w:rsidRDefault="00433B29" w:rsidP="00433B29">
      <w:pPr>
        <w:spacing w:after="160" w:line="259" w:lineRule="auto"/>
        <w:ind w:left="1080"/>
        <w:contextualSpacing/>
        <w:jc w:val="both"/>
        <w:rPr>
          <w:rFonts w:eastAsiaTheme="minorHAnsi" w:cs="Times New Roman"/>
          <w:sz w:val="24"/>
          <w:szCs w:val="24"/>
          <w:lang w:eastAsia="en-US"/>
        </w:rPr>
      </w:pPr>
    </w:p>
    <w:p w14:paraId="664ACE7C" w14:textId="52CE636D" w:rsidR="00433B29" w:rsidRPr="00433B29" w:rsidRDefault="00433B29" w:rsidP="00433B29">
      <w:pPr>
        <w:numPr>
          <w:ilvl w:val="0"/>
          <w:numId w:val="38"/>
        </w:numPr>
        <w:spacing w:after="160" w:line="259" w:lineRule="auto"/>
        <w:contextualSpacing/>
        <w:jc w:val="both"/>
        <w:rPr>
          <w:rFonts w:eastAsiaTheme="minorHAnsi" w:cs="Times New Roman"/>
          <w:sz w:val="24"/>
          <w:szCs w:val="24"/>
        </w:rPr>
      </w:pPr>
      <w:r>
        <w:rPr>
          <w:sz w:val="24"/>
        </w:rPr>
        <w:t>Diputatu nagusiari edo saileko foru diputatu titularrari laguntza teknikoa eta administratiboa ematea, hala eskatzen zaion gai guztietan.</w:t>
      </w:r>
    </w:p>
    <w:p w14:paraId="5EE0591D" w14:textId="77777777" w:rsidR="00433B29" w:rsidRPr="00433B29" w:rsidRDefault="00433B29" w:rsidP="00433B29">
      <w:pPr>
        <w:spacing w:after="160" w:line="259" w:lineRule="auto"/>
        <w:ind w:left="1080"/>
        <w:contextualSpacing/>
        <w:jc w:val="both"/>
        <w:rPr>
          <w:rFonts w:eastAsiaTheme="minorHAnsi" w:cs="Times New Roman"/>
          <w:sz w:val="24"/>
          <w:szCs w:val="24"/>
          <w:lang w:eastAsia="en-US"/>
        </w:rPr>
      </w:pPr>
    </w:p>
    <w:p w14:paraId="5FC7A738" w14:textId="77777777" w:rsidR="00433B29" w:rsidRPr="00433B29" w:rsidRDefault="00433B29" w:rsidP="00433B29">
      <w:pPr>
        <w:numPr>
          <w:ilvl w:val="0"/>
          <w:numId w:val="38"/>
        </w:numPr>
        <w:spacing w:after="160" w:line="259" w:lineRule="auto"/>
        <w:contextualSpacing/>
        <w:jc w:val="both"/>
        <w:rPr>
          <w:rFonts w:eastAsiaTheme="minorHAnsi" w:cs="Times New Roman"/>
          <w:sz w:val="24"/>
          <w:szCs w:val="24"/>
        </w:rPr>
      </w:pPr>
      <w:r>
        <w:rPr>
          <w:sz w:val="24"/>
        </w:rPr>
        <w:t>Bere menpeko administrazio unitateen jarduera planen proiektuak eta beharren programak egitea.</w:t>
      </w:r>
    </w:p>
    <w:p w14:paraId="4BF582C8" w14:textId="77777777" w:rsidR="00433B29" w:rsidRPr="00433B29" w:rsidRDefault="00433B29" w:rsidP="00433B29">
      <w:pPr>
        <w:spacing w:after="160" w:line="259" w:lineRule="auto"/>
        <w:ind w:left="1080"/>
        <w:contextualSpacing/>
        <w:jc w:val="both"/>
        <w:rPr>
          <w:rFonts w:eastAsiaTheme="minorHAnsi" w:cs="Times New Roman"/>
          <w:strike/>
          <w:sz w:val="24"/>
          <w:szCs w:val="24"/>
          <w:lang w:eastAsia="en-US"/>
        </w:rPr>
      </w:pPr>
    </w:p>
    <w:p w14:paraId="24A706A7" w14:textId="77777777" w:rsidR="00433B29" w:rsidRPr="00433B29" w:rsidRDefault="00433B29" w:rsidP="00433B29">
      <w:pPr>
        <w:numPr>
          <w:ilvl w:val="0"/>
          <w:numId w:val="38"/>
        </w:numPr>
        <w:spacing w:after="160" w:line="259" w:lineRule="auto"/>
        <w:contextualSpacing/>
        <w:jc w:val="both"/>
        <w:rPr>
          <w:rFonts w:eastAsiaTheme="minorHAnsi" w:cs="Times New Roman"/>
          <w:sz w:val="24"/>
          <w:szCs w:val="24"/>
        </w:rPr>
      </w:pPr>
      <w:r>
        <w:rPr>
          <w:sz w:val="24"/>
        </w:rPr>
        <w:lastRenderedPageBreak/>
        <w:t>Bere zuzendaritzako dependentziak eta unitateak zaintzea, kontrolatzea eta ikuskatzea.</w:t>
      </w:r>
    </w:p>
    <w:p w14:paraId="36B6FFE6" w14:textId="77777777" w:rsidR="00433B29" w:rsidRPr="00433B29" w:rsidRDefault="00433B29" w:rsidP="00433B29">
      <w:pPr>
        <w:spacing w:after="160" w:line="259" w:lineRule="auto"/>
        <w:ind w:left="1080"/>
        <w:contextualSpacing/>
        <w:jc w:val="both"/>
        <w:rPr>
          <w:rFonts w:eastAsiaTheme="minorHAnsi" w:cs="Times New Roman"/>
          <w:sz w:val="24"/>
          <w:szCs w:val="24"/>
          <w:lang w:eastAsia="en-US"/>
        </w:rPr>
      </w:pPr>
    </w:p>
    <w:p w14:paraId="2583DC1E" w14:textId="77777777" w:rsidR="00433B29" w:rsidRPr="00433B29" w:rsidRDefault="00433B29" w:rsidP="00433B29">
      <w:pPr>
        <w:numPr>
          <w:ilvl w:val="0"/>
          <w:numId w:val="38"/>
        </w:numPr>
        <w:spacing w:after="160" w:line="259" w:lineRule="auto"/>
        <w:contextualSpacing/>
        <w:jc w:val="both"/>
        <w:rPr>
          <w:rFonts w:eastAsiaTheme="minorHAnsi" w:cs="Times New Roman"/>
          <w:sz w:val="24"/>
          <w:szCs w:val="24"/>
        </w:rPr>
      </w:pPr>
      <w:r>
        <w:rPr>
          <w:sz w:val="24"/>
        </w:rPr>
        <w:t>Bere menpe dauden administrazio unitateen funtzionamendu araubidea proposatzea eta administrazio jardunerako zerbitzu aginduak eta jarraibideak ematea.</w:t>
      </w:r>
    </w:p>
    <w:p w14:paraId="4EA04244" w14:textId="77777777" w:rsidR="00433B29" w:rsidRPr="00433B29" w:rsidRDefault="00433B29" w:rsidP="00433B29">
      <w:pPr>
        <w:spacing w:after="160" w:line="259" w:lineRule="auto"/>
        <w:contextualSpacing/>
        <w:jc w:val="both"/>
        <w:rPr>
          <w:rFonts w:eastAsiaTheme="minorHAnsi" w:cs="Times New Roman"/>
          <w:sz w:val="24"/>
          <w:szCs w:val="24"/>
          <w:lang w:eastAsia="en-US"/>
        </w:rPr>
      </w:pPr>
    </w:p>
    <w:p w14:paraId="751AFC99" w14:textId="36B1DFEC" w:rsidR="00433B29" w:rsidRDefault="00433B29" w:rsidP="00433B29">
      <w:pPr>
        <w:numPr>
          <w:ilvl w:val="0"/>
          <w:numId w:val="38"/>
        </w:numPr>
        <w:spacing w:after="160" w:line="259" w:lineRule="auto"/>
        <w:contextualSpacing/>
        <w:jc w:val="both"/>
        <w:rPr>
          <w:rFonts w:eastAsiaTheme="minorHAnsi" w:cs="Times New Roman"/>
          <w:sz w:val="24"/>
          <w:szCs w:val="24"/>
        </w:rPr>
      </w:pPr>
      <w:r>
        <w:rPr>
          <w:sz w:val="24"/>
        </w:rPr>
        <w:t>Foru administrazioaren administrazio unitate eta organoetara zuzendutako orientazioak eta irizpideak ezartzea eta xedatzea kasuan kasuko helburuak lortzeko, baita sailen jarduna harmonizatu eta koordinatzeko ere, helburu komunak kontuan hartuz.</w:t>
      </w:r>
    </w:p>
    <w:p w14:paraId="60E841EA" w14:textId="77777777" w:rsidR="00330D95" w:rsidRPr="00433B29" w:rsidRDefault="00330D95" w:rsidP="00330D95">
      <w:pPr>
        <w:spacing w:after="160" w:line="259" w:lineRule="auto"/>
        <w:ind w:left="1080"/>
        <w:contextualSpacing/>
        <w:jc w:val="both"/>
        <w:rPr>
          <w:rFonts w:eastAsiaTheme="minorHAnsi" w:cs="Times New Roman"/>
          <w:sz w:val="24"/>
          <w:szCs w:val="24"/>
          <w:lang w:eastAsia="en-US"/>
        </w:rPr>
      </w:pPr>
    </w:p>
    <w:p w14:paraId="2BF2E49A" w14:textId="77777777" w:rsidR="00433B29" w:rsidRPr="00433B29" w:rsidRDefault="00433B29" w:rsidP="00433B29">
      <w:pPr>
        <w:numPr>
          <w:ilvl w:val="0"/>
          <w:numId w:val="38"/>
        </w:numPr>
        <w:spacing w:after="160" w:line="259" w:lineRule="auto"/>
        <w:contextualSpacing/>
        <w:jc w:val="both"/>
        <w:rPr>
          <w:rFonts w:eastAsiaTheme="minorHAnsi" w:cs="Times New Roman"/>
          <w:sz w:val="24"/>
          <w:szCs w:val="24"/>
        </w:rPr>
      </w:pPr>
      <w:r>
        <w:rPr>
          <w:sz w:val="24"/>
        </w:rPr>
        <w:t>Bere kargu dauden zerbitzuen funtzionamendu, gastu eta errendimenduari buruzko txostena saileko ardura duen foru diputatuari urtero bidaltzea.</w:t>
      </w:r>
    </w:p>
    <w:p w14:paraId="2038B4D3" w14:textId="77777777" w:rsidR="00433B29" w:rsidRPr="00433B29" w:rsidRDefault="00433B29" w:rsidP="00433B29">
      <w:pPr>
        <w:spacing w:after="160" w:line="259" w:lineRule="auto"/>
        <w:ind w:left="1080"/>
        <w:contextualSpacing/>
        <w:jc w:val="both"/>
        <w:rPr>
          <w:rFonts w:eastAsiaTheme="minorHAnsi" w:cs="Times New Roman"/>
          <w:sz w:val="24"/>
          <w:szCs w:val="24"/>
          <w:lang w:eastAsia="en-US"/>
        </w:rPr>
      </w:pPr>
    </w:p>
    <w:p w14:paraId="3A7DC411" w14:textId="77777777" w:rsidR="00433B29" w:rsidRPr="00433B29" w:rsidRDefault="00433B29" w:rsidP="00433B29">
      <w:pPr>
        <w:numPr>
          <w:ilvl w:val="0"/>
          <w:numId w:val="38"/>
        </w:numPr>
        <w:spacing w:after="160" w:line="259" w:lineRule="auto"/>
        <w:contextualSpacing/>
        <w:jc w:val="both"/>
        <w:rPr>
          <w:rFonts w:eastAsiaTheme="minorHAnsi" w:cs="Times New Roman"/>
          <w:sz w:val="24"/>
          <w:szCs w:val="24"/>
        </w:rPr>
      </w:pPr>
      <w:r>
        <w:rPr>
          <w:sz w:val="24"/>
        </w:rPr>
        <w:t>Diputatu nagusiak edo bere saileko foru diputatu titularrak eskuordetzan emandako eginkizunak betetzea.</w:t>
      </w:r>
    </w:p>
    <w:p w14:paraId="05D7899C" w14:textId="77777777" w:rsidR="00433B29" w:rsidRPr="00433B29" w:rsidRDefault="00433B29" w:rsidP="00433B29">
      <w:pPr>
        <w:spacing w:after="160" w:line="259" w:lineRule="auto"/>
        <w:ind w:left="1080"/>
        <w:contextualSpacing/>
        <w:jc w:val="both"/>
        <w:rPr>
          <w:rFonts w:eastAsiaTheme="minorHAnsi" w:cs="Times New Roman"/>
          <w:sz w:val="24"/>
          <w:szCs w:val="24"/>
          <w:lang w:eastAsia="en-US"/>
        </w:rPr>
      </w:pPr>
    </w:p>
    <w:p w14:paraId="38C6D973" w14:textId="3DC6CD0F" w:rsidR="00433B29" w:rsidRDefault="00433B29" w:rsidP="00433B29">
      <w:pPr>
        <w:numPr>
          <w:ilvl w:val="0"/>
          <w:numId w:val="38"/>
        </w:numPr>
        <w:spacing w:after="160" w:line="259" w:lineRule="auto"/>
        <w:contextualSpacing/>
        <w:jc w:val="both"/>
        <w:rPr>
          <w:rFonts w:eastAsiaTheme="minorHAnsi" w:cs="Times New Roman"/>
          <w:sz w:val="24"/>
          <w:szCs w:val="24"/>
        </w:rPr>
      </w:pPr>
      <w:r>
        <w:rPr>
          <w:sz w:val="24"/>
        </w:rPr>
        <w:t>Aldundiaren ordezkari izendatzen dutenean, administrazio kontseiluetan edo beste gobernu organo batzuetan parte hartzea.</w:t>
      </w:r>
    </w:p>
    <w:p w14:paraId="0EB598F6" w14:textId="67B9C70B" w:rsidR="005C58C0" w:rsidRDefault="005C58C0" w:rsidP="005C58C0">
      <w:pPr>
        <w:spacing w:after="160" w:line="259" w:lineRule="auto"/>
        <w:ind w:left="1080"/>
        <w:contextualSpacing/>
        <w:jc w:val="both"/>
        <w:rPr>
          <w:rFonts w:eastAsiaTheme="minorHAnsi" w:cs="Times New Roman"/>
          <w:sz w:val="24"/>
          <w:szCs w:val="24"/>
          <w:lang w:eastAsia="en-US"/>
        </w:rPr>
      </w:pPr>
    </w:p>
    <w:p w14:paraId="5D15DB3E" w14:textId="77777777" w:rsidR="005C58C0" w:rsidRPr="00433B29" w:rsidRDefault="005C58C0" w:rsidP="005C58C0">
      <w:pPr>
        <w:spacing w:after="160" w:line="259" w:lineRule="auto"/>
        <w:ind w:left="1080"/>
        <w:contextualSpacing/>
        <w:jc w:val="both"/>
        <w:rPr>
          <w:rFonts w:eastAsiaTheme="minorHAnsi" w:cs="Times New Roman"/>
          <w:sz w:val="24"/>
          <w:szCs w:val="24"/>
          <w:lang w:eastAsia="en-US"/>
        </w:rPr>
      </w:pPr>
    </w:p>
    <w:p w14:paraId="1B386A28" w14:textId="77777777" w:rsidR="00433B29" w:rsidRPr="00433B29" w:rsidRDefault="00433B29" w:rsidP="00433B29">
      <w:pPr>
        <w:rPr>
          <w:rFonts w:cs="Times New Roman"/>
          <w:b/>
          <w:bCs/>
          <w:sz w:val="24"/>
          <w:szCs w:val="24"/>
        </w:rPr>
      </w:pPr>
    </w:p>
    <w:p w14:paraId="5E4D3E32" w14:textId="77777777" w:rsidR="00433B29" w:rsidRPr="00433B29" w:rsidRDefault="00433B29" w:rsidP="00433B29">
      <w:pPr>
        <w:rPr>
          <w:rFonts w:cs="Times New Roman"/>
          <w:b/>
          <w:bCs/>
          <w:sz w:val="24"/>
          <w:szCs w:val="24"/>
        </w:rPr>
      </w:pPr>
      <w:r>
        <w:rPr>
          <w:b/>
          <w:sz w:val="24"/>
        </w:rPr>
        <w:t>47. artikulua. Zerbitzuak, atalak eta bulegoak</w:t>
      </w:r>
    </w:p>
    <w:p w14:paraId="5457F0CF" w14:textId="77777777" w:rsidR="00433B29" w:rsidRPr="00433B29" w:rsidRDefault="00433B29" w:rsidP="00433B29">
      <w:pPr>
        <w:rPr>
          <w:rFonts w:cs="Times New Roman"/>
          <w:b/>
          <w:bCs/>
          <w:sz w:val="24"/>
          <w:szCs w:val="24"/>
        </w:rPr>
      </w:pPr>
    </w:p>
    <w:p w14:paraId="4CBE1D93" w14:textId="77777777" w:rsidR="00433B29" w:rsidRPr="00433B29" w:rsidRDefault="00433B29" w:rsidP="00C20546">
      <w:pPr>
        <w:pStyle w:val="Prrafodelista"/>
        <w:numPr>
          <w:ilvl w:val="0"/>
          <w:numId w:val="52"/>
        </w:numPr>
        <w:tabs>
          <w:tab w:val="left" w:pos="284"/>
        </w:tabs>
        <w:spacing w:after="160" w:line="259" w:lineRule="auto"/>
        <w:ind w:left="0" w:firstLine="0"/>
        <w:jc w:val="both"/>
        <w:rPr>
          <w:rFonts w:eastAsiaTheme="minorHAnsi"/>
          <w:sz w:val="24"/>
          <w:szCs w:val="24"/>
        </w:rPr>
      </w:pPr>
      <w:r>
        <w:rPr>
          <w:sz w:val="24"/>
        </w:rPr>
        <w:t>Zuzendaritzak zerbitzu, atal eta bulegoetan antolatu ahalko dira.</w:t>
      </w:r>
    </w:p>
    <w:p w14:paraId="34816B37" w14:textId="77777777" w:rsidR="00433B29" w:rsidRPr="00433B29" w:rsidRDefault="00433B29" w:rsidP="00E570A5">
      <w:pPr>
        <w:pStyle w:val="Prrafodelista"/>
        <w:tabs>
          <w:tab w:val="left" w:pos="284"/>
        </w:tabs>
        <w:spacing w:after="160" w:line="259" w:lineRule="auto"/>
        <w:ind w:left="0"/>
        <w:jc w:val="both"/>
        <w:rPr>
          <w:rFonts w:eastAsiaTheme="minorHAnsi"/>
          <w:sz w:val="24"/>
          <w:szCs w:val="24"/>
          <w:lang w:eastAsia="en-US"/>
        </w:rPr>
      </w:pPr>
    </w:p>
    <w:p w14:paraId="63FAFC83" w14:textId="77777777" w:rsidR="00433B29" w:rsidRPr="00433B29" w:rsidRDefault="00433B29" w:rsidP="00C20546">
      <w:pPr>
        <w:pStyle w:val="Prrafodelista"/>
        <w:numPr>
          <w:ilvl w:val="0"/>
          <w:numId w:val="52"/>
        </w:numPr>
        <w:tabs>
          <w:tab w:val="left" w:pos="284"/>
        </w:tabs>
        <w:spacing w:after="160" w:line="259" w:lineRule="auto"/>
        <w:ind w:left="0" w:firstLine="0"/>
        <w:jc w:val="both"/>
        <w:rPr>
          <w:rFonts w:eastAsiaTheme="minorHAnsi"/>
          <w:sz w:val="24"/>
          <w:szCs w:val="24"/>
        </w:rPr>
      </w:pPr>
      <w:r>
        <w:rPr>
          <w:sz w:val="24"/>
        </w:rPr>
        <w:t>Zerbitzuak antolamendu zentroak dira; sailen barruan zuzendaritzaren batean egon dira, eta eskumen homogeneoak betetzen dituzte, araudi organikoen aurreikuspenen arabera.</w:t>
      </w:r>
    </w:p>
    <w:p w14:paraId="2EB61E22" w14:textId="77777777" w:rsidR="00433B29" w:rsidRPr="00433B29" w:rsidRDefault="00433B29" w:rsidP="00E570A5">
      <w:pPr>
        <w:pStyle w:val="Prrafodelista"/>
        <w:tabs>
          <w:tab w:val="left" w:pos="284"/>
        </w:tabs>
        <w:spacing w:after="160" w:line="259" w:lineRule="auto"/>
        <w:ind w:left="0"/>
        <w:jc w:val="both"/>
        <w:rPr>
          <w:rFonts w:eastAsiaTheme="minorHAnsi"/>
          <w:sz w:val="24"/>
          <w:szCs w:val="24"/>
          <w:lang w:eastAsia="en-US"/>
        </w:rPr>
      </w:pPr>
    </w:p>
    <w:p w14:paraId="1BAED173" w14:textId="77777777" w:rsidR="00433B29" w:rsidRPr="00433B29" w:rsidRDefault="00433B29" w:rsidP="00C20546">
      <w:pPr>
        <w:pStyle w:val="Prrafodelista"/>
        <w:numPr>
          <w:ilvl w:val="0"/>
          <w:numId w:val="52"/>
        </w:numPr>
        <w:tabs>
          <w:tab w:val="left" w:pos="284"/>
        </w:tabs>
        <w:spacing w:after="160" w:line="259" w:lineRule="auto"/>
        <w:ind w:left="0" w:firstLine="0"/>
        <w:jc w:val="both"/>
        <w:rPr>
          <w:rFonts w:eastAsiaTheme="minorHAnsi"/>
          <w:sz w:val="24"/>
          <w:szCs w:val="24"/>
        </w:rPr>
      </w:pPr>
      <w:r>
        <w:rPr>
          <w:sz w:val="24"/>
        </w:rPr>
        <w:t>Atalak beren zerbitzuari dagozkion eginkizunetako zati edo sektore bat hartzen duten unitateak dira.</w:t>
      </w:r>
    </w:p>
    <w:p w14:paraId="1CA5ED1D" w14:textId="77777777" w:rsidR="00433B29" w:rsidRPr="00433B29" w:rsidRDefault="00433B29" w:rsidP="00E570A5">
      <w:pPr>
        <w:pStyle w:val="Prrafodelista"/>
        <w:tabs>
          <w:tab w:val="left" w:pos="284"/>
        </w:tabs>
        <w:spacing w:after="160" w:line="259" w:lineRule="auto"/>
        <w:ind w:left="0"/>
        <w:jc w:val="both"/>
        <w:rPr>
          <w:rFonts w:eastAsiaTheme="minorHAnsi"/>
          <w:sz w:val="24"/>
          <w:szCs w:val="24"/>
          <w:lang w:eastAsia="en-US"/>
        </w:rPr>
      </w:pPr>
    </w:p>
    <w:p w14:paraId="24863E30" w14:textId="58B6521A" w:rsidR="00433B29" w:rsidRDefault="00433B29" w:rsidP="00C20546">
      <w:pPr>
        <w:pStyle w:val="Prrafodelista"/>
        <w:numPr>
          <w:ilvl w:val="0"/>
          <w:numId w:val="52"/>
        </w:numPr>
        <w:tabs>
          <w:tab w:val="left" w:pos="284"/>
        </w:tabs>
        <w:spacing w:after="160" w:line="259" w:lineRule="auto"/>
        <w:ind w:left="0" w:firstLine="0"/>
        <w:jc w:val="both"/>
        <w:rPr>
          <w:rFonts w:eastAsiaTheme="minorHAnsi"/>
          <w:sz w:val="24"/>
          <w:szCs w:val="24"/>
        </w:rPr>
      </w:pPr>
      <w:r>
        <w:rPr>
          <w:sz w:val="24"/>
        </w:rPr>
        <w:t>Bulegoak barne unitateak dira, eta espedienteak izapidetzeko eta bideratzeko lanak egiten dituzte.</w:t>
      </w:r>
    </w:p>
    <w:p w14:paraId="65789D4A" w14:textId="77777777" w:rsidR="00227452" w:rsidRPr="00433B29" w:rsidRDefault="00227452" w:rsidP="00227452">
      <w:pPr>
        <w:pStyle w:val="Prrafodelista"/>
        <w:tabs>
          <w:tab w:val="left" w:pos="284"/>
        </w:tabs>
        <w:spacing w:after="160" w:line="259" w:lineRule="auto"/>
        <w:ind w:left="0"/>
        <w:jc w:val="both"/>
        <w:rPr>
          <w:rFonts w:eastAsiaTheme="minorHAnsi"/>
          <w:sz w:val="24"/>
          <w:szCs w:val="24"/>
          <w:lang w:eastAsia="en-US"/>
        </w:rPr>
      </w:pPr>
    </w:p>
    <w:p w14:paraId="7522CE7D" w14:textId="15CA7E0A" w:rsidR="00433B29" w:rsidRPr="00A91933" w:rsidRDefault="00E570A5" w:rsidP="0024423C">
      <w:pPr>
        <w:pStyle w:val="Ttulo3"/>
        <w:jc w:val="center"/>
        <w:rPr>
          <w:rFonts w:ascii="Times New Roman" w:hAnsi="Times New Roman" w:cs="Times New Roman"/>
          <w:i/>
          <w:iCs/>
          <w:color w:val="auto"/>
        </w:rPr>
      </w:pPr>
      <w:r>
        <w:rPr>
          <w:rFonts w:ascii="Times New Roman" w:hAnsi="Times New Roman"/>
          <w:i/>
          <w:color w:val="auto"/>
        </w:rPr>
        <w:t>Hirugarren atala. Administrazio organo eta unitateen araubidea</w:t>
      </w:r>
    </w:p>
    <w:p w14:paraId="5CBAACFF" w14:textId="77777777" w:rsidR="00227452" w:rsidRPr="00227452" w:rsidRDefault="00227452" w:rsidP="00227452"/>
    <w:p w14:paraId="535890CA" w14:textId="77777777" w:rsidR="00433B29" w:rsidRPr="00433B29" w:rsidRDefault="00433B29" w:rsidP="00433B29">
      <w:pPr>
        <w:ind w:left="360"/>
        <w:rPr>
          <w:rFonts w:cs="Times New Roman"/>
          <w:sz w:val="24"/>
          <w:szCs w:val="24"/>
        </w:rPr>
      </w:pPr>
    </w:p>
    <w:p w14:paraId="07B76722" w14:textId="77777777" w:rsidR="00433B29" w:rsidRPr="00433B29" w:rsidRDefault="00433B29" w:rsidP="00433B29">
      <w:pPr>
        <w:rPr>
          <w:rFonts w:cs="Times New Roman"/>
          <w:b/>
          <w:bCs/>
          <w:sz w:val="24"/>
          <w:szCs w:val="24"/>
        </w:rPr>
      </w:pPr>
      <w:r>
        <w:rPr>
          <w:b/>
          <w:sz w:val="24"/>
        </w:rPr>
        <w:t>48. artikulua. Sortzea, aldatzea eta ezabatzea</w:t>
      </w:r>
    </w:p>
    <w:p w14:paraId="21FC3D59" w14:textId="77777777" w:rsidR="00433B29" w:rsidRPr="00433B29" w:rsidRDefault="00433B29" w:rsidP="00433B29">
      <w:pPr>
        <w:rPr>
          <w:rFonts w:cs="Times New Roman"/>
          <w:sz w:val="24"/>
          <w:szCs w:val="24"/>
        </w:rPr>
      </w:pPr>
    </w:p>
    <w:p w14:paraId="64CA496F" w14:textId="06EF9091" w:rsidR="00433B29" w:rsidRPr="00433B29" w:rsidRDefault="00433B29" w:rsidP="00E570A5">
      <w:pPr>
        <w:numPr>
          <w:ilvl w:val="0"/>
          <w:numId w:val="40"/>
        </w:numPr>
        <w:tabs>
          <w:tab w:val="left" w:pos="284"/>
        </w:tabs>
        <w:spacing w:after="160" w:line="259" w:lineRule="auto"/>
        <w:ind w:left="0" w:firstLine="0"/>
        <w:contextualSpacing/>
        <w:jc w:val="both"/>
        <w:rPr>
          <w:rFonts w:eastAsiaTheme="minorHAnsi" w:cs="Times New Roman"/>
          <w:sz w:val="24"/>
          <w:szCs w:val="24"/>
        </w:rPr>
      </w:pPr>
      <w:r>
        <w:rPr>
          <w:sz w:val="24"/>
        </w:rPr>
        <w:t>Arabako Foru Aldundiko organoak Gobernu Kontseiluaren foru dekretu bidez sortu eta ezabatzen dira, eta arrazionaltasun, austeritate eta efikazia irizpideen mende.</w:t>
      </w:r>
    </w:p>
    <w:p w14:paraId="3F7019D1" w14:textId="77777777" w:rsidR="00433B29" w:rsidRPr="00433B29" w:rsidRDefault="00433B29" w:rsidP="00E570A5">
      <w:pPr>
        <w:tabs>
          <w:tab w:val="left" w:pos="284"/>
        </w:tabs>
        <w:spacing w:after="160" w:line="259" w:lineRule="auto"/>
        <w:contextualSpacing/>
        <w:jc w:val="both"/>
        <w:rPr>
          <w:rFonts w:eastAsiaTheme="minorHAnsi" w:cs="Times New Roman"/>
          <w:sz w:val="24"/>
          <w:szCs w:val="24"/>
          <w:lang w:eastAsia="en-US"/>
        </w:rPr>
      </w:pPr>
    </w:p>
    <w:p w14:paraId="4A9B2F62" w14:textId="0AE37670" w:rsidR="00433B29" w:rsidRPr="00433B29" w:rsidRDefault="00433B29" w:rsidP="00E570A5">
      <w:pPr>
        <w:numPr>
          <w:ilvl w:val="0"/>
          <w:numId w:val="40"/>
        </w:numPr>
        <w:tabs>
          <w:tab w:val="left" w:pos="284"/>
        </w:tabs>
        <w:spacing w:after="160" w:line="259" w:lineRule="auto"/>
        <w:ind w:left="0" w:firstLine="0"/>
        <w:contextualSpacing/>
        <w:jc w:val="both"/>
        <w:rPr>
          <w:rFonts w:eastAsiaTheme="minorHAnsi" w:cs="Times New Roman"/>
          <w:sz w:val="24"/>
          <w:szCs w:val="24"/>
        </w:rPr>
      </w:pPr>
      <w:r>
        <w:rPr>
          <w:sz w:val="24"/>
        </w:rPr>
        <w:t>Administrazio organo eta unitate berriak sortzeko Foru Aldundian integratzeko modua eta hierarkia mendekotasuna zehaztu beharko da, eginkizunak eta eskumenak adierazi beharko dira eta martxan jarri eta funtzionatzeko behar diren kredituak bideratu beharko dira.</w:t>
      </w:r>
    </w:p>
    <w:p w14:paraId="3E758EE1" w14:textId="77777777" w:rsidR="00433B29" w:rsidRPr="00433B29" w:rsidRDefault="00433B29" w:rsidP="00E570A5">
      <w:pPr>
        <w:tabs>
          <w:tab w:val="left" w:pos="284"/>
        </w:tabs>
        <w:spacing w:after="160" w:line="259" w:lineRule="auto"/>
        <w:contextualSpacing/>
        <w:jc w:val="both"/>
        <w:rPr>
          <w:rFonts w:eastAsiaTheme="minorHAnsi" w:cs="Times New Roman"/>
          <w:sz w:val="24"/>
          <w:szCs w:val="24"/>
          <w:lang w:eastAsia="en-US"/>
        </w:rPr>
      </w:pPr>
    </w:p>
    <w:p w14:paraId="3EF72422" w14:textId="38B94B56" w:rsidR="00433B29" w:rsidRDefault="00433B29" w:rsidP="00E570A5">
      <w:pPr>
        <w:numPr>
          <w:ilvl w:val="0"/>
          <w:numId w:val="40"/>
        </w:numPr>
        <w:tabs>
          <w:tab w:val="left" w:pos="284"/>
        </w:tabs>
        <w:spacing w:after="160" w:line="259" w:lineRule="auto"/>
        <w:ind w:left="0" w:firstLine="0"/>
        <w:contextualSpacing/>
        <w:jc w:val="both"/>
        <w:rPr>
          <w:rFonts w:eastAsiaTheme="minorHAnsi" w:cs="Times New Roman"/>
          <w:sz w:val="24"/>
          <w:szCs w:val="24"/>
        </w:rPr>
      </w:pPr>
      <w:r>
        <w:rPr>
          <w:sz w:val="24"/>
        </w:rPr>
        <w:t>Ezingo da organo berririk sortu dagoeneko existitzen diren beste batzuk bikoiztuko badituzte, aldi berean ez badira hasierako horien eskumenak behar bezala murrizten edo ezabatzen; hala, organo berri bat sortuko da soilik aurretiaz egiaztatu bada Arabako Foru Aldundian ez dagoela lurralde eta populazio berean eginkizun bera garatzen duen besterik.</w:t>
      </w:r>
    </w:p>
    <w:p w14:paraId="378BE5E8" w14:textId="77777777" w:rsidR="00E570A5" w:rsidRPr="00433B29" w:rsidRDefault="00E570A5" w:rsidP="00E570A5">
      <w:pPr>
        <w:tabs>
          <w:tab w:val="left" w:pos="284"/>
        </w:tabs>
        <w:spacing w:after="160" w:line="259" w:lineRule="auto"/>
        <w:contextualSpacing/>
        <w:jc w:val="both"/>
        <w:rPr>
          <w:rFonts w:eastAsiaTheme="minorHAnsi" w:cs="Times New Roman"/>
          <w:sz w:val="24"/>
          <w:szCs w:val="24"/>
          <w:lang w:eastAsia="en-US"/>
        </w:rPr>
      </w:pPr>
    </w:p>
    <w:p w14:paraId="58DFDD1B" w14:textId="5E283699" w:rsidR="00433B29" w:rsidRPr="00360F1B" w:rsidRDefault="00433B29" w:rsidP="00E570A5">
      <w:pPr>
        <w:numPr>
          <w:ilvl w:val="0"/>
          <w:numId w:val="40"/>
        </w:numPr>
        <w:tabs>
          <w:tab w:val="left" w:pos="284"/>
        </w:tabs>
        <w:spacing w:after="160" w:line="259" w:lineRule="auto"/>
        <w:ind w:left="0" w:firstLine="0"/>
        <w:contextualSpacing/>
        <w:jc w:val="both"/>
        <w:rPr>
          <w:rFonts w:eastAsiaTheme="minorHAnsi" w:cs="Times New Roman"/>
          <w:sz w:val="24"/>
          <w:szCs w:val="24"/>
        </w:rPr>
      </w:pPr>
      <w:r>
        <w:rPr>
          <w:sz w:val="24"/>
        </w:rPr>
        <w:t xml:space="preserve"> Administrazio organo eta unitate berriak sortzeko, salbu eta 44.2 artikuluan aurreikusitako kasuan edo transferitutako eskumenak bere gain hartzea dagokionean, zerbitzu berrien errendimendu eta baliagarritasunaren azterketa bat egin beharko da; ekonomia azterketa ere egin beharko da, funtzionamendu kostua kalkulatzeko, baita aurretik dauden giza eta gauzazko baliabideak erabiltzeko aukerari buruzkoa ere.</w:t>
      </w:r>
    </w:p>
    <w:p w14:paraId="1F32382A" w14:textId="77777777" w:rsidR="00433B29" w:rsidRPr="00360F1B" w:rsidRDefault="00433B29" w:rsidP="00E570A5">
      <w:pPr>
        <w:tabs>
          <w:tab w:val="left" w:pos="284"/>
        </w:tabs>
        <w:spacing w:after="160" w:line="259" w:lineRule="auto"/>
        <w:ind w:left="720"/>
        <w:contextualSpacing/>
        <w:jc w:val="both"/>
        <w:rPr>
          <w:rFonts w:eastAsiaTheme="minorHAnsi" w:cs="Times New Roman"/>
          <w:sz w:val="24"/>
          <w:szCs w:val="24"/>
          <w:lang w:eastAsia="en-US"/>
        </w:rPr>
      </w:pPr>
    </w:p>
    <w:p w14:paraId="64A1778D" w14:textId="2E52845A" w:rsidR="00433B29" w:rsidRPr="00360F1B" w:rsidRDefault="00433B29" w:rsidP="00E570A5">
      <w:pPr>
        <w:numPr>
          <w:ilvl w:val="0"/>
          <w:numId w:val="40"/>
        </w:numPr>
        <w:tabs>
          <w:tab w:val="left" w:pos="284"/>
          <w:tab w:val="left" w:pos="426"/>
        </w:tabs>
        <w:spacing w:after="160" w:line="259" w:lineRule="auto"/>
        <w:ind w:left="0" w:firstLine="0"/>
        <w:contextualSpacing/>
        <w:jc w:val="both"/>
        <w:rPr>
          <w:rFonts w:eastAsiaTheme="minorHAnsi" w:cs="Times New Roman"/>
          <w:sz w:val="24"/>
          <w:szCs w:val="24"/>
        </w:rPr>
      </w:pPr>
      <w:r>
        <w:rPr>
          <w:sz w:val="24"/>
        </w:rPr>
        <w:t>Kontrol ekonomiko arautzailearen funtzioa betetzen duen sailaren eta funtzio publikoaren ardura duen sailaren txostenak nahitaezkoak izango dira, 44.2 artikuluan aurreikusitako kasuan salbu.</w:t>
      </w:r>
    </w:p>
    <w:p w14:paraId="21744354" w14:textId="77777777" w:rsidR="00433B29" w:rsidRPr="00433B29" w:rsidRDefault="00433B29" w:rsidP="00433B29">
      <w:pPr>
        <w:rPr>
          <w:rFonts w:cs="Times New Roman"/>
          <w:sz w:val="24"/>
          <w:szCs w:val="24"/>
        </w:rPr>
      </w:pPr>
    </w:p>
    <w:p w14:paraId="3E46E522" w14:textId="4789FE26" w:rsidR="00360F1B" w:rsidRDefault="00433B29" w:rsidP="00360F1B">
      <w:pPr>
        <w:tabs>
          <w:tab w:val="left" w:pos="567"/>
        </w:tabs>
        <w:ind w:left="567" w:hanging="567"/>
        <w:jc w:val="center"/>
        <w:outlineLvl w:val="0"/>
        <w:rPr>
          <w:rFonts w:cs="Times New Roman"/>
          <w:b/>
          <w:bCs/>
          <w:sz w:val="24"/>
          <w:szCs w:val="24"/>
        </w:rPr>
      </w:pPr>
      <w:bookmarkStart w:id="24" w:name="_Hlk115778603"/>
      <w:r>
        <w:rPr>
          <w:b/>
          <w:sz w:val="24"/>
        </w:rPr>
        <w:t>II. KAPITULUA</w:t>
      </w:r>
    </w:p>
    <w:p w14:paraId="4A9C0615" w14:textId="13E7CC40" w:rsidR="00433B29" w:rsidRPr="00360F1B" w:rsidRDefault="00433B29" w:rsidP="00360F1B">
      <w:pPr>
        <w:tabs>
          <w:tab w:val="left" w:pos="567"/>
        </w:tabs>
        <w:ind w:left="567" w:hanging="567"/>
        <w:jc w:val="center"/>
        <w:outlineLvl w:val="0"/>
        <w:rPr>
          <w:rFonts w:cs="Times New Roman"/>
          <w:b/>
          <w:bCs/>
          <w:sz w:val="24"/>
          <w:szCs w:val="24"/>
        </w:rPr>
      </w:pPr>
      <w:r>
        <w:rPr>
          <w:b/>
          <w:sz w:val="24"/>
        </w:rPr>
        <w:t>Administrazio jarduna</w:t>
      </w:r>
    </w:p>
    <w:p w14:paraId="5EA23DCD" w14:textId="77777777" w:rsidR="00433B29" w:rsidRPr="00360F1B" w:rsidRDefault="00433B29" w:rsidP="00360F1B">
      <w:pPr>
        <w:tabs>
          <w:tab w:val="left" w:pos="567"/>
        </w:tabs>
        <w:ind w:left="567" w:hanging="567"/>
        <w:jc w:val="center"/>
        <w:outlineLvl w:val="0"/>
        <w:rPr>
          <w:rFonts w:cs="Times New Roman"/>
          <w:b/>
          <w:bCs/>
          <w:sz w:val="24"/>
          <w:szCs w:val="24"/>
        </w:rPr>
      </w:pPr>
    </w:p>
    <w:p w14:paraId="1129CA13" w14:textId="73909DCF" w:rsidR="00433B29" w:rsidRPr="00A91933" w:rsidRDefault="00E570A5" w:rsidP="0024423C">
      <w:pPr>
        <w:pStyle w:val="Ttulo3"/>
        <w:jc w:val="center"/>
        <w:rPr>
          <w:rFonts w:ascii="Times New Roman" w:hAnsi="Times New Roman" w:cs="Times New Roman"/>
          <w:i/>
          <w:iCs/>
          <w:color w:val="auto"/>
        </w:rPr>
      </w:pPr>
      <w:r>
        <w:rPr>
          <w:rFonts w:ascii="Times New Roman" w:hAnsi="Times New Roman"/>
          <w:i/>
          <w:color w:val="auto"/>
        </w:rPr>
        <w:t>Lehen atala. Xedapen orokorrak</w:t>
      </w:r>
    </w:p>
    <w:p w14:paraId="0B3A0443" w14:textId="77777777" w:rsidR="00433B29" w:rsidRPr="00433B29" w:rsidRDefault="00433B29" w:rsidP="00433B29">
      <w:pPr>
        <w:tabs>
          <w:tab w:val="left" w:pos="567"/>
        </w:tabs>
        <w:spacing w:before="120"/>
        <w:jc w:val="both"/>
        <w:rPr>
          <w:rFonts w:cs="Times New Roman"/>
          <w:b/>
          <w:sz w:val="24"/>
          <w:szCs w:val="24"/>
        </w:rPr>
      </w:pPr>
    </w:p>
    <w:p w14:paraId="4BC22B26" w14:textId="0472E005" w:rsidR="00433B29" w:rsidRDefault="00433B29" w:rsidP="00433B29">
      <w:pPr>
        <w:tabs>
          <w:tab w:val="left" w:pos="567"/>
        </w:tabs>
        <w:spacing w:before="120"/>
        <w:jc w:val="both"/>
        <w:rPr>
          <w:rFonts w:cs="Times New Roman"/>
          <w:b/>
          <w:sz w:val="24"/>
          <w:szCs w:val="24"/>
        </w:rPr>
      </w:pPr>
      <w:r>
        <w:rPr>
          <w:b/>
          <w:sz w:val="24"/>
        </w:rPr>
        <w:t>49. artikulua. Printzipio orokorrak</w:t>
      </w:r>
    </w:p>
    <w:p w14:paraId="72FE1C1B" w14:textId="77777777" w:rsidR="00433B29" w:rsidRPr="00433B29" w:rsidRDefault="00433B29" w:rsidP="00433B29">
      <w:pPr>
        <w:tabs>
          <w:tab w:val="left" w:pos="567"/>
        </w:tabs>
        <w:spacing w:before="120"/>
        <w:jc w:val="both"/>
        <w:rPr>
          <w:rFonts w:eastAsiaTheme="minorHAnsi" w:cs="Times New Roman"/>
          <w:sz w:val="24"/>
          <w:szCs w:val="24"/>
        </w:rPr>
      </w:pPr>
      <w:r>
        <w:rPr>
          <w:sz w:val="24"/>
        </w:rPr>
        <w:t>Foru Aldundiak objektibotasunez jardungo du lurralde historikoaren interes orokorren alde eta dagozkion eskumenak aplikatzean  legeari, foru arauei eta zuzenbideari osoki loturik jokatuko du, printzipio hauekin bat etorriz: publizitatea, eraginkortasuna, hierarkia, deszentralizazioa, deskontzentrazioa, koordinazioa, kolaborazioa, zerbitzua, legezkotasuna, koherentzia, elkartasuna, emakumeen eta gizonen arteko berdintasuna sustatzea eta emakumeen aurkako indarkeria matxista ezabatzea, efizientzia, aurrekontu egonkortasuna, jasangarritasun finantzarioa eta gardentasuna kudeaketan, baita erakunde legezkotasuna ere; foru arau honen oinarriak dira.</w:t>
      </w:r>
    </w:p>
    <w:p w14:paraId="198926B5" w14:textId="77777777" w:rsidR="00433B29" w:rsidRPr="00433B29" w:rsidRDefault="00433B29" w:rsidP="00433B29">
      <w:pPr>
        <w:tabs>
          <w:tab w:val="left" w:pos="567"/>
        </w:tabs>
        <w:spacing w:before="120"/>
        <w:jc w:val="both"/>
        <w:rPr>
          <w:rFonts w:cs="Times New Roman"/>
          <w:sz w:val="24"/>
          <w:szCs w:val="24"/>
        </w:rPr>
      </w:pPr>
    </w:p>
    <w:p w14:paraId="3D9E9AA3" w14:textId="77777777" w:rsidR="00433B29" w:rsidRPr="00433B29" w:rsidRDefault="00433B29" w:rsidP="00433B29">
      <w:pPr>
        <w:tabs>
          <w:tab w:val="left" w:pos="567"/>
        </w:tabs>
        <w:spacing w:before="120"/>
        <w:jc w:val="both"/>
        <w:rPr>
          <w:rFonts w:cs="Times New Roman"/>
          <w:b/>
          <w:sz w:val="24"/>
          <w:szCs w:val="24"/>
        </w:rPr>
      </w:pPr>
      <w:r>
        <w:rPr>
          <w:b/>
          <w:sz w:val="24"/>
        </w:rPr>
        <w:t>50. artikulua. Zerbitzu publikoen kudeaketa</w:t>
      </w:r>
    </w:p>
    <w:p w14:paraId="089F317D" w14:textId="77777777" w:rsidR="00433B29" w:rsidRPr="00433B29" w:rsidRDefault="00433B29" w:rsidP="00433B29">
      <w:pPr>
        <w:tabs>
          <w:tab w:val="left" w:pos="567"/>
        </w:tabs>
        <w:spacing w:before="120"/>
        <w:jc w:val="both"/>
        <w:rPr>
          <w:rFonts w:cs="Times New Roman"/>
          <w:b/>
          <w:sz w:val="24"/>
          <w:szCs w:val="24"/>
        </w:rPr>
      </w:pPr>
    </w:p>
    <w:p w14:paraId="1D559FF6" w14:textId="77777777" w:rsidR="00360F1B" w:rsidRDefault="00433B29" w:rsidP="00C20546">
      <w:pPr>
        <w:numPr>
          <w:ilvl w:val="0"/>
          <w:numId w:val="63"/>
        </w:numPr>
        <w:tabs>
          <w:tab w:val="left" w:pos="284"/>
        </w:tabs>
        <w:spacing w:after="160" w:line="259" w:lineRule="auto"/>
        <w:ind w:left="0" w:firstLine="0"/>
        <w:contextualSpacing/>
        <w:jc w:val="both"/>
        <w:rPr>
          <w:rFonts w:eastAsiaTheme="minorHAnsi" w:cs="Times New Roman"/>
          <w:sz w:val="24"/>
          <w:szCs w:val="24"/>
        </w:rPr>
      </w:pPr>
      <w:r>
        <w:rPr>
          <w:sz w:val="24"/>
        </w:rPr>
        <w:t>Foru Aldundiak bere eskumeneko zerbitzu publikoak kudeatuko ditu zuzenean edo zeharka, indarrean dagoen legedian ezarri gisa.</w:t>
      </w:r>
    </w:p>
    <w:p w14:paraId="3BF1002D" w14:textId="77777777" w:rsidR="00360F1B" w:rsidRDefault="00360F1B" w:rsidP="00360F1B">
      <w:pPr>
        <w:tabs>
          <w:tab w:val="left" w:pos="0"/>
        </w:tabs>
        <w:spacing w:after="160" w:line="259" w:lineRule="auto"/>
        <w:contextualSpacing/>
        <w:jc w:val="both"/>
        <w:rPr>
          <w:rFonts w:eastAsiaTheme="minorHAnsi" w:cs="Times New Roman"/>
          <w:sz w:val="24"/>
          <w:szCs w:val="24"/>
          <w:lang w:eastAsia="en-US"/>
        </w:rPr>
      </w:pPr>
    </w:p>
    <w:p w14:paraId="474AA465" w14:textId="78E673AF" w:rsidR="00433B29" w:rsidRPr="00360F1B" w:rsidRDefault="00433B29" w:rsidP="00C20546">
      <w:pPr>
        <w:numPr>
          <w:ilvl w:val="0"/>
          <w:numId w:val="63"/>
        </w:numPr>
        <w:tabs>
          <w:tab w:val="left" w:pos="284"/>
        </w:tabs>
        <w:spacing w:after="160" w:line="259" w:lineRule="auto"/>
        <w:ind w:left="0" w:firstLine="0"/>
        <w:contextualSpacing/>
        <w:jc w:val="both"/>
        <w:rPr>
          <w:rFonts w:eastAsiaTheme="minorHAnsi" w:cs="Times New Roman"/>
          <w:sz w:val="24"/>
          <w:szCs w:val="24"/>
        </w:rPr>
      </w:pPr>
      <w:r>
        <w:rPr>
          <w:sz w:val="24"/>
        </w:rPr>
        <w:lastRenderedPageBreak/>
        <w:t>Agintea erabiltzea eskatzen duten zerbitzu publikoak ezin izango dira zeharka kudeatu.</w:t>
      </w:r>
    </w:p>
    <w:p w14:paraId="15918CF0" w14:textId="77777777" w:rsidR="00433B29" w:rsidRPr="00433B29" w:rsidRDefault="00433B29" w:rsidP="00433B29">
      <w:pPr>
        <w:tabs>
          <w:tab w:val="left" w:pos="567"/>
        </w:tabs>
        <w:spacing w:before="120"/>
        <w:jc w:val="both"/>
        <w:rPr>
          <w:rFonts w:cs="Times New Roman"/>
          <w:b/>
          <w:sz w:val="24"/>
          <w:szCs w:val="24"/>
        </w:rPr>
      </w:pPr>
    </w:p>
    <w:p w14:paraId="0BD8894A" w14:textId="4960C883" w:rsidR="00433B29" w:rsidRPr="00433B29" w:rsidRDefault="00433B29" w:rsidP="00433B29">
      <w:pPr>
        <w:tabs>
          <w:tab w:val="left" w:pos="567"/>
        </w:tabs>
        <w:spacing w:before="120"/>
        <w:jc w:val="both"/>
        <w:rPr>
          <w:rFonts w:cs="Times New Roman"/>
          <w:b/>
          <w:sz w:val="24"/>
          <w:szCs w:val="24"/>
        </w:rPr>
      </w:pPr>
      <w:bookmarkStart w:id="25" w:name="_Hlk115786849"/>
      <w:r>
        <w:rPr>
          <w:b/>
          <w:sz w:val="24"/>
        </w:rPr>
        <w:t>51. artikulua. Hitzarmenak</w:t>
      </w:r>
    </w:p>
    <w:p w14:paraId="0D1794E8" w14:textId="77777777" w:rsidR="00433B29" w:rsidRPr="00433B29" w:rsidRDefault="00433B29" w:rsidP="00433B29">
      <w:pPr>
        <w:tabs>
          <w:tab w:val="left" w:pos="567"/>
        </w:tabs>
        <w:spacing w:before="120"/>
        <w:jc w:val="both"/>
        <w:rPr>
          <w:rFonts w:cs="Times New Roman"/>
          <w:b/>
          <w:sz w:val="24"/>
          <w:szCs w:val="24"/>
        </w:rPr>
      </w:pPr>
    </w:p>
    <w:p w14:paraId="6C861766" w14:textId="6DF0E6FF" w:rsidR="00433B29" w:rsidRDefault="00433B29" w:rsidP="00C20546">
      <w:pPr>
        <w:numPr>
          <w:ilvl w:val="0"/>
          <w:numId w:val="64"/>
        </w:numPr>
        <w:tabs>
          <w:tab w:val="left" w:pos="284"/>
        </w:tabs>
        <w:spacing w:after="160" w:line="259" w:lineRule="auto"/>
        <w:ind w:left="0" w:firstLine="0"/>
        <w:contextualSpacing/>
        <w:jc w:val="both"/>
        <w:rPr>
          <w:rFonts w:eastAsiaTheme="minorHAnsi" w:cs="Times New Roman"/>
          <w:sz w:val="24"/>
          <w:szCs w:val="24"/>
        </w:rPr>
      </w:pPr>
      <w:r>
        <w:rPr>
          <w:sz w:val="24"/>
        </w:rPr>
        <w:t>Foru Aldundiak hitzarmenak sinatu ahalko ditu beste administrazio publiko batzuekin, haiei lotutako edo haien mendeko organismo publikoekin eta zuzenbide publikoko entitateekin edo unibertsitate publikoekin, edo zuzenbide pribatuko subjektuekin, xede komun bat lortze aldera.</w:t>
      </w:r>
    </w:p>
    <w:p w14:paraId="4DDAA91D" w14:textId="77777777" w:rsidR="00360F1B" w:rsidRPr="00433B29" w:rsidRDefault="00360F1B" w:rsidP="00360F1B">
      <w:pPr>
        <w:tabs>
          <w:tab w:val="left" w:pos="284"/>
        </w:tabs>
        <w:spacing w:after="160" w:line="259" w:lineRule="auto"/>
        <w:contextualSpacing/>
        <w:jc w:val="both"/>
        <w:rPr>
          <w:rFonts w:eastAsiaTheme="minorHAnsi" w:cs="Times New Roman"/>
          <w:sz w:val="24"/>
          <w:szCs w:val="24"/>
          <w:lang w:eastAsia="en-US"/>
        </w:rPr>
      </w:pPr>
    </w:p>
    <w:bookmarkEnd w:id="25"/>
    <w:p w14:paraId="038A9455" w14:textId="02E423DF" w:rsidR="00433B29" w:rsidRPr="00433B29" w:rsidRDefault="00433B29" w:rsidP="00C20546">
      <w:pPr>
        <w:numPr>
          <w:ilvl w:val="0"/>
          <w:numId w:val="64"/>
        </w:numPr>
        <w:tabs>
          <w:tab w:val="left" w:pos="284"/>
        </w:tabs>
        <w:spacing w:after="160" w:line="259" w:lineRule="auto"/>
        <w:ind w:left="0" w:firstLine="0"/>
        <w:contextualSpacing/>
        <w:jc w:val="both"/>
        <w:rPr>
          <w:rFonts w:eastAsiaTheme="minorHAnsi" w:cs="Times New Roman"/>
          <w:sz w:val="24"/>
          <w:szCs w:val="24"/>
        </w:rPr>
      </w:pPr>
      <w:r>
        <w:rPr>
          <w:sz w:val="24"/>
        </w:rPr>
        <w:t>Izenpetzen diren hitzarmenak kasu bakoitzean aplikagarria den legedian ezarritako moduan gauzatuko dira.</w:t>
      </w:r>
    </w:p>
    <w:p w14:paraId="7669339A" w14:textId="77777777" w:rsidR="00433B29" w:rsidRPr="00433B29" w:rsidRDefault="00433B29" w:rsidP="00360F1B">
      <w:pPr>
        <w:tabs>
          <w:tab w:val="left" w:pos="284"/>
        </w:tabs>
        <w:spacing w:after="160" w:line="259" w:lineRule="auto"/>
        <w:contextualSpacing/>
        <w:jc w:val="both"/>
        <w:rPr>
          <w:rFonts w:eastAsiaTheme="minorHAnsi" w:cs="Times New Roman"/>
          <w:sz w:val="24"/>
          <w:szCs w:val="24"/>
          <w:lang w:eastAsia="en-US"/>
        </w:rPr>
      </w:pPr>
    </w:p>
    <w:p w14:paraId="3CED9A06" w14:textId="77777777" w:rsidR="00433B29" w:rsidRPr="00433B29" w:rsidRDefault="00433B29" w:rsidP="00C20546">
      <w:pPr>
        <w:numPr>
          <w:ilvl w:val="0"/>
          <w:numId w:val="64"/>
        </w:numPr>
        <w:tabs>
          <w:tab w:val="left" w:pos="284"/>
        </w:tabs>
        <w:spacing w:after="160" w:line="259" w:lineRule="auto"/>
        <w:ind w:left="0" w:firstLine="0"/>
        <w:contextualSpacing/>
        <w:jc w:val="both"/>
        <w:rPr>
          <w:rFonts w:eastAsiaTheme="minorHAnsi" w:cs="Times New Roman"/>
          <w:sz w:val="24"/>
          <w:szCs w:val="24"/>
        </w:rPr>
      </w:pPr>
      <w:r>
        <w:rPr>
          <w:sz w:val="24"/>
        </w:rPr>
        <w:t>Arabako Lurralde Historikoaren Erakunde Antolamenduari buruzko Foru Arauko 6.2.b).3 artikuluan aipatutakoen arteko hitzarmena bada, Batzar Nagusien Funtzionamendu Araudian ezarritako prozedura erabiliko da hura onesteko.</w:t>
      </w:r>
    </w:p>
    <w:p w14:paraId="023AB46C" w14:textId="77777777" w:rsidR="00433B29" w:rsidRPr="00433B29" w:rsidRDefault="00433B29" w:rsidP="00360F1B">
      <w:pPr>
        <w:tabs>
          <w:tab w:val="left" w:pos="284"/>
        </w:tabs>
        <w:spacing w:after="160" w:line="259" w:lineRule="auto"/>
        <w:contextualSpacing/>
        <w:jc w:val="both"/>
        <w:rPr>
          <w:rFonts w:eastAsiaTheme="minorHAnsi" w:cs="Times New Roman"/>
          <w:sz w:val="24"/>
          <w:szCs w:val="24"/>
          <w:lang w:eastAsia="en-US"/>
        </w:rPr>
      </w:pPr>
    </w:p>
    <w:p w14:paraId="2128375A" w14:textId="14CF4FD4" w:rsidR="00433B29" w:rsidRDefault="00433B29" w:rsidP="00C20546">
      <w:pPr>
        <w:numPr>
          <w:ilvl w:val="0"/>
          <w:numId w:val="64"/>
        </w:numPr>
        <w:tabs>
          <w:tab w:val="left" w:pos="284"/>
        </w:tabs>
        <w:spacing w:after="160" w:line="259" w:lineRule="auto"/>
        <w:ind w:left="0" w:firstLine="0"/>
        <w:contextualSpacing/>
        <w:jc w:val="both"/>
        <w:rPr>
          <w:rFonts w:eastAsiaTheme="minorHAnsi" w:cs="Times New Roman"/>
          <w:sz w:val="24"/>
          <w:szCs w:val="24"/>
        </w:rPr>
      </w:pPr>
      <w:r>
        <w:rPr>
          <w:sz w:val="24"/>
        </w:rPr>
        <w:t>Hitzarmenak, izenpetu ondoren, Hitzarmenen Foru Erregistroan jaso beharko dira eta Arabako Lurralde Historikoaren Aldizkari Ofizialean argitaratuko dira.</w:t>
      </w:r>
    </w:p>
    <w:p w14:paraId="69B38C7E" w14:textId="77777777" w:rsidR="001C4815" w:rsidRDefault="001C4815" w:rsidP="001C4815">
      <w:pPr>
        <w:pStyle w:val="Prrafodelista"/>
        <w:rPr>
          <w:rFonts w:eastAsiaTheme="minorHAnsi"/>
          <w:sz w:val="24"/>
          <w:szCs w:val="24"/>
          <w:lang w:eastAsia="en-US"/>
        </w:rPr>
      </w:pPr>
    </w:p>
    <w:p w14:paraId="1C0FBB31" w14:textId="77777777" w:rsidR="00433B29" w:rsidRPr="00433B29" w:rsidRDefault="00433B29" w:rsidP="00C20546">
      <w:pPr>
        <w:numPr>
          <w:ilvl w:val="0"/>
          <w:numId w:val="64"/>
        </w:numPr>
        <w:tabs>
          <w:tab w:val="left" w:pos="284"/>
        </w:tabs>
        <w:spacing w:after="160" w:line="259" w:lineRule="auto"/>
        <w:ind w:left="0" w:firstLine="0"/>
        <w:contextualSpacing/>
        <w:jc w:val="both"/>
        <w:rPr>
          <w:rFonts w:eastAsiaTheme="minorHAnsi" w:cs="Times New Roman"/>
          <w:sz w:val="24"/>
          <w:szCs w:val="24"/>
        </w:rPr>
      </w:pPr>
      <w:r>
        <w:rPr>
          <w:sz w:val="24"/>
        </w:rPr>
        <w:t>Arabako Foru Aldundiak egindako edozein hitzarmen sinatzeko, azkentzeko, luzatzeko edo gehitzeko aipatutako erregistroari jakinarazi beharko zaio.</w:t>
      </w:r>
    </w:p>
    <w:p w14:paraId="228D0BE3" w14:textId="77777777" w:rsidR="00433B29" w:rsidRPr="00433B29" w:rsidRDefault="00433B29" w:rsidP="00433B29">
      <w:pPr>
        <w:spacing w:after="160" w:line="259" w:lineRule="auto"/>
        <w:ind w:left="720"/>
        <w:contextualSpacing/>
        <w:jc w:val="both"/>
        <w:rPr>
          <w:rFonts w:eastAsiaTheme="minorHAnsi" w:cs="Times New Roman"/>
          <w:sz w:val="24"/>
          <w:szCs w:val="24"/>
          <w:lang w:eastAsia="en-US"/>
        </w:rPr>
      </w:pPr>
    </w:p>
    <w:p w14:paraId="180DC913" w14:textId="3D4CB499" w:rsidR="00433B29" w:rsidRPr="00433B29" w:rsidRDefault="00433B29" w:rsidP="00433B29">
      <w:pPr>
        <w:tabs>
          <w:tab w:val="left" w:pos="567"/>
        </w:tabs>
        <w:spacing w:before="120"/>
        <w:jc w:val="both"/>
        <w:rPr>
          <w:rFonts w:cs="Times New Roman"/>
          <w:b/>
          <w:sz w:val="24"/>
          <w:szCs w:val="24"/>
        </w:rPr>
      </w:pPr>
      <w:r>
        <w:rPr>
          <w:b/>
          <w:sz w:val="24"/>
        </w:rPr>
        <w:t>52. artikulua. Sailen arteko koordinazioa</w:t>
      </w:r>
    </w:p>
    <w:p w14:paraId="63E7ADED" w14:textId="77777777" w:rsidR="00433B29" w:rsidRPr="00433B29" w:rsidRDefault="00433B29" w:rsidP="00433B29">
      <w:pPr>
        <w:tabs>
          <w:tab w:val="left" w:pos="567"/>
        </w:tabs>
        <w:spacing w:before="120"/>
        <w:jc w:val="both"/>
        <w:rPr>
          <w:rFonts w:cs="Times New Roman"/>
          <w:b/>
          <w:sz w:val="24"/>
          <w:szCs w:val="24"/>
        </w:rPr>
      </w:pPr>
    </w:p>
    <w:p w14:paraId="4A0836A3" w14:textId="77777777" w:rsidR="00433B29" w:rsidRPr="00433B29" w:rsidRDefault="00433B29" w:rsidP="00C20546">
      <w:pPr>
        <w:numPr>
          <w:ilvl w:val="0"/>
          <w:numId w:val="42"/>
        </w:numPr>
        <w:tabs>
          <w:tab w:val="left" w:pos="284"/>
        </w:tabs>
        <w:spacing w:after="160" w:line="259" w:lineRule="auto"/>
        <w:ind w:left="0" w:firstLine="0"/>
        <w:contextualSpacing/>
        <w:jc w:val="both"/>
        <w:rPr>
          <w:rFonts w:eastAsiaTheme="minorHAnsi" w:cs="Times New Roman"/>
          <w:sz w:val="24"/>
          <w:szCs w:val="24"/>
        </w:rPr>
      </w:pPr>
      <w:r>
        <w:rPr>
          <w:sz w:val="24"/>
        </w:rPr>
        <w:t xml:space="preserve">Foru administrazioaren koordinazioa, besteak beste, </w:t>
      </w:r>
      <w:proofErr w:type="spellStart"/>
      <w:r>
        <w:rPr>
          <w:sz w:val="24"/>
        </w:rPr>
        <w:t>sailkako</w:t>
      </w:r>
      <w:proofErr w:type="spellEnd"/>
      <w:r>
        <w:rPr>
          <w:sz w:val="24"/>
        </w:rPr>
        <w:t xml:space="preserve"> plangintza tekniken bidez, sailen arteko batzordeak sortuz eta jarraibideak edo jardun irizpideak emanez bideratu ahalko da.</w:t>
      </w:r>
    </w:p>
    <w:p w14:paraId="3824E761" w14:textId="77777777" w:rsidR="00433B29" w:rsidRPr="00433B29" w:rsidRDefault="00433B29" w:rsidP="00E570A5">
      <w:pPr>
        <w:tabs>
          <w:tab w:val="left" w:pos="284"/>
        </w:tabs>
        <w:spacing w:after="160" w:line="259" w:lineRule="auto"/>
        <w:contextualSpacing/>
        <w:jc w:val="both"/>
        <w:rPr>
          <w:rFonts w:eastAsiaTheme="minorHAnsi" w:cs="Times New Roman"/>
          <w:sz w:val="24"/>
          <w:szCs w:val="24"/>
          <w:lang w:eastAsia="en-US"/>
        </w:rPr>
      </w:pPr>
    </w:p>
    <w:p w14:paraId="7ACD37BF" w14:textId="77777777" w:rsidR="00433B29" w:rsidRPr="00433B29" w:rsidRDefault="00433B29" w:rsidP="00C20546">
      <w:pPr>
        <w:numPr>
          <w:ilvl w:val="0"/>
          <w:numId w:val="42"/>
        </w:numPr>
        <w:tabs>
          <w:tab w:val="left" w:pos="284"/>
        </w:tabs>
        <w:spacing w:after="160" w:line="259" w:lineRule="auto"/>
        <w:ind w:left="0" w:firstLine="0"/>
        <w:contextualSpacing/>
        <w:jc w:val="both"/>
        <w:rPr>
          <w:rFonts w:eastAsiaTheme="minorHAnsi" w:cs="Times New Roman"/>
          <w:sz w:val="24"/>
          <w:szCs w:val="24"/>
        </w:rPr>
      </w:pPr>
      <w:r>
        <w:rPr>
          <w:sz w:val="24"/>
        </w:rPr>
        <w:t>Sailetako plangintza helburu komunak finkatzeko asmoz egingo da, eta helburu horiei lotuko zaizkie zuzendaritzak.</w:t>
      </w:r>
    </w:p>
    <w:p w14:paraId="2DE08D7A" w14:textId="77777777" w:rsidR="00433B29" w:rsidRPr="00433B29" w:rsidRDefault="00433B29" w:rsidP="00E570A5">
      <w:pPr>
        <w:tabs>
          <w:tab w:val="left" w:pos="284"/>
        </w:tabs>
        <w:spacing w:after="160" w:line="259" w:lineRule="auto"/>
        <w:contextualSpacing/>
        <w:jc w:val="both"/>
        <w:rPr>
          <w:rFonts w:eastAsiaTheme="minorHAnsi" w:cs="Times New Roman"/>
          <w:sz w:val="24"/>
          <w:szCs w:val="24"/>
          <w:lang w:eastAsia="en-US"/>
        </w:rPr>
      </w:pPr>
    </w:p>
    <w:p w14:paraId="1AA05B29" w14:textId="408E1E30" w:rsidR="00433B29" w:rsidRDefault="00433B29" w:rsidP="00C20546">
      <w:pPr>
        <w:numPr>
          <w:ilvl w:val="0"/>
          <w:numId w:val="42"/>
        </w:numPr>
        <w:tabs>
          <w:tab w:val="left" w:pos="284"/>
        </w:tabs>
        <w:spacing w:after="160" w:line="259" w:lineRule="auto"/>
        <w:ind w:left="0" w:firstLine="0"/>
        <w:contextualSpacing/>
        <w:jc w:val="both"/>
        <w:rPr>
          <w:rFonts w:eastAsiaTheme="minorHAnsi" w:cs="Times New Roman"/>
          <w:sz w:val="24"/>
          <w:szCs w:val="24"/>
        </w:rPr>
      </w:pPr>
      <w:r>
        <w:rPr>
          <w:sz w:val="24"/>
        </w:rPr>
        <w:t>Foru Gobernu Kontseiluak, diputatu nagusiak eta, kasuan kasuko eskumeneko gaietan foru diputatuek eta zuzendariek foru administrazioko administrazio organo eta unitateetarako jarraibideak eta irizpideak ezarri eta eman ahalko dituzte, helburuak lortzeko eta, baita sailen jarduna harmonizatu eta koordinatzeko ere, helburu komunak kontuan hartuz; hala badagokio, jarduteko programa bateratuak idatz ditzakete, horrela egiteak ahalmen arautzaileaz baliatzen ari direla adierazi gabe.</w:t>
      </w:r>
    </w:p>
    <w:p w14:paraId="2728DF4C" w14:textId="77777777" w:rsidR="00227452" w:rsidRPr="00433B29" w:rsidRDefault="00227452" w:rsidP="00227452">
      <w:pPr>
        <w:tabs>
          <w:tab w:val="left" w:pos="284"/>
        </w:tabs>
        <w:spacing w:after="160" w:line="259" w:lineRule="auto"/>
        <w:contextualSpacing/>
        <w:jc w:val="both"/>
        <w:rPr>
          <w:rFonts w:eastAsiaTheme="minorHAnsi" w:cs="Times New Roman"/>
          <w:sz w:val="24"/>
          <w:szCs w:val="24"/>
          <w:lang w:eastAsia="en-US"/>
        </w:rPr>
      </w:pPr>
    </w:p>
    <w:p w14:paraId="71A06510" w14:textId="4935A9DD" w:rsidR="00433B29" w:rsidRDefault="00433B29" w:rsidP="00C20546">
      <w:pPr>
        <w:numPr>
          <w:ilvl w:val="0"/>
          <w:numId w:val="42"/>
        </w:numPr>
        <w:tabs>
          <w:tab w:val="left" w:pos="284"/>
        </w:tabs>
        <w:spacing w:after="160" w:line="259" w:lineRule="auto"/>
        <w:ind w:left="0" w:firstLine="0"/>
        <w:contextualSpacing/>
        <w:jc w:val="both"/>
        <w:rPr>
          <w:rFonts w:eastAsiaTheme="minorHAnsi" w:cs="Times New Roman"/>
          <w:sz w:val="24"/>
          <w:szCs w:val="24"/>
        </w:rPr>
      </w:pPr>
      <w:r>
        <w:rPr>
          <w:sz w:val="24"/>
        </w:rPr>
        <w:t xml:space="preserve">Foru Gobernu Kontseiluak sailen arteko batzordeak sortu ahalko ditu batzorde bakoitza eratzen duten sail batekin baino gehiagorekin lotura duten gai orokorrak osotasunean </w:t>
      </w:r>
      <w:r>
        <w:rPr>
          <w:sz w:val="24"/>
        </w:rPr>
        <w:lastRenderedPageBreak/>
        <w:t>aztertzeko, sail bat baino gehiago ukitzen dutelako eta, hortaz, proposamen bateratua eskatzen dutelako,  organo eskudunak erabakia hartu baino lehen.</w:t>
      </w:r>
    </w:p>
    <w:p w14:paraId="2AC266CB" w14:textId="77777777" w:rsidR="00330D95" w:rsidRPr="00433B29" w:rsidRDefault="00330D95" w:rsidP="00330D95">
      <w:pPr>
        <w:tabs>
          <w:tab w:val="left" w:pos="284"/>
        </w:tabs>
        <w:spacing w:after="160" w:line="259" w:lineRule="auto"/>
        <w:contextualSpacing/>
        <w:jc w:val="both"/>
        <w:rPr>
          <w:rFonts w:eastAsiaTheme="minorHAnsi" w:cs="Times New Roman"/>
          <w:sz w:val="24"/>
          <w:szCs w:val="24"/>
          <w:lang w:eastAsia="en-US"/>
        </w:rPr>
      </w:pPr>
    </w:p>
    <w:p w14:paraId="338C3A2C" w14:textId="15AAC4A7" w:rsidR="00433B29" w:rsidRPr="00433B29" w:rsidRDefault="00433B29" w:rsidP="00433B29">
      <w:pPr>
        <w:tabs>
          <w:tab w:val="left" w:pos="567"/>
        </w:tabs>
        <w:jc w:val="both"/>
        <w:rPr>
          <w:rFonts w:cs="Times New Roman"/>
          <w:b/>
          <w:sz w:val="24"/>
          <w:szCs w:val="24"/>
        </w:rPr>
      </w:pPr>
      <w:r>
        <w:rPr>
          <w:b/>
          <w:sz w:val="24"/>
        </w:rPr>
        <w:t>53. artikulua. Administrazio jardunaren plangintza</w:t>
      </w:r>
    </w:p>
    <w:p w14:paraId="25A075F7" w14:textId="77777777" w:rsidR="00433B29" w:rsidRPr="00433B29" w:rsidRDefault="00433B29" w:rsidP="00433B29">
      <w:pPr>
        <w:tabs>
          <w:tab w:val="left" w:pos="567"/>
        </w:tabs>
        <w:jc w:val="both"/>
        <w:rPr>
          <w:rFonts w:cs="Times New Roman"/>
          <w:b/>
          <w:sz w:val="24"/>
          <w:szCs w:val="24"/>
        </w:rPr>
      </w:pPr>
    </w:p>
    <w:p w14:paraId="17DA3F41" w14:textId="2B073A7C" w:rsidR="00433B29" w:rsidRPr="00433B29" w:rsidRDefault="00433B29" w:rsidP="00C20546">
      <w:pPr>
        <w:numPr>
          <w:ilvl w:val="0"/>
          <w:numId w:val="43"/>
        </w:numPr>
        <w:tabs>
          <w:tab w:val="left" w:pos="284"/>
        </w:tabs>
        <w:spacing w:after="160" w:line="259" w:lineRule="auto"/>
        <w:ind w:left="0" w:firstLine="0"/>
        <w:contextualSpacing/>
        <w:jc w:val="both"/>
        <w:rPr>
          <w:rFonts w:eastAsiaTheme="minorHAnsi" w:cs="Times New Roman"/>
          <w:sz w:val="24"/>
          <w:szCs w:val="24"/>
        </w:rPr>
      </w:pPr>
      <w:r>
        <w:rPr>
          <w:sz w:val="24"/>
        </w:rPr>
        <w:t>Administrazio jardunaren plangintza egitean definitu egingo dira, kasuan kasuko esparruaren arabera, lortu nahi diren helburuak, egin beharreko ekintzak eta jarduerak eta helburu horiek lortzeko baliabideak eta epeak.</w:t>
      </w:r>
    </w:p>
    <w:p w14:paraId="2AB94EC5" w14:textId="77777777" w:rsidR="00433B29" w:rsidRPr="00433B29" w:rsidRDefault="00433B29" w:rsidP="00E570A5">
      <w:pPr>
        <w:tabs>
          <w:tab w:val="left" w:pos="284"/>
        </w:tabs>
        <w:spacing w:after="160" w:line="259" w:lineRule="auto"/>
        <w:contextualSpacing/>
        <w:jc w:val="both"/>
        <w:rPr>
          <w:rFonts w:eastAsiaTheme="minorHAnsi" w:cs="Times New Roman"/>
          <w:sz w:val="24"/>
          <w:szCs w:val="24"/>
          <w:lang w:eastAsia="en-US"/>
        </w:rPr>
      </w:pPr>
    </w:p>
    <w:p w14:paraId="723B7B46" w14:textId="156CBD2F" w:rsidR="00433B29" w:rsidRPr="00ED5D3B" w:rsidRDefault="00ED5D3B" w:rsidP="00FD5DC2">
      <w:pPr>
        <w:numPr>
          <w:ilvl w:val="0"/>
          <w:numId w:val="43"/>
        </w:numPr>
        <w:tabs>
          <w:tab w:val="left" w:pos="284"/>
        </w:tabs>
        <w:spacing w:after="160" w:line="259" w:lineRule="auto"/>
        <w:ind w:left="0" w:firstLine="0"/>
        <w:contextualSpacing/>
        <w:jc w:val="both"/>
        <w:rPr>
          <w:rFonts w:eastAsiaTheme="minorHAnsi" w:cs="Times New Roman"/>
          <w:sz w:val="24"/>
          <w:szCs w:val="24"/>
        </w:rPr>
      </w:pPr>
      <w:r>
        <w:rPr>
          <w:sz w:val="24"/>
        </w:rPr>
        <w:t>Programazio jarduera garatzean foru sailek plangintza bateraturako tresnak edo erremintak erabili ahalko dituzte, garatu beharreko jarduketak eta helburuak harmonizatu eta koordinatze aldera.</w:t>
      </w:r>
    </w:p>
    <w:p w14:paraId="4ED18F30" w14:textId="77777777" w:rsidR="00077084" w:rsidRDefault="00077084" w:rsidP="00433B29">
      <w:pPr>
        <w:jc w:val="both"/>
        <w:rPr>
          <w:rFonts w:cs="Times New Roman"/>
          <w:b/>
          <w:bCs/>
          <w:sz w:val="24"/>
          <w:szCs w:val="24"/>
        </w:rPr>
      </w:pPr>
    </w:p>
    <w:p w14:paraId="6EF523F0" w14:textId="443F634E" w:rsidR="00433B29" w:rsidRPr="00433B29" w:rsidRDefault="00433B29" w:rsidP="00433B29">
      <w:pPr>
        <w:jc w:val="both"/>
        <w:rPr>
          <w:rFonts w:cs="Times New Roman"/>
          <w:b/>
          <w:bCs/>
          <w:sz w:val="24"/>
          <w:szCs w:val="24"/>
        </w:rPr>
      </w:pPr>
      <w:r>
        <w:rPr>
          <w:b/>
          <w:sz w:val="24"/>
        </w:rPr>
        <w:t>54. artikulua. Zerbitzu aginduak eta jarraibideak</w:t>
      </w:r>
    </w:p>
    <w:p w14:paraId="4D70A39A" w14:textId="77777777" w:rsidR="00433B29" w:rsidRPr="00433B29" w:rsidRDefault="00433B29" w:rsidP="00433B29">
      <w:pPr>
        <w:jc w:val="both"/>
        <w:rPr>
          <w:rFonts w:cs="Times New Roman"/>
          <w:b/>
          <w:bCs/>
          <w:sz w:val="24"/>
          <w:szCs w:val="24"/>
        </w:rPr>
      </w:pPr>
    </w:p>
    <w:p w14:paraId="754116B2" w14:textId="77777777" w:rsidR="00433B29" w:rsidRPr="00433B29" w:rsidRDefault="00433B29" w:rsidP="00C20546">
      <w:pPr>
        <w:pStyle w:val="Prrafodelista"/>
        <w:numPr>
          <w:ilvl w:val="0"/>
          <w:numId w:val="49"/>
        </w:numPr>
        <w:tabs>
          <w:tab w:val="left" w:pos="284"/>
        </w:tabs>
        <w:ind w:left="0" w:firstLine="0"/>
        <w:jc w:val="both"/>
        <w:rPr>
          <w:sz w:val="24"/>
          <w:szCs w:val="24"/>
        </w:rPr>
      </w:pPr>
      <w:r>
        <w:rPr>
          <w:sz w:val="24"/>
        </w:rPr>
        <w:t xml:space="preserve">Administrazio jarduna zerbitzuko agindu eta jarraibide bidez bultzatu eta bideratu ahalko da. </w:t>
      </w:r>
    </w:p>
    <w:p w14:paraId="5D109D01" w14:textId="77777777" w:rsidR="00433B29" w:rsidRPr="00433B29" w:rsidRDefault="00433B29" w:rsidP="00E570A5">
      <w:pPr>
        <w:pStyle w:val="Prrafodelista"/>
        <w:tabs>
          <w:tab w:val="left" w:pos="284"/>
        </w:tabs>
        <w:ind w:left="0"/>
        <w:jc w:val="both"/>
        <w:rPr>
          <w:sz w:val="24"/>
          <w:szCs w:val="24"/>
        </w:rPr>
      </w:pPr>
    </w:p>
    <w:p w14:paraId="61641065" w14:textId="77777777" w:rsidR="00433B29" w:rsidRPr="00433B29" w:rsidRDefault="00433B29" w:rsidP="00C20546">
      <w:pPr>
        <w:pStyle w:val="Prrafodelista"/>
        <w:numPr>
          <w:ilvl w:val="0"/>
          <w:numId w:val="49"/>
        </w:numPr>
        <w:tabs>
          <w:tab w:val="left" w:pos="284"/>
        </w:tabs>
        <w:ind w:left="0" w:firstLine="0"/>
        <w:jc w:val="both"/>
        <w:rPr>
          <w:sz w:val="24"/>
          <w:szCs w:val="24"/>
        </w:rPr>
      </w:pPr>
      <w:r>
        <w:rPr>
          <w:sz w:val="24"/>
        </w:rPr>
        <w:t>Xedapen zehatz batek hala ezartzen duenean edo komenigarritzat jotzen denean, zerbitzuko aginduak eta jarraibideak Arabako Lurralde Historikoaren Aldizkari Ofizialean argitaratuko dira; nolanahi ere, beste baliabide batzuetatik ere hedatu ahalko da.</w:t>
      </w:r>
    </w:p>
    <w:p w14:paraId="56D5D525" w14:textId="77777777" w:rsidR="00433B29" w:rsidRPr="00433B29" w:rsidRDefault="00433B29" w:rsidP="00E570A5">
      <w:pPr>
        <w:pStyle w:val="Prrafodelista"/>
        <w:tabs>
          <w:tab w:val="left" w:pos="284"/>
        </w:tabs>
        <w:ind w:left="0"/>
        <w:jc w:val="both"/>
        <w:rPr>
          <w:sz w:val="24"/>
          <w:szCs w:val="24"/>
        </w:rPr>
      </w:pPr>
    </w:p>
    <w:p w14:paraId="645EE034" w14:textId="77777777" w:rsidR="00433B29" w:rsidRPr="00433B29" w:rsidRDefault="00433B29" w:rsidP="00C20546">
      <w:pPr>
        <w:pStyle w:val="Prrafodelista"/>
        <w:numPr>
          <w:ilvl w:val="0"/>
          <w:numId w:val="49"/>
        </w:numPr>
        <w:tabs>
          <w:tab w:val="left" w:pos="284"/>
        </w:tabs>
        <w:ind w:left="0" w:firstLine="0"/>
        <w:jc w:val="both"/>
        <w:rPr>
          <w:sz w:val="24"/>
          <w:szCs w:val="24"/>
        </w:rPr>
      </w:pPr>
      <w:r>
        <w:rPr>
          <w:sz w:val="24"/>
        </w:rPr>
        <w:t>Zerbitzu aginduak eta jarraibideak ez betetzeak ez du eraginik izango Aldundiko organoek emandako egintzen baliagarritasunean; nolanahi ere, horrek diziplina erantzukizuna ekar dezake.</w:t>
      </w:r>
    </w:p>
    <w:p w14:paraId="26CC1D15" w14:textId="0CAA476B" w:rsidR="00433B29" w:rsidRDefault="00433B29" w:rsidP="00433B29">
      <w:pPr>
        <w:spacing w:after="160" w:line="259" w:lineRule="auto"/>
        <w:contextualSpacing/>
        <w:jc w:val="both"/>
        <w:rPr>
          <w:rFonts w:eastAsiaTheme="minorHAnsi" w:cs="Times New Roman"/>
          <w:sz w:val="24"/>
          <w:szCs w:val="24"/>
          <w:lang w:eastAsia="en-US"/>
        </w:rPr>
      </w:pPr>
    </w:p>
    <w:p w14:paraId="78960D8C" w14:textId="395BABB4" w:rsidR="00C20546" w:rsidRPr="00A91933" w:rsidRDefault="00E570A5" w:rsidP="0024423C">
      <w:pPr>
        <w:pStyle w:val="Ttulo3"/>
        <w:jc w:val="center"/>
        <w:rPr>
          <w:rFonts w:ascii="Times New Roman" w:hAnsi="Times New Roman" w:cs="Times New Roman"/>
          <w:i/>
          <w:iCs/>
          <w:color w:val="auto"/>
        </w:rPr>
      </w:pPr>
      <w:r>
        <w:rPr>
          <w:rFonts w:ascii="Times New Roman" w:hAnsi="Times New Roman"/>
          <w:i/>
          <w:color w:val="auto"/>
        </w:rPr>
        <w:t>Bigarren atala. Arau bereziak</w:t>
      </w:r>
    </w:p>
    <w:p w14:paraId="58A2EED4" w14:textId="77777777" w:rsidR="00C20546" w:rsidRPr="00C20546" w:rsidRDefault="00C20546" w:rsidP="00C20546"/>
    <w:p w14:paraId="49E29308" w14:textId="77777777" w:rsidR="00433B29" w:rsidRPr="00433B29" w:rsidRDefault="00433B29" w:rsidP="00433B29">
      <w:pPr>
        <w:tabs>
          <w:tab w:val="left" w:pos="567"/>
        </w:tabs>
        <w:jc w:val="center"/>
        <w:rPr>
          <w:rFonts w:cs="Times New Roman"/>
          <w:sz w:val="24"/>
          <w:szCs w:val="24"/>
        </w:rPr>
      </w:pPr>
    </w:p>
    <w:p w14:paraId="142F6E81" w14:textId="696EC647" w:rsidR="00433B29" w:rsidRDefault="00433B29" w:rsidP="00433B29">
      <w:pPr>
        <w:tabs>
          <w:tab w:val="left" w:pos="567"/>
        </w:tabs>
        <w:spacing w:before="120"/>
        <w:jc w:val="both"/>
        <w:rPr>
          <w:rFonts w:cs="Times New Roman"/>
          <w:b/>
          <w:sz w:val="24"/>
          <w:szCs w:val="24"/>
        </w:rPr>
      </w:pPr>
      <w:r>
        <w:rPr>
          <w:b/>
          <w:sz w:val="24"/>
        </w:rPr>
        <w:t>55. artikulua. Eginkizun publikoak</w:t>
      </w:r>
    </w:p>
    <w:p w14:paraId="7AAF011C" w14:textId="77777777" w:rsidR="00433B29" w:rsidRPr="00433B29" w:rsidRDefault="00433B29" w:rsidP="00433B29">
      <w:pPr>
        <w:tabs>
          <w:tab w:val="left" w:pos="567"/>
        </w:tabs>
        <w:spacing w:before="120"/>
        <w:jc w:val="both"/>
        <w:rPr>
          <w:rFonts w:cs="Times New Roman"/>
          <w:sz w:val="24"/>
          <w:szCs w:val="24"/>
        </w:rPr>
      </w:pPr>
      <w:r>
        <w:rPr>
          <w:sz w:val="24"/>
        </w:rPr>
        <w:t>Eginkizun publikoak dira eta, beraz, funtzionario estatutuari lotutako langileek soilik betetzekoak dira agintea erabiltzea eskatzen dutenak, eta kudeaketa ekonomiko, finantzario, aurrekontu, kontabilitate eta diruzaintzako kudeaketako idazkaritza, kontrol eta fiskalizazio alorrekoak.</w:t>
      </w:r>
    </w:p>
    <w:p w14:paraId="26CA7C7E" w14:textId="550855D2" w:rsidR="00433B29" w:rsidRDefault="00433B29" w:rsidP="00433B29">
      <w:pPr>
        <w:tabs>
          <w:tab w:val="left" w:pos="567"/>
        </w:tabs>
        <w:spacing w:before="120"/>
        <w:jc w:val="both"/>
        <w:rPr>
          <w:rFonts w:cs="Times New Roman"/>
          <w:sz w:val="24"/>
          <w:szCs w:val="24"/>
        </w:rPr>
      </w:pPr>
    </w:p>
    <w:p w14:paraId="3BD14D81" w14:textId="67971D23" w:rsidR="005836FF" w:rsidRDefault="005836FF" w:rsidP="00433B29">
      <w:pPr>
        <w:tabs>
          <w:tab w:val="left" w:pos="567"/>
        </w:tabs>
        <w:spacing w:before="120"/>
        <w:jc w:val="both"/>
        <w:rPr>
          <w:rFonts w:cs="Times New Roman"/>
          <w:sz w:val="24"/>
          <w:szCs w:val="24"/>
        </w:rPr>
      </w:pPr>
    </w:p>
    <w:p w14:paraId="2B45A84D" w14:textId="2A564A9F" w:rsidR="005836FF" w:rsidRDefault="005836FF" w:rsidP="00433B29">
      <w:pPr>
        <w:tabs>
          <w:tab w:val="left" w:pos="567"/>
        </w:tabs>
        <w:spacing w:before="120"/>
        <w:jc w:val="both"/>
        <w:rPr>
          <w:rFonts w:cs="Times New Roman"/>
          <w:sz w:val="24"/>
          <w:szCs w:val="24"/>
        </w:rPr>
      </w:pPr>
    </w:p>
    <w:p w14:paraId="4B797586" w14:textId="77777777" w:rsidR="005836FF" w:rsidRDefault="005836FF" w:rsidP="00433B29">
      <w:pPr>
        <w:tabs>
          <w:tab w:val="left" w:pos="567"/>
        </w:tabs>
        <w:spacing w:before="120"/>
        <w:jc w:val="both"/>
        <w:rPr>
          <w:rFonts w:cs="Times New Roman"/>
          <w:sz w:val="24"/>
          <w:szCs w:val="24"/>
        </w:rPr>
      </w:pPr>
    </w:p>
    <w:p w14:paraId="4116C836" w14:textId="1223AB8B" w:rsidR="00433B29" w:rsidRDefault="00433B29" w:rsidP="00433B29">
      <w:pPr>
        <w:tabs>
          <w:tab w:val="left" w:pos="567"/>
        </w:tabs>
        <w:spacing w:before="120"/>
        <w:jc w:val="both"/>
        <w:rPr>
          <w:rFonts w:cs="Times New Roman"/>
          <w:b/>
          <w:sz w:val="24"/>
          <w:szCs w:val="24"/>
        </w:rPr>
      </w:pPr>
      <w:r>
        <w:rPr>
          <w:b/>
          <w:sz w:val="24"/>
        </w:rPr>
        <w:t>56. artikulua. Idazkaritzako eginkizun publikoa</w:t>
      </w:r>
    </w:p>
    <w:p w14:paraId="220BA2AD" w14:textId="6A97F0A6" w:rsidR="00433B29" w:rsidRPr="00433B29" w:rsidRDefault="00433B29" w:rsidP="00433B29">
      <w:pPr>
        <w:tabs>
          <w:tab w:val="left" w:pos="567"/>
        </w:tabs>
        <w:spacing w:before="100"/>
        <w:jc w:val="both"/>
        <w:rPr>
          <w:rFonts w:cs="Times New Roman"/>
          <w:iCs/>
          <w:sz w:val="24"/>
          <w:szCs w:val="24"/>
        </w:rPr>
      </w:pPr>
      <w:r>
        <w:rPr>
          <w:sz w:val="24"/>
        </w:rPr>
        <w:lastRenderedPageBreak/>
        <w:t xml:space="preserve">Idazkaritzako eginkizun publikoak egitura organikoa arautzen duten foru dekretuetan eta aplikagarri diren gainerako foru eta lege xedapenetan esleitutako eginkizunak barne hartzen ditu, eta Arabako Foru Aldundiak horretarako izendatzen duen funtzionarioak egingo du. </w:t>
      </w:r>
    </w:p>
    <w:p w14:paraId="336C7F45" w14:textId="586EF4D6" w:rsidR="00433B29" w:rsidRDefault="00433B29" w:rsidP="00433B29">
      <w:pPr>
        <w:tabs>
          <w:tab w:val="left" w:pos="567"/>
        </w:tabs>
        <w:spacing w:before="100"/>
        <w:jc w:val="both"/>
        <w:rPr>
          <w:rFonts w:cs="Times New Roman"/>
          <w:iCs/>
          <w:sz w:val="24"/>
          <w:szCs w:val="24"/>
        </w:rPr>
      </w:pPr>
    </w:p>
    <w:p w14:paraId="645B4B49" w14:textId="1C36C744" w:rsidR="00433B29" w:rsidRDefault="00433B29" w:rsidP="00433B29">
      <w:pPr>
        <w:tabs>
          <w:tab w:val="left" w:pos="567"/>
        </w:tabs>
        <w:spacing w:before="120"/>
        <w:jc w:val="both"/>
        <w:rPr>
          <w:rFonts w:cs="Times New Roman"/>
          <w:b/>
          <w:sz w:val="24"/>
          <w:szCs w:val="24"/>
        </w:rPr>
      </w:pPr>
      <w:r>
        <w:rPr>
          <w:b/>
          <w:sz w:val="24"/>
        </w:rPr>
        <w:t xml:space="preserve">57. artikulua. Barne fiskalizazio eta kontrolaren eginkizuna </w:t>
      </w:r>
    </w:p>
    <w:p w14:paraId="1D642BD4" w14:textId="03704A7B" w:rsidR="00433B29" w:rsidRPr="00433B29" w:rsidRDefault="00433B29" w:rsidP="00433B29">
      <w:pPr>
        <w:tabs>
          <w:tab w:val="left" w:pos="567"/>
        </w:tabs>
        <w:spacing w:before="100"/>
        <w:jc w:val="both"/>
        <w:rPr>
          <w:rFonts w:cs="Times New Roman"/>
          <w:sz w:val="24"/>
          <w:szCs w:val="24"/>
        </w:rPr>
      </w:pPr>
      <w:r>
        <w:rPr>
          <w:sz w:val="24"/>
        </w:rPr>
        <w:t>Ekonomia, finantza eta aurrekontuen kudeaketaren barne fiskalizazio eta kontroleko eginkizunak eta kontabilitatea, diruzaintza eta diru bilketa Foru Aldundiak antolatuko ditu libreki, Ekonomia Itunaren esparruan, Finantzetarako Euskal Kontseiluak finkatzen dituen irizpideekin harmonizatuz, hala badagokio.</w:t>
      </w:r>
    </w:p>
    <w:p w14:paraId="26F2249B" w14:textId="77777777" w:rsidR="00433B29" w:rsidRPr="00433B29" w:rsidRDefault="00433B29" w:rsidP="00433B29">
      <w:pPr>
        <w:tabs>
          <w:tab w:val="left" w:pos="567"/>
        </w:tabs>
        <w:spacing w:before="100"/>
        <w:jc w:val="both"/>
        <w:rPr>
          <w:rFonts w:cs="Times New Roman"/>
          <w:sz w:val="24"/>
          <w:szCs w:val="24"/>
        </w:rPr>
      </w:pPr>
    </w:p>
    <w:bookmarkEnd w:id="24"/>
    <w:p w14:paraId="327317D0" w14:textId="77777777" w:rsidR="00433B29" w:rsidRPr="00433B29" w:rsidRDefault="00433B29" w:rsidP="00433B29">
      <w:pPr>
        <w:tabs>
          <w:tab w:val="left" w:pos="567"/>
        </w:tabs>
        <w:spacing w:before="100"/>
        <w:jc w:val="both"/>
        <w:rPr>
          <w:rFonts w:cs="Times New Roman"/>
          <w:sz w:val="24"/>
          <w:szCs w:val="24"/>
        </w:rPr>
      </w:pPr>
    </w:p>
    <w:p w14:paraId="770E59E3" w14:textId="6D75B62E" w:rsidR="00E570A5" w:rsidRPr="00E570A5" w:rsidRDefault="00433B29" w:rsidP="00E570A5">
      <w:pPr>
        <w:pStyle w:val="Ttulo2"/>
        <w:jc w:val="center"/>
        <w:rPr>
          <w:rFonts w:ascii="Times New Roman" w:hAnsi="Times New Roman" w:cs="Times New Roman"/>
          <w:b/>
          <w:bCs/>
          <w:color w:val="auto"/>
          <w:sz w:val="24"/>
          <w:szCs w:val="24"/>
        </w:rPr>
      </w:pPr>
      <w:bookmarkStart w:id="26" w:name="_Hlk115695356"/>
      <w:r>
        <w:rPr>
          <w:rFonts w:ascii="Times New Roman" w:hAnsi="Times New Roman"/>
          <w:b/>
          <w:color w:val="auto"/>
          <w:sz w:val="24"/>
        </w:rPr>
        <w:t>III. KAPITULUA</w:t>
      </w:r>
    </w:p>
    <w:p w14:paraId="046567AC" w14:textId="57DAFA38" w:rsidR="00433B29" w:rsidRPr="00E570A5" w:rsidRDefault="00433B29" w:rsidP="00E570A5">
      <w:pPr>
        <w:pStyle w:val="Ttulo2"/>
        <w:jc w:val="center"/>
        <w:rPr>
          <w:rFonts w:ascii="Times New Roman" w:hAnsi="Times New Roman" w:cs="Times New Roman"/>
          <w:b/>
          <w:bCs/>
          <w:color w:val="auto"/>
          <w:sz w:val="24"/>
          <w:szCs w:val="24"/>
        </w:rPr>
      </w:pPr>
      <w:r>
        <w:rPr>
          <w:rFonts w:ascii="Times New Roman" w:hAnsi="Times New Roman"/>
          <w:b/>
          <w:color w:val="auto"/>
          <w:sz w:val="24"/>
        </w:rPr>
        <w:t>Eskumenak eskuordetzea</w:t>
      </w:r>
    </w:p>
    <w:p w14:paraId="4146F48C" w14:textId="77777777" w:rsidR="00433B29" w:rsidRPr="00433B29" w:rsidRDefault="00433B29" w:rsidP="00433B29">
      <w:pPr>
        <w:pStyle w:val="Default"/>
        <w:rPr>
          <w:rFonts w:ascii="Times New Roman" w:hAnsi="Times New Roman" w:cs="Times New Roman"/>
          <w:color w:val="auto"/>
        </w:rPr>
      </w:pPr>
    </w:p>
    <w:p w14:paraId="5A206823" w14:textId="77777777" w:rsidR="00433B29" w:rsidRPr="00433B29" w:rsidRDefault="00433B29" w:rsidP="00433B29">
      <w:pPr>
        <w:jc w:val="both"/>
        <w:rPr>
          <w:rFonts w:cs="Times New Roman"/>
          <w:sz w:val="24"/>
          <w:szCs w:val="24"/>
          <w:u w:val="single"/>
        </w:rPr>
      </w:pPr>
    </w:p>
    <w:p w14:paraId="2847F948" w14:textId="77777777" w:rsidR="00433B29" w:rsidRPr="00433B29" w:rsidRDefault="00433B29" w:rsidP="00433B29">
      <w:pPr>
        <w:jc w:val="both"/>
        <w:rPr>
          <w:rFonts w:cs="Times New Roman"/>
          <w:b/>
          <w:bCs/>
          <w:sz w:val="24"/>
          <w:szCs w:val="24"/>
        </w:rPr>
      </w:pPr>
      <w:r>
        <w:rPr>
          <w:b/>
          <w:sz w:val="24"/>
        </w:rPr>
        <w:t>58. artikulua. Eremua</w:t>
      </w:r>
    </w:p>
    <w:p w14:paraId="6C330E94" w14:textId="77777777" w:rsidR="00433B29" w:rsidRPr="00433B29" w:rsidRDefault="00433B29" w:rsidP="00433B29">
      <w:pPr>
        <w:jc w:val="both"/>
        <w:rPr>
          <w:rFonts w:cs="Times New Roman"/>
          <w:sz w:val="24"/>
          <w:szCs w:val="24"/>
        </w:rPr>
      </w:pPr>
      <w:r>
        <w:rPr>
          <w:sz w:val="24"/>
        </w:rPr>
        <w:t xml:space="preserve"> </w:t>
      </w:r>
    </w:p>
    <w:p w14:paraId="7DC33248" w14:textId="77777777" w:rsidR="00433B29" w:rsidRPr="00E570A5" w:rsidRDefault="00433B29" w:rsidP="00C20546">
      <w:pPr>
        <w:pStyle w:val="Prrafodelista"/>
        <w:numPr>
          <w:ilvl w:val="0"/>
          <w:numId w:val="44"/>
        </w:numPr>
        <w:tabs>
          <w:tab w:val="left" w:pos="284"/>
        </w:tabs>
        <w:spacing w:after="160" w:line="259" w:lineRule="auto"/>
        <w:ind w:left="0" w:firstLine="0"/>
        <w:jc w:val="both"/>
        <w:rPr>
          <w:strike/>
          <w:sz w:val="24"/>
          <w:szCs w:val="24"/>
        </w:rPr>
      </w:pPr>
      <w:r>
        <w:rPr>
          <w:sz w:val="24"/>
        </w:rPr>
        <w:t>Arabako Foru Aldundiko organoen titulartasuna duten eskumenak baliatzea Aldundiaren beraren beste organo batzuei eskuordetu ahalko zaizkie, hierarkiko mendekoak izan ez arren.</w:t>
      </w:r>
    </w:p>
    <w:p w14:paraId="446CF15D" w14:textId="77777777" w:rsidR="00433B29" w:rsidRPr="00E570A5" w:rsidRDefault="00433B29" w:rsidP="00E570A5">
      <w:pPr>
        <w:pStyle w:val="Prrafodelista"/>
        <w:tabs>
          <w:tab w:val="left" w:pos="284"/>
        </w:tabs>
        <w:spacing w:after="160" w:line="259" w:lineRule="auto"/>
        <w:ind w:left="0"/>
        <w:jc w:val="both"/>
        <w:rPr>
          <w:strike/>
          <w:sz w:val="24"/>
          <w:szCs w:val="24"/>
        </w:rPr>
      </w:pPr>
    </w:p>
    <w:p w14:paraId="22744458" w14:textId="4C40AA9D" w:rsidR="00433B29" w:rsidRPr="00077084" w:rsidRDefault="00433B29" w:rsidP="00C20546">
      <w:pPr>
        <w:pStyle w:val="Prrafodelista"/>
        <w:numPr>
          <w:ilvl w:val="0"/>
          <w:numId w:val="44"/>
        </w:numPr>
        <w:tabs>
          <w:tab w:val="left" w:pos="284"/>
        </w:tabs>
        <w:spacing w:after="160" w:line="259" w:lineRule="auto"/>
        <w:ind w:left="0" w:firstLine="0"/>
        <w:jc w:val="both"/>
        <w:rPr>
          <w:sz w:val="24"/>
          <w:szCs w:val="24"/>
        </w:rPr>
      </w:pPr>
      <w:r>
        <w:rPr>
          <w:sz w:val="24"/>
        </w:rPr>
        <w:t xml:space="preserve">Foru Gobernu Kontseiluak diputatu nagusiari edo foru diputatu eskudunei eskuordetu ahalko dizkie, gaia dela medio, foru arau honen 8. artikuluko lehen apartatuko c) letrako 4. zenbakian eta b) letrako 3., 4., 5. eta 8. zenbakietan ezarritako eskumenak.  </w:t>
      </w:r>
    </w:p>
    <w:p w14:paraId="6D63C32D" w14:textId="77777777" w:rsidR="00433B29" w:rsidRPr="00077084" w:rsidRDefault="00433B29" w:rsidP="00C20546">
      <w:pPr>
        <w:pStyle w:val="Prrafodelista"/>
        <w:numPr>
          <w:ilvl w:val="0"/>
          <w:numId w:val="44"/>
        </w:numPr>
        <w:tabs>
          <w:tab w:val="left" w:pos="284"/>
        </w:tabs>
        <w:spacing w:after="160" w:line="259" w:lineRule="auto"/>
        <w:ind w:left="0" w:firstLine="0"/>
        <w:jc w:val="both"/>
        <w:rPr>
          <w:sz w:val="24"/>
          <w:szCs w:val="24"/>
        </w:rPr>
      </w:pPr>
      <w:r>
        <w:rPr>
          <w:sz w:val="24"/>
        </w:rPr>
        <w:t xml:space="preserve">Diputatu nagusiak foru diputatuei eskuordetu ahalko dizkie foru arau honetako 15. artikuluko lehen apartatuko a) eta n) letretan adierazitako eskumenak, baita artikulu bereko bigarren apartatuko e) letrak aipatutako diziplina espedienteak izapidetu eta ebazteko gaitasuna ere. </w:t>
      </w:r>
    </w:p>
    <w:p w14:paraId="27437B41" w14:textId="77777777" w:rsidR="00433B29" w:rsidRPr="00077084" w:rsidRDefault="00433B29" w:rsidP="00E570A5">
      <w:pPr>
        <w:pStyle w:val="Prrafodelista"/>
        <w:tabs>
          <w:tab w:val="left" w:pos="284"/>
        </w:tabs>
        <w:spacing w:after="160" w:line="259" w:lineRule="auto"/>
        <w:ind w:left="0"/>
        <w:jc w:val="both"/>
        <w:rPr>
          <w:sz w:val="24"/>
          <w:szCs w:val="24"/>
        </w:rPr>
      </w:pPr>
    </w:p>
    <w:p w14:paraId="62DC2149" w14:textId="77777777" w:rsidR="00433B29" w:rsidRPr="00077084" w:rsidRDefault="00433B29" w:rsidP="00E570A5">
      <w:pPr>
        <w:pStyle w:val="Prrafodelista"/>
        <w:tabs>
          <w:tab w:val="left" w:pos="284"/>
        </w:tabs>
        <w:ind w:left="0"/>
        <w:jc w:val="both"/>
        <w:rPr>
          <w:sz w:val="24"/>
          <w:szCs w:val="24"/>
        </w:rPr>
      </w:pPr>
      <w:r>
        <w:rPr>
          <w:sz w:val="24"/>
        </w:rPr>
        <w:t>Foru arau honetako 15. artikuluko lehen apartatuko n) letrak eta bigarren apartatuko e) letrak aipatu dituzten eskudantziak soilik gaiari lotutako arrazoiengatik eskuordetu ahalko zaizkie foru diputatu eskudunei.</w:t>
      </w:r>
    </w:p>
    <w:p w14:paraId="31F5E1F6" w14:textId="77777777" w:rsidR="00433B29" w:rsidRPr="00077084" w:rsidRDefault="00433B29" w:rsidP="00E570A5">
      <w:pPr>
        <w:tabs>
          <w:tab w:val="left" w:pos="284"/>
        </w:tabs>
        <w:jc w:val="both"/>
        <w:rPr>
          <w:rFonts w:cs="Times New Roman"/>
          <w:sz w:val="24"/>
          <w:szCs w:val="24"/>
        </w:rPr>
      </w:pPr>
    </w:p>
    <w:p w14:paraId="40EA582F" w14:textId="12FA4ABD" w:rsidR="00433B29" w:rsidRPr="00077084" w:rsidRDefault="00433B29" w:rsidP="00C20546">
      <w:pPr>
        <w:pStyle w:val="Prrafodelista"/>
        <w:numPr>
          <w:ilvl w:val="0"/>
          <w:numId w:val="44"/>
        </w:numPr>
        <w:tabs>
          <w:tab w:val="left" w:pos="284"/>
        </w:tabs>
        <w:spacing w:after="160" w:line="259" w:lineRule="auto"/>
        <w:ind w:left="0" w:firstLine="0"/>
        <w:jc w:val="both"/>
        <w:rPr>
          <w:sz w:val="24"/>
          <w:szCs w:val="24"/>
        </w:rPr>
      </w:pPr>
      <w:r>
        <w:rPr>
          <w:sz w:val="24"/>
        </w:rPr>
        <w:t xml:space="preserve">Diputatu nagusiak zuzendariei eskuordetu ahalko dizkie bere administrazio eskumenak, 24. artikuluko 14. apartatuan aurreikusitakoa salbu, </w:t>
      </w:r>
      <w:bookmarkStart w:id="27" w:name="_Hlk107214239"/>
      <w:r>
        <w:rPr>
          <w:sz w:val="24"/>
        </w:rPr>
        <w:t>hizpide dituzten gaiak foru dekretu bidez ebatzi behar direnetakoak eta Foru Gobernu Kontseiluaren edo diputatu nagusiaren ezagutza edo erabakia behar dutenetakoak direnean.</w:t>
      </w:r>
    </w:p>
    <w:p w14:paraId="7945D74A" w14:textId="77777777" w:rsidR="00433B29" w:rsidRPr="00077084" w:rsidRDefault="00433B29" w:rsidP="00E570A5">
      <w:pPr>
        <w:pStyle w:val="Prrafodelista"/>
        <w:tabs>
          <w:tab w:val="left" w:pos="284"/>
        </w:tabs>
        <w:spacing w:after="160" w:line="259" w:lineRule="auto"/>
        <w:ind w:left="0"/>
        <w:jc w:val="both"/>
        <w:rPr>
          <w:sz w:val="24"/>
          <w:szCs w:val="24"/>
        </w:rPr>
      </w:pPr>
    </w:p>
    <w:p w14:paraId="07613862" w14:textId="645DE664" w:rsidR="00433B29" w:rsidRPr="00E570A5" w:rsidRDefault="00433B29" w:rsidP="00C20546">
      <w:pPr>
        <w:pStyle w:val="Prrafodelista"/>
        <w:numPr>
          <w:ilvl w:val="0"/>
          <w:numId w:val="44"/>
        </w:numPr>
        <w:tabs>
          <w:tab w:val="left" w:pos="284"/>
        </w:tabs>
        <w:spacing w:after="160" w:line="259" w:lineRule="auto"/>
        <w:ind w:left="0" w:firstLine="0"/>
        <w:jc w:val="both"/>
        <w:rPr>
          <w:sz w:val="24"/>
          <w:szCs w:val="24"/>
        </w:rPr>
      </w:pPr>
      <w:r>
        <w:rPr>
          <w:sz w:val="24"/>
        </w:rPr>
        <w:t>Foru diputatuek zuzendariei eskuordetu ahalko dizkie beren administrazio eskumenak, 24. artikuluko 14. apartatuan aurreikusitakoa salbu, hizpide dituzten gaiak foru agindu bidez ebatzi behar direnetakoak eta Foru Gobernu Kontseiluaren edo diputatu nagusiaren edo foru diputatuen ezagutza edo erabakia behar dutenetakoak direnean.</w:t>
      </w:r>
    </w:p>
    <w:bookmarkEnd w:id="26"/>
    <w:p w14:paraId="37BCBCE0" w14:textId="77777777" w:rsidR="00433B29" w:rsidRPr="00433B29" w:rsidRDefault="00433B29" w:rsidP="00433B29">
      <w:pPr>
        <w:pStyle w:val="Prrafodelista"/>
        <w:rPr>
          <w:sz w:val="24"/>
          <w:szCs w:val="24"/>
        </w:rPr>
      </w:pPr>
    </w:p>
    <w:p w14:paraId="5EA6BCD5" w14:textId="77777777" w:rsidR="00433B29" w:rsidRPr="00433B29" w:rsidRDefault="00433B29" w:rsidP="00433B29">
      <w:pPr>
        <w:pStyle w:val="Prrafodelista"/>
        <w:rPr>
          <w:sz w:val="24"/>
          <w:szCs w:val="24"/>
        </w:rPr>
      </w:pPr>
    </w:p>
    <w:p w14:paraId="3DA720F4" w14:textId="77777777" w:rsidR="00433B29" w:rsidRPr="00433B29" w:rsidRDefault="00433B29" w:rsidP="00433B29">
      <w:pPr>
        <w:jc w:val="both"/>
        <w:rPr>
          <w:rFonts w:cs="Times New Roman"/>
          <w:b/>
          <w:bCs/>
          <w:sz w:val="24"/>
          <w:szCs w:val="24"/>
        </w:rPr>
      </w:pPr>
      <w:r>
        <w:rPr>
          <w:b/>
          <w:sz w:val="24"/>
        </w:rPr>
        <w:t>59. artikulua. Eskuordetzen forma, mugak eta erregistroa</w:t>
      </w:r>
    </w:p>
    <w:p w14:paraId="4FA807DB" w14:textId="77777777" w:rsidR="00433B29" w:rsidRPr="00433B29" w:rsidRDefault="00433B29" w:rsidP="00433B29">
      <w:pPr>
        <w:jc w:val="both"/>
        <w:rPr>
          <w:rFonts w:cs="Times New Roman"/>
          <w:b/>
          <w:bCs/>
          <w:sz w:val="24"/>
          <w:szCs w:val="24"/>
        </w:rPr>
      </w:pPr>
    </w:p>
    <w:p w14:paraId="7C4246E1" w14:textId="77777777" w:rsidR="00433B29" w:rsidRPr="00433B29" w:rsidRDefault="00433B29" w:rsidP="00C20546">
      <w:pPr>
        <w:pStyle w:val="Prrafodelista"/>
        <w:numPr>
          <w:ilvl w:val="0"/>
          <w:numId w:val="45"/>
        </w:numPr>
        <w:tabs>
          <w:tab w:val="left" w:pos="284"/>
        </w:tabs>
        <w:ind w:left="0" w:firstLine="0"/>
        <w:jc w:val="both"/>
        <w:rPr>
          <w:sz w:val="24"/>
          <w:szCs w:val="24"/>
        </w:rPr>
      </w:pPr>
      <w:r>
        <w:rPr>
          <w:sz w:val="24"/>
        </w:rPr>
        <w:t xml:space="preserve">Eskuordetuta hartutako administrazio ebazpenek ezaugarri hori berariaz adieraziko dute eta organo eskuordetza emaileak </w:t>
      </w:r>
      <w:proofErr w:type="spellStart"/>
      <w:r>
        <w:rPr>
          <w:sz w:val="24"/>
        </w:rPr>
        <w:t>emandakotzat</w:t>
      </w:r>
      <w:proofErr w:type="spellEnd"/>
      <w:r>
        <w:rPr>
          <w:sz w:val="24"/>
        </w:rPr>
        <w:t xml:space="preserve"> joko dira.</w:t>
      </w:r>
    </w:p>
    <w:p w14:paraId="15A61C47" w14:textId="77777777" w:rsidR="00433B29" w:rsidRPr="00433B29" w:rsidRDefault="00433B29" w:rsidP="00E570A5">
      <w:pPr>
        <w:pStyle w:val="Prrafodelista"/>
        <w:tabs>
          <w:tab w:val="left" w:pos="284"/>
        </w:tabs>
        <w:ind w:left="0"/>
        <w:jc w:val="both"/>
        <w:rPr>
          <w:sz w:val="24"/>
          <w:szCs w:val="24"/>
        </w:rPr>
      </w:pPr>
    </w:p>
    <w:p w14:paraId="2097910F" w14:textId="77777777" w:rsidR="00433B29" w:rsidRPr="00433B29" w:rsidRDefault="00433B29" w:rsidP="00C20546">
      <w:pPr>
        <w:pStyle w:val="Prrafodelista"/>
        <w:numPr>
          <w:ilvl w:val="0"/>
          <w:numId w:val="45"/>
        </w:numPr>
        <w:tabs>
          <w:tab w:val="left" w:pos="284"/>
        </w:tabs>
        <w:ind w:left="0" w:firstLine="0"/>
        <w:jc w:val="both"/>
        <w:rPr>
          <w:sz w:val="24"/>
          <w:szCs w:val="24"/>
        </w:rPr>
      </w:pPr>
      <w:r>
        <w:rPr>
          <w:sz w:val="24"/>
        </w:rPr>
        <w:t>Honako hauei buruzko eskumenak ezingo dira inolaz ere eskuordetu:</w:t>
      </w:r>
    </w:p>
    <w:p w14:paraId="71A4A7F1" w14:textId="77777777" w:rsidR="00433B29" w:rsidRPr="00433B29" w:rsidRDefault="00433B29" w:rsidP="00433B29">
      <w:pPr>
        <w:pStyle w:val="Prrafodelista"/>
        <w:jc w:val="both"/>
        <w:rPr>
          <w:sz w:val="24"/>
          <w:szCs w:val="24"/>
        </w:rPr>
      </w:pPr>
    </w:p>
    <w:p w14:paraId="54CBAAEE" w14:textId="77777777" w:rsidR="00433B29" w:rsidRPr="00433B29" w:rsidRDefault="00433B29" w:rsidP="00C20546">
      <w:pPr>
        <w:pStyle w:val="Prrafodelista"/>
        <w:numPr>
          <w:ilvl w:val="0"/>
          <w:numId w:val="53"/>
        </w:numPr>
        <w:spacing w:after="160" w:line="259" w:lineRule="auto"/>
        <w:jc w:val="both"/>
        <w:rPr>
          <w:sz w:val="24"/>
          <w:szCs w:val="24"/>
        </w:rPr>
      </w:pPr>
      <w:r>
        <w:rPr>
          <w:sz w:val="24"/>
        </w:rPr>
        <w:t>Estatutu organo edo organo konstituzionalekiko harremanei buruzko gaiak.</w:t>
      </w:r>
    </w:p>
    <w:p w14:paraId="7894E8CB" w14:textId="77777777" w:rsidR="00433B29" w:rsidRPr="00433B29" w:rsidRDefault="00433B29" w:rsidP="00C20546">
      <w:pPr>
        <w:pStyle w:val="Prrafodelista"/>
        <w:numPr>
          <w:ilvl w:val="0"/>
          <w:numId w:val="53"/>
        </w:numPr>
        <w:spacing w:after="160" w:line="259" w:lineRule="auto"/>
        <w:jc w:val="both"/>
        <w:rPr>
          <w:sz w:val="24"/>
          <w:szCs w:val="24"/>
        </w:rPr>
      </w:pPr>
      <w:r>
        <w:rPr>
          <w:sz w:val="24"/>
        </w:rPr>
        <w:t>Diputatu nagusiari edo Foru Gobernu Kontseiluko kide diren aldetik foru diputatuei dagokiena.</w:t>
      </w:r>
    </w:p>
    <w:p w14:paraId="03B3A890" w14:textId="77777777" w:rsidR="00433B29" w:rsidRPr="00433B29" w:rsidRDefault="00433B29" w:rsidP="00C20546">
      <w:pPr>
        <w:pStyle w:val="Prrafodelista"/>
        <w:numPr>
          <w:ilvl w:val="0"/>
          <w:numId w:val="53"/>
        </w:numPr>
        <w:spacing w:after="160" w:line="259" w:lineRule="auto"/>
        <w:jc w:val="both"/>
        <w:rPr>
          <w:sz w:val="24"/>
          <w:szCs w:val="24"/>
        </w:rPr>
      </w:pPr>
      <w:r>
        <w:rPr>
          <w:sz w:val="24"/>
        </w:rPr>
        <w:t>Xedapen orokorrak ematea.</w:t>
      </w:r>
    </w:p>
    <w:p w14:paraId="1E5656AF" w14:textId="77777777" w:rsidR="00433B29" w:rsidRPr="00433B29" w:rsidRDefault="00433B29" w:rsidP="00C20546">
      <w:pPr>
        <w:pStyle w:val="Prrafodelista"/>
        <w:numPr>
          <w:ilvl w:val="0"/>
          <w:numId w:val="53"/>
        </w:numPr>
        <w:spacing w:after="160" w:line="259" w:lineRule="auto"/>
        <w:jc w:val="both"/>
        <w:rPr>
          <w:sz w:val="24"/>
          <w:szCs w:val="24"/>
        </w:rPr>
      </w:pPr>
      <w:r>
        <w:rPr>
          <w:sz w:val="24"/>
        </w:rPr>
        <w:t>Errekurtsoak ebaztea errekurtsoak hizpide duen egintza eman duten administrazio organoetan.</w:t>
      </w:r>
    </w:p>
    <w:p w14:paraId="71483E27" w14:textId="72C77349" w:rsidR="00433B29" w:rsidRPr="00433B29" w:rsidRDefault="000C4F6D" w:rsidP="00C20546">
      <w:pPr>
        <w:pStyle w:val="Prrafodelista"/>
        <w:numPr>
          <w:ilvl w:val="0"/>
          <w:numId w:val="53"/>
        </w:numPr>
        <w:spacing w:after="160" w:line="259" w:lineRule="auto"/>
        <w:jc w:val="both"/>
        <w:rPr>
          <w:sz w:val="24"/>
          <w:szCs w:val="24"/>
        </w:rPr>
      </w:pPr>
      <w:r>
        <w:rPr>
          <w:sz w:val="24"/>
        </w:rPr>
        <w:t>Eskuordetzaz aplikatzen diren eskumenak, lege batek berariaz baimentzen badu salbu.</w:t>
      </w:r>
    </w:p>
    <w:p w14:paraId="7B85626A" w14:textId="29FE3CEC" w:rsidR="00433B29" w:rsidRPr="00433B29" w:rsidRDefault="000C4F6D" w:rsidP="00C20546">
      <w:pPr>
        <w:pStyle w:val="Prrafodelista"/>
        <w:numPr>
          <w:ilvl w:val="0"/>
          <w:numId w:val="53"/>
        </w:numPr>
        <w:spacing w:after="160" w:line="259" w:lineRule="auto"/>
        <w:jc w:val="both"/>
        <w:rPr>
          <w:sz w:val="24"/>
          <w:szCs w:val="24"/>
        </w:rPr>
      </w:pPr>
      <w:r>
        <w:rPr>
          <w:sz w:val="24"/>
        </w:rPr>
        <w:t>Lege mailako arauetan hala agindutako gaiak.</w:t>
      </w:r>
    </w:p>
    <w:p w14:paraId="4EF5FE81" w14:textId="77777777" w:rsidR="00433B29" w:rsidRPr="00433B29" w:rsidRDefault="00433B29" w:rsidP="00C20546">
      <w:pPr>
        <w:pStyle w:val="Prrafodelista"/>
        <w:numPr>
          <w:ilvl w:val="0"/>
          <w:numId w:val="45"/>
        </w:numPr>
        <w:tabs>
          <w:tab w:val="left" w:pos="284"/>
        </w:tabs>
        <w:ind w:left="0" w:firstLine="0"/>
        <w:jc w:val="both"/>
        <w:rPr>
          <w:sz w:val="24"/>
          <w:szCs w:val="24"/>
        </w:rPr>
      </w:pPr>
      <w:r>
        <w:rPr>
          <w:sz w:val="24"/>
        </w:rPr>
        <w:t xml:space="preserve">Eskumenak eskuordetzea kasu bakoitzerako berariazkoa edo orokorra izan daiteke. Eskuordetze orokorra organo eskuordetza emaileak eman beharko du, eta bertan ezarri beharko ditu erabiltzeko iraupena, mugatua edo mugagabea, eta errebokatzeko aukera. </w:t>
      </w:r>
    </w:p>
    <w:p w14:paraId="4E31802A" w14:textId="77777777" w:rsidR="00433B29" w:rsidRPr="00433B29" w:rsidRDefault="00433B29" w:rsidP="00E570A5">
      <w:pPr>
        <w:pStyle w:val="Prrafodelista"/>
        <w:tabs>
          <w:tab w:val="left" w:pos="284"/>
        </w:tabs>
        <w:ind w:left="0"/>
        <w:jc w:val="both"/>
        <w:rPr>
          <w:sz w:val="24"/>
          <w:szCs w:val="24"/>
        </w:rPr>
      </w:pPr>
    </w:p>
    <w:p w14:paraId="5C0EBB46" w14:textId="77777777" w:rsidR="00433B29" w:rsidRPr="00433B29" w:rsidRDefault="00433B29" w:rsidP="00E570A5">
      <w:pPr>
        <w:pStyle w:val="Prrafodelista"/>
        <w:tabs>
          <w:tab w:val="left" w:pos="284"/>
        </w:tabs>
        <w:ind w:left="0"/>
        <w:jc w:val="both"/>
        <w:rPr>
          <w:sz w:val="24"/>
          <w:szCs w:val="24"/>
        </w:rPr>
      </w:pPr>
      <w:r>
        <w:rPr>
          <w:sz w:val="24"/>
        </w:rPr>
        <w:t>Berariazko eskuordetza organo eskuordetza emaileak eman beharko du, berariazko ebazpen bidez.</w:t>
      </w:r>
    </w:p>
    <w:p w14:paraId="3C335B79" w14:textId="77777777" w:rsidR="00433B29" w:rsidRPr="00433B29" w:rsidRDefault="00433B29" w:rsidP="00E570A5">
      <w:pPr>
        <w:pStyle w:val="Prrafodelista"/>
        <w:tabs>
          <w:tab w:val="left" w:pos="284"/>
        </w:tabs>
        <w:ind w:left="0"/>
        <w:jc w:val="both"/>
        <w:rPr>
          <w:sz w:val="24"/>
          <w:szCs w:val="24"/>
        </w:rPr>
      </w:pPr>
    </w:p>
    <w:p w14:paraId="19491224" w14:textId="77777777" w:rsidR="00433B29" w:rsidRPr="00433B29" w:rsidRDefault="00433B29" w:rsidP="00C20546">
      <w:pPr>
        <w:pStyle w:val="Prrafodelista"/>
        <w:numPr>
          <w:ilvl w:val="0"/>
          <w:numId w:val="45"/>
        </w:numPr>
        <w:tabs>
          <w:tab w:val="left" w:pos="284"/>
        </w:tabs>
        <w:ind w:left="0" w:firstLine="0"/>
        <w:jc w:val="both"/>
        <w:rPr>
          <w:sz w:val="24"/>
          <w:szCs w:val="24"/>
        </w:rPr>
      </w:pPr>
      <w:r>
        <w:rPr>
          <w:sz w:val="24"/>
        </w:rPr>
        <w:t>Organo emaileak edozein unetan ezeztatu dezake eskuordetza. Eskuordetzeko eskatzen ziren betekizun berdinekin formalizatuko da.</w:t>
      </w:r>
    </w:p>
    <w:p w14:paraId="2349B91C" w14:textId="77777777" w:rsidR="00433B29" w:rsidRPr="00433B29" w:rsidRDefault="00433B29" w:rsidP="00E570A5">
      <w:pPr>
        <w:pStyle w:val="Prrafodelista"/>
        <w:tabs>
          <w:tab w:val="left" w:pos="284"/>
        </w:tabs>
        <w:ind w:left="0"/>
        <w:jc w:val="both"/>
        <w:rPr>
          <w:sz w:val="24"/>
          <w:szCs w:val="24"/>
        </w:rPr>
      </w:pPr>
    </w:p>
    <w:p w14:paraId="5E4F2C54" w14:textId="77777777" w:rsidR="00433B29" w:rsidRPr="00433B29" w:rsidRDefault="00433B29" w:rsidP="00C20546">
      <w:pPr>
        <w:pStyle w:val="Prrafodelista"/>
        <w:numPr>
          <w:ilvl w:val="0"/>
          <w:numId w:val="45"/>
        </w:numPr>
        <w:tabs>
          <w:tab w:val="left" w:pos="284"/>
        </w:tabs>
        <w:ind w:left="0" w:firstLine="0"/>
        <w:jc w:val="both"/>
        <w:rPr>
          <w:sz w:val="24"/>
          <w:szCs w:val="24"/>
        </w:rPr>
      </w:pPr>
      <w:r>
        <w:rPr>
          <w:sz w:val="24"/>
        </w:rPr>
        <w:t>Eskumenak eskuordetzea eta errebokatzea Arabako Lurralde Historikoaren Aldizkari Ofizialean argitaratu beharko dira, eta argitaratzen den datatik aurrera izango ditu ondorioak, salbu eta ekitaldi ofizialetan ordezkatzea helburutzat dutenean.</w:t>
      </w:r>
    </w:p>
    <w:p w14:paraId="1E648575" w14:textId="77777777" w:rsidR="00433B29" w:rsidRPr="00433B29" w:rsidRDefault="00433B29" w:rsidP="00E570A5">
      <w:pPr>
        <w:pStyle w:val="Prrafodelista"/>
        <w:tabs>
          <w:tab w:val="left" w:pos="284"/>
        </w:tabs>
        <w:ind w:left="0"/>
        <w:jc w:val="both"/>
        <w:rPr>
          <w:sz w:val="24"/>
          <w:szCs w:val="24"/>
        </w:rPr>
      </w:pPr>
    </w:p>
    <w:p w14:paraId="1160A569" w14:textId="77777777" w:rsidR="00433B29" w:rsidRPr="00433B29" w:rsidRDefault="00433B29" w:rsidP="00C20546">
      <w:pPr>
        <w:pStyle w:val="Prrafodelista"/>
        <w:numPr>
          <w:ilvl w:val="0"/>
          <w:numId w:val="45"/>
        </w:numPr>
        <w:tabs>
          <w:tab w:val="left" w:pos="284"/>
        </w:tabs>
        <w:ind w:left="0" w:firstLine="0"/>
        <w:jc w:val="both"/>
        <w:rPr>
          <w:sz w:val="24"/>
          <w:szCs w:val="24"/>
        </w:rPr>
      </w:pPr>
      <w:r>
        <w:rPr>
          <w:sz w:val="24"/>
        </w:rPr>
        <w:t>Kide anitzeko organoei esleitutako eskumenak eskuordetzan emateko akordioa egikaritzeko quorum berezia behar bada, quorum bera beharko du beti eskumen horiek inori eskuordetzan ematerakoan ere.</w:t>
      </w:r>
      <w:bookmarkEnd w:id="27"/>
    </w:p>
    <w:p w14:paraId="43B660B2" w14:textId="77777777" w:rsidR="00433B29" w:rsidRPr="00433B29" w:rsidRDefault="00433B29" w:rsidP="00E570A5">
      <w:pPr>
        <w:pStyle w:val="Prrafodelista"/>
        <w:tabs>
          <w:tab w:val="left" w:pos="284"/>
        </w:tabs>
        <w:ind w:left="0"/>
        <w:rPr>
          <w:sz w:val="24"/>
          <w:szCs w:val="24"/>
        </w:rPr>
      </w:pPr>
    </w:p>
    <w:p w14:paraId="46A8654E" w14:textId="77777777" w:rsidR="00433B29" w:rsidRPr="00433B29" w:rsidRDefault="00433B29" w:rsidP="00C20546">
      <w:pPr>
        <w:pStyle w:val="Prrafodelista"/>
        <w:numPr>
          <w:ilvl w:val="0"/>
          <w:numId w:val="45"/>
        </w:numPr>
        <w:tabs>
          <w:tab w:val="left" w:pos="284"/>
        </w:tabs>
        <w:ind w:left="0" w:firstLine="0"/>
        <w:jc w:val="both"/>
        <w:rPr>
          <w:sz w:val="24"/>
          <w:szCs w:val="24"/>
        </w:rPr>
      </w:pPr>
      <w:r>
        <w:rPr>
          <w:sz w:val="24"/>
        </w:rPr>
        <w:t>Eskumenak eskuordetzeak ez du eraginkortasunik galduko organo eskuordetza emailearen titularra aldatu arren.</w:t>
      </w:r>
    </w:p>
    <w:p w14:paraId="4543369B" w14:textId="77777777" w:rsidR="00433B29" w:rsidRPr="00433B29" w:rsidRDefault="00433B29" w:rsidP="00E570A5">
      <w:pPr>
        <w:pStyle w:val="Prrafodelista"/>
        <w:tabs>
          <w:tab w:val="left" w:pos="284"/>
        </w:tabs>
        <w:ind w:left="0"/>
        <w:rPr>
          <w:sz w:val="24"/>
          <w:szCs w:val="24"/>
        </w:rPr>
      </w:pPr>
    </w:p>
    <w:p w14:paraId="3E92A6E9" w14:textId="77777777" w:rsidR="00433B29" w:rsidRPr="00433B29" w:rsidRDefault="00433B29" w:rsidP="00C20546">
      <w:pPr>
        <w:pStyle w:val="Prrafodelista"/>
        <w:numPr>
          <w:ilvl w:val="0"/>
          <w:numId w:val="45"/>
        </w:numPr>
        <w:tabs>
          <w:tab w:val="left" w:pos="284"/>
        </w:tabs>
        <w:ind w:left="0" w:firstLine="0"/>
        <w:jc w:val="both"/>
        <w:rPr>
          <w:sz w:val="24"/>
          <w:szCs w:val="24"/>
        </w:rPr>
      </w:pPr>
      <w:r>
        <w:rPr>
          <w:sz w:val="24"/>
        </w:rPr>
        <w:t xml:space="preserve">Eskuordetzak kasuan kasuko eskuordetzen erregistroan jaso beharko dira; eskuordetze egintzak, </w:t>
      </w:r>
      <w:proofErr w:type="spellStart"/>
      <w:r>
        <w:rPr>
          <w:sz w:val="24"/>
        </w:rPr>
        <w:t>errebokazioa</w:t>
      </w:r>
      <w:proofErr w:type="spellEnd"/>
      <w:r>
        <w:rPr>
          <w:sz w:val="24"/>
        </w:rPr>
        <w:t xml:space="preserve"> eta, hala badagokio, gorabeherak jasoko dira, arauz ezarriko den moduan. </w:t>
      </w:r>
    </w:p>
    <w:p w14:paraId="1B1A00E1" w14:textId="7DB1130E" w:rsidR="00433B29" w:rsidRDefault="00433B29" w:rsidP="00433B29">
      <w:pPr>
        <w:jc w:val="both"/>
        <w:rPr>
          <w:rFonts w:cs="Times New Roman"/>
          <w:sz w:val="24"/>
          <w:szCs w:val="24"/>
        </w:rPr>
      </w:pPr>
    </w:p>
    <w:p w14:paraId="58D367ED" w14:textId="77777777" w:rsidR="00433B29" w:rsidRPr="00433B29" w:rsidRDefault="00433B29" w:rsidP="00433B29">
      <w:pPr>
        <w:jc w:val="center"/>
        <w:rPr>
          <w:rFonts w:cs="Times New Roman"/>
          <w:sz w:val="24"/>
          <w:szCs w:val="24"/>
        </w:rPr>
      </w:pPr>
    </w:p>
    <w:p w14:paraId="5D1E8808" w14:textId="2535CC02" w:rsidR="00D559C9" w:rsidRPr="00D559C9" w:rsidRDefault="00433B29" w:rsidP="00D559C9">
      <w:pPr>
        <w:pStyle w:val="Ttulo2"/>
        <w:jc w:val="center"/>
        <w:rPr>
          <w:rFonts w:ascii="Times New Roman" w:hAnsi="Times New Roman" w:cs="Times New Roman"/>
          <w:b/>
          <w:bCs/>
          <w:color w:val="auto"/>
          <w:sz w:val="24"/>
          <w:szCs w:val="24"/>
        </w:rPr>
      </w:pPr>
      <w:r>
        <w:rPr>
          <w:rFonts w:ascii="Times New Roman" w:hAnsi="Times New Roman"/>
          <w:b/>
          <w:color w:val="auto"/>
          <w:sz w:val="24"/>
        </w:rPr>
        <w:lastRenderedPageBreak/>
        <w:t>IV. KAPITULUA</w:t>
      </w:r>
    </w:p>
    <w:p w14:paraId="4146D85F" w14:textId="659D95CA" w:rsidR="00433B29" w:rsidRPr="00D559C9" w:rsidRDefault="00433B29" w:rsidP="00D559C9">
      <w:pPr>
        <w:pStyle w:val="Ttulo2"/>
        <w:jc w:val="center"/>
        <w:rPr>
          <w:rFonts w:ascii="Times New Roman" w:hAnsi="Times New Roman" w:cs="Times New Roman"/>
          <w:b/>
          <w:bCs/>
          <w:color w:val="auto"/>
          <w:sz w:val="24"/>
          <w:szCs w:val="24"/>
        </w:rPr>
      </w:pPr>
      <w:r>
        <w:rPr>
          <w:rFonts w:ascii="Times New Roman" w:hAnsi="Times New Roman"/>
          <w:b/>
          <w:color w:val="auto"/>
          <w:sz w:val="24"/>
        </w:rPr>
        <w:t>Xedapen orokorrak eta administrazio ebazpenak</w:t>
      </w:r>
    </w:p>
    <w:p w14:paraId="55E79638" w14:textId="660B2180" w:rsidR="00433B29" w:rsidRDefault="00433B29" w:rsidP="00433B29">
      <w:pPr>
        <w:jc w:val="center"/>
        <w:rPr>
          <w:rFonts w:cs="Times New Roman"/>
          <w:sz w:val="24"/>
          <w:szCs w:val="24"/>
        </w:rPr>
      </w:pPr>
    </w:p>
    <w:p w14:paraId="307AB6CA" w14:textId="0D9E85A0" w:rsidR="00433B29" w:rsidRDefault="00E570A5" w:rsidP="0024423C">
      <w:pPr>
        <w:pStyle w:val="Ttulo3"/>
        <w:jc w:val="center"/>
        <w:rPr>
          <w:rFonts w:ascii="Times New Roman" w:hAnsi="Times New Roman" w:cs="Times New Roman"/>
          <w:i/>
          <w:iCs/>
          <w:color w:val="auto"/>
        </w:rPr>
      </w:pPr>
      <w:r>
        <w:rPr>
          <w:rFonts w:ascii="Times New Roman" w:hAnsi="Times New Roman"/>
          <w:i/>
          <w:color w:val="auto"/>
        </w:rPr>
        <w:t>Lehen atala. Xedapen orokorrak</w:t>
      </w:r>
    </w:p>
    <w:p w14:paraId="15790CD7" w14:textId="5FEE530B" w:rsidR="005836FF" w:rsidRDefault="005836FF" w:rsidP="005836FF"/>
    <w:p w14:paraId="54F4BD03" w14:textId="77777777" w:rsidR="005836FF" w:rsidRPr="005836FF" w:rsidRDefault="005836FF" w:rsidP="005836FF"/>
    <w:p w14:paraId="6EC3320E" w14:textId="30733953" w:rsidR="00433B29" w:rsidRDefault="00433B29" w:rsidP="00433B29">
      <w:pPr>
        <w:jc w:val="center"/>
        <w:rPr>
          <w:rFonts w:cs="Times New Roman"/>
          <w:sz w:val="24"/>
          <w:szCs w:val="24"/>
        </w:rPr>
      </w:pPr>
    </w:p>
    <w:p w14:paraId="4F6AF21A" w14:textId="77777777" w:rsidR="00227452" w:rsidRPr="00433B29" w:rsidRDefault="00227452" w:rsidP="00433B29">
      <w:pPr>
        <w:jc w:val="center"/>
        <w:rPr>
          <w:rFonts w:cs="Times New Roman"/>
          <w:sz w:val="24"/>
          <w:szCs w:val="24"/>
        </w:rPr>
      </w:pPr>
    </w:p>
    <w:p w14:paraId="516438A6" w14:textId="77777777" w:rsidR="00433B29" w:rsidRPr="00433B29" w:rsidRDefault="00433B29" w:rsidP="00433B29">
      <w:pPr>
        <w:jc w:val="both"/>
        <w:rPr>
          <w:rFonts w:cs="Times New Roman"/>
          <w:b/>
          <w:bCs/>
          <w:sz w:val="24"/>
          <w:szCs w:val="24"/>
        </w:rPr>
      </w:pPr>
      <w:r>
        <w:rPr>
          <w:b/>
          <w:sz w:val="24"/>
        </w:rPr>
        <w:t xml:space="preserve">60. artikulua. Forma eta hierarkia </w:t>
      </w:r>
    </w:p>
    <w:p w14:paraId="0CDE11FF" w14:textId="77777777" w:rsidR="00433B29" w:rsidRPr="00433B29" w:rsidRDefault="00433B29" w:rsidP="00433B29">
      <w:pPr>
        <w:jc w:val="both"/>
        <w:rPr>
          <w:rFonts w:cs="Times New Roman"/>
          <w:sz w:val="24"/>
          <w:szCs w:val="24"/>
        </w:rPr>
      </w:pPr>
    </w:p>
    <w:p w14:paraId="3E65275F" w14:textId="77777777" w:rsidR="00433B29" w:rsidRPr="00433B29" w:rsidRDefault="00433B29" w:rsidP="00433B29">
      <w:pPr>
        <w:jc w:val="both"/>
        <w:rPr>
          <w:rFonts w:cs="Times New Roman"/>
          <w:sz w:val="24"/>
          <w:szCs w:val="24"/>
        </w:rPr>
      </w:pPr>
      <w:r>
        <w:rPr>
          <w:sz w:val="24"/>
        </w:rPr>
        <w:t xml:space="preserve">Foru Aldundiaren xedapen orokorrak ondoren aipatzen diren forma eta hierarkia arautzaileari lotuko zaizkie: </w:t>
      </w:r>
    </w:p>
    <w:p w14:paraId="49A44925" w14:textId="77777777" w:rsidR="00433B29" w:rsidRPr="00433B29" w:rsidRDefault="00433B29" w:rsidP="00433B29">
      <w:pPr>
        <w:jc w:val="both"/>
        <w:rPr>
          <w:rFonts w:cs="Times New Roman"/>
          <w:sz w:val="24"/>
          <w:szCs w:val="24"/>
        </w:rPr>
      </w:pPr>
    </w:p>
    <w:p w14:paraId="3E96DDEB" w14:textId="77777777" w:rsidR="00433B29" w:rsidRPr="00433B29" w:rsidRDefault="00433B29" w:rsidP="00C20546">
      <w:pPr>
        <w:pStyle w:val="Prrafodelista"/>
        <w:numPr>
          <w:ilvl w:val="1"/>
          <w:numId w:val="54"/>
        </w:numPr>
        <w:jc w:val="both"/>
        <w:rPr>
          <w:sz w:val="24"/>
          <w:szCs w:val="24"/>
        </w:rPr>
      </w:pPr>
      <w:r>
        <w:rPr>
          <w:sz w:val="24"/>
        </w:rPr>
        <w:t>Foru Gobernu Kontseiluak araugintzako eskuordetza erabiliz onetsitako araugintzako foru dekretuak.</w:t>
      </w:r>
    </w:p>
    <w:p w14:paraId="3CCC532B" w14:textId="77777777" w:rsidR="00433B29" w:rsidRPr="00433B29" w:rsidRDefault="00433B29" w:rsidP="00433B29">
      <w:pPr>
        <w:ind w:left="708"/>
        <w:jc w:val="both"/>
        <w:rPr>
          <w:rFonts w:cs="Times New Roman"/>
          <w:sz w:val="24"/>
          <w:szCs w:val="24"/>
        </w:rPr>
      </w:pPr>
    </w:p>
    <w:p w14:paraId="059F6773" w14:textId="015C7F72" w:rsidR="00433B29" w:rsidRDefault="00433B29" w:rsidP="00C20546">
      <w:pPr>
        <w:pStyle w:val="Prrafodelista"/>
        <w:numPr>
          <w:ilvl w:val="1"/>
          <w:numId w:val="54"/>
        </w:numPr>
        <w:jc w:val="both"/>
        <w:rPr>
          <w:sz w:val="24"/>
          <w:szCs w:val="24"/>
        </w:rPr>
      </w:pPr>
      <w:r>
        <w:rPr>
          <w:sz w:val="24"/>
        </w:rPr>
        <w:t>Foru Gobernu Kontseiluak edo diputatu nagusiak onetsitako zerga premiazko araugintzako dekretuak.</w:t>
      </w:r>
    </w:p>
    <w:p w14:paraId="7C8681D6" w14:textId="77777777" w:rsidR="006619D1" w:rsidRPr="006619D1" w:rsidRDefault="006619D1" w:rsidP="006619D1">
      <w:pPr>
        <w:pStyle w:val="Prrafodelista"/>
        <w:rPr>
          <w:sz w:val="24"/>
          <w:szCs w:val="24"/>
        </w:rPr>
      </w:pPr>
    </w:p>
    <w:p w14:paraId="5921BB98" w14:textId="77777777" w:rsidR="00433B29" w:rsidRPr="00433B29" w:rsidRDefault="00433B29" w:rsidP="00C20546">
      <w:pPr>
        <w:pStyle w:val="Prrafodelista"/>
        <w:numPr>
          <w:ilvl w:val="1"/>
          <w:numId w:val="54"/>
        </w:numPr>
        <w:jc w:val="both"/>
        <w:rPr>
          <w:sz w:val="24"/>
          <w:szCs w:val="24"/>
        </w:rPr>
      </w:pPr>
      <w:r>
        <w:rPr>
          <w:sz w:val="24"/>
        </w:rPr>
        <w:t>Foru Gobernu Kontseiluaren foru dekretuak.</w:t>
      </w:r>
    </w:p>
    <w:p w14:paraId="7E269A18" w14:textId="77777777" w:rsidR="00433B29" w:rsidRPr="00433B29" w:rsidRDefault="00433B29" w:rsidP="00433B29">
      <w:pPr>
        <w:ind w:left="708"/>
        <w:jc w:val="both"/>
        <w:rPr>
          <w:rFonts w:cs="Times New Roman"/>
          <w:sz w:val="24"/>
          <w:szCs w:val="24"/>
        </w:rPr>
      </w:pPr>
    </w:p>
    <w:p w14:paraId="29F28FCB" w14:textId="77777777" w:rsidR="00433B29" w:rsidRPr="00433B29" w:rsidRDefault="00433B29" w:rsidP="00C20546">
      <w:pPr>
        <w:pStyle w:val="Prrafodelista"/>
        <w:numPr>
          <w:ilvl w:val="1"/>
          <w:numId w:val="54"/>
        </w:numPr>
        <w:jc w:val="both"/>
        <w:rPr>
          <w:sz w:val="24"/>
          <w:szCs w:val="24"/>
        </w:rPr>
      </w:pPr>
      <w:r>
        <w:rPr>
          <w:sz w:val="24"/>
        </w:rPr>
        <w:t>Diputatu nagusiaren foru dekretuak.</w:t>
      </w:r>
    </w:p>
    <w:p w14:paraId="59832900" w14:textId="77777777" w:rsidR="00433B29" w:rsidRPr="00433B29" w:rsidRDefault="00433B29" w:rsidP="00433B29">
      <w:pPr>
        <w:ind w:left="708"/>
        <w:jc w:val="both"/>
        <w:rPr>
          <w:rFonts w:cs="Times New Roman"/>
          <w:sz w:val="24"/>
          <w:szCs w:val="24"/>
        </w:rPr>
      </w:pPr>
    </w:p>
    <w:p w14:paraId="17C8BF11" w14:textId="4BA3156A" w:rsidR="00433B29" w:rsidRDefault="00433B29" w:rsidP="00C20546">
      <w:pPr>
        <w:pStyle w:val="Prrafodelista"/>
        <w:numPr>
          <w:ilvl w:val="1"/>
          <w:numId w:val="54"/>
        </w:numPr>
        <w:jc w:val="both"/>
        <w:rPr>
          <w:sz w:val="24"/>
          <w:szCs w:val="24"/>
        </w:rPr>
      </w:pPr>
      <w:r>
        <w:rPr>
          <w:sz w:val="24"/>
        </w:rPr>
        <w:t>Foru diputatuen foru aginduak.</w:t>
      </w:r>
    </w:p>
    <w:p w14:paraId="4A797267" w14:textId="77777777" w:rsidR="00C20546" w:rsidRPr="00433B29" w:rsidRDefault="00C20546" w:rsidP="00C20546">
      <w:pPr>
        <w:pStyle w:val="Prrafodelista"/>
        <w:ind w:left="1440"/>
        <w:jc w:val="both"/>
        <w:rPr>
          <w:sz w:val="24"/>
          <w:szCs w:val="24"/>
        </w:rPr>
      </w:pPr>
    </w:p>
    <w:p w14:paraId="0B56AF65" w14:textId="77777777" w:rsidR="00433B29" w:rsidRPr="00433B29" w:rsidRDefault="00433B29" w:rsidP="00433B29">
      <w:pPr>
        <w:jc w:val="both"/>
        <w:rPr>
          <w:rFonts w:cs="Times New Roman"/>
          <w:sz w:val="24"/>
          <w:szCs w:val="24"/>
        </w:rPr>
      </w:pPr>
    </w:p>
    <w:p w14:paraId="17935C5B" w14:textId="39F3B925" w:rsidR="00433B29" w:rsidRPr="00433B29" w:rsidRDefault="00433B29" w:rsidP="00433B29">
      <w:pPr>
        <w:jc w:val="both"/>
        <w:rPr>
          <w:rFonts w:cs="Times New Roman"/>
          <w:b/>
          <w:bCs/>
          <w:sz w:val="24"/>
          <w:szCs w:val="24"/>
        </w:rPr>
      </w:pPr>
      <w:r>
        <w:rPr>
          <w:b/>
          <w:sz w:val="24"/>
        </w:rPr>
        <w:t>61. artikulua. Sinatzea</w:t>
      </w:r>
    </w:p>
    <w:p w14:paraId="0B4ADE69" w14:textId="77777777" w:rsidR="00433B29" w:rsidRPr="00433B29" w:rsidRDefault="00433B29" w:rsidP="00433B29">
      <w:pPr>
        <w:jc w:val="both"/>
        <w:rPr>
          <w:rFonts w:cs="Times New Roman"/>
          <w:b/>
          <w:bCs/>
          <w:sz w:val="24"/>
          <w:szCs w:val="24"/>
        </w:rPr>
      </w:pPr>
    </w:p>
    <w:p w14:paraId="52432355" w14:textId="77777777" w:rsidR="00433B29" w:rsidRPr="00433B29" w:rsidRDefault="00433B29" w:rsidP="00C20546">
      <w:pPr>
        <w:pStyle w:val="Prrafodelista"/>
        <w:numPr>
          <w:ilvl w:val="0"/>
          <w:numId w:val="46"/>
        </w:numPr>
        <w:tabs>
          <w:tab w:val="left" w:pos="284"/>
        </w:tabs>
        <w:ind w:left="0" w:firstLine="0"/>
        <w:jc w:val="both"/>
        <w:rPr>
          <w:sz w:val="24"/>
          <w:szCs w:val="24"/>
        </w:rPr>
      </w:pPr>
      <w:r>
        <w:rPr>
          <w:sz w:val="24"/>
        </w:rPr>
        <w:t>Foru Gobernu Kontseiluaren foru dekretuak, araugintzako foru dekretuak eta zerga premiazko araugintzako foru dekretuak diputatu nagusiak sinatuko ditu eta, hala badagokio, proposamena dagokion foru diputatuak edo diputatuek.</w:t>
      </w:r>
    </w:p>
    <w:p w14:paraId="74AF4EC4" w14:textId="77777777" w:rsidR="00433B29" w:rsidRPr="00433B29" w:rsidRDefault="00433B29" w:rsidP="00D559C9">
      <w:pPr>
        <w:pStyle w:val="Prrafodelista"/>
        <w:tabs>
          <w:tab w:val="left" w:pos="284"/>
        </w:tabs>
        <w:ind w:left="0"/>
        <w:jc w:val="both"/>
        <w:rPr>
          <w:sz w:val="24"/>
          <w:szCs w:val="24"/>
        </w:rPr>
      </w:pPr>
    </w:p>
    <w:p w14:paraId="046D9BB6" w14:textId="77777777" w:rsidR="00433B29" w:rsidRPr="00433B29" w:rsidRDefault="00433B29" w:rsidP="00C20546">
      <w:pPr>
        <w:pStyle w:val="Prrafodelista"/>
        <w:numPr>
          <w:ilvl w:val="0"/>
          <w:numId w:val="46"/>
        </w:numPr>
        <w:tabs>
          <w:tab w:val="left" w:pos="284"/>
        </w:tabs>
        <w:ind w:left="0" w:firstLine="0"/>
        <w:jc w:val="both"/>
        <w:rPr>
          <w:sz w:val="24"/>
          <w:szCs w:val="24"/>
        </w:rPr>
      </w:pPr>
      <w:r>
        <w:rPr>
          <w:sz w:val="24"/>
        </w:rPr>
        <w:t>Diputatu nagusiaren foru dekretuak berak sinatu behar ditu eta foru diputatu baten proposamenez onesten direnak kasuan kasuko diputatuak ere sinatu beharko ditu.</w:t>
      </w:r>
    </w:p>
    <w:p w14:paraId="7BFB34CF" w14:textId="77777777" w:rsidR="00433B29" w:rsidRPr="00433B29" w:rsidRDefault="00433B29" w:rsidP="00D559C9">
      <w:pPr>
        <w:pStyle w:val="Prrafodelista"/>
        <w:tabs>
          <w:tab w:val="left" w:pos="284"/>
        </w:tabs>
        <w:ind w:left="0"/>
        <w:jc w:val="both"/>
        <w:rPr>
          <w:sz w:val="24"/>
          <w:szCs w:val="24"/>
        </w:rPr>
      </w:pPr>
    </w:p>
    <w:p w14:paraId="6F25E308" w14:textId="77777777" w:rsidR="00433B29" w:rsidRPr="00433B29" w:rsidRDefault="00433B29" w:rsidP="00C20546">
      <w:pPr>
        <w:pStyle w:val="Prrafodelista"/>
        <w:numPr>
          <w:ilvl w:val="0"/>
          <w:numId w:val="46"/>
        </w:numPr>
        <w:tabs>
          <w:tab w:val="left" w:pos="284"/>
        </w:tabs>
        <w:ind w:left="0" w:firstLine="0"/>
        <w:jc w:val="both"/>
        <w:rPr>
          <w:sz w:val="24"/>
          <w:szCs w:val="24"/>
        </w:rPr>
      </w:pPr>
      <w:r>
        <w:rPr>
          <w:sz w:val="24"/>
        </w:rPr>
        <w:t>Foru diputatuen foru aginduak kasuan kasuko sailetako titulartasuna duenak sinatu beharko ditu.</w:t>
      </w:r>
    </w:p>
    <w:p w14:paraId="1B83913C" w14:textId="77777777" w:rsidR="00433B29" w:rsidRPr="00433B29" w:rsidRDefault="00433B29" w:rsidP="00433B29">
      <w:pPr>
        <w:pStyle w:val="Default"/>
        <w:jc w:val="both"/>
        <w:rPr>
          <w:rFonts w:ascii="Times New Roman" w:hAnsi="Times New Roman" w:cs="Times New Roman"/>
          <w:b/>
          <w:bCs/>
          <w:color w:val="auto"/>
        </w:rPr>
      </w:pPr>
    </w:p>
    <w:p w14:paraId="216770DB" w14:textId="77777777" w:rsidR="00433B29" w:rsidRPr="00433B29" w:rsidRDefault="00433B29" w:rsidP="00433B29">
      <w:pPr>
        <w:jc w:val="both"/>
        <w:rPr>
          <w:rFonts w:cs="Times New Roman"/>
          <w:b/>
          <w:bCs/>
          <w:sz w:val="24"/>
          <w:szCs w:val="24"/>
        </w:rPr>
      </w:pPr>
      <w:r>
        <w:rPr>
          <w:b/>
          <w:sz w:val="24"/>
        </w:rPr>
        <w:t>62. artikulua. Argitaratzea eta indarrean sartzea</w:t>
      </w:r>
    </w:p>
    <w:p w14:paraId="18615508" w14:textId="77777777" w:rsidR="00433B29" w:rsidRPr="00433B29" w:rsidRDefault="00433B29" w:rsidP="00433B29">
      <w:pPr>
        <w:jc w:val="both"/>
        <w:rPr>
          <w:rFonts w:cs="Times New Roman"/>
          <w:b/>
          <w:bCs/>
          <w:sz w:val="24"/>
          <w:szCs w:val="24"/>
        </w:rPr>
      </w:pPr>
    </w:p>
    <w:p w14:paraId="6907D4B8" w14:textId="77777777" w:rsidR="00433B29" w:rsidRPr="00433B29" w:rsidRDefault="00433B29" w:rsidP="00433B29">
      <w:pPr>
        <w:jc w:val="both"/>
        <w:rPr>
          <w:rFonts w:cs="Times New Roman"/>
          <w:sz w:val="24"/>
          <w:szCs w:val="24"/>
        </w:rPr>
      </w:pPr>
      <w:r>
        <w:rPr>
          <w:sz w:val="24"/>
        </w:rPr>
        <w:t>Xedapen orokorrak aktak eta ebazpenak jasotzeko kasuan kasuko liburuetan bilduko dira eta Arabako Lurralde Historikoaren Aldizkari Ofizialean argitaratuko dira; argitaratu eta 20 egunera indarrean jarriko dira, aurkakorik esan ezean.</w:t>
      </w:r>
    </w:p>
    <w:p w14:paraId="2FEE74AF" w14:textId="7EEE359C" w:rsidR="00433B29" w:rsidRDefault="00433B29" w:rsidP="00433B29">
      <w:pPr>
        <w:jc w:val="both"/>
        <w:rPr>
          <w:rFonts w:cs="Times New Roman"/>
          <w:sz w:val="24"/>
          <w:szCs w:val="24"/>
        </w:rPr>
      </w:pPr>
      <w:r>
        <w:rPr>
          <w:sz w:val="24"/>
        </w:rPr>
        <w:t xml:space="preserve"> </w:t>
      </w:r>
    </w:p>
    <w:p w14:paraId="783E1F54" w14:textId="77777777" w:rsidR="0024423C" w:rsidRPr="0024423C" w:rsidRDefault="0024423C" w:rsidP="0024423C"/>
    <w:p w14:paraId="69FF2341" w14:textId="0945D132" w:rsidR="00433B29" w:rsidRPr="00A91933" w:rsidRDefault="009B7F23" w:rsidP="0024423C">
      <w:pPr>
        <w:pStyle w:val="Ttulo3"/>
        <w:jc w:val="center"/>
        <w:rPr>
          <w:rFonts w:ascii="Times New Roman" w:hAnsi="Times New Roman" w:cs="Times New Roman"/>
          <w:i/>
          <w:iCs/>
          <w:color w:val="auto"/>
        </w:rPr>
      </w:pPr>
      <w:r>
        <w:rPr>
          <w:rFonts w:ascii="Times New Roman" w:hAnsi="Times New Roman"/>
          <w:i/>
          <w:color w:val="auto"/>
        </w:rPr>
        <w:lastRenderedPageBreak/>
        <w:t>Bigarren atala. Administrazio ebazpenak</w:t>
      </w:r>
    </w:p>
    <w:p w14:paraId="7BF871F7" w14:textId="77777777" w:rsidR="00433B29" w:rsidRPr="00433B29" w:rsidRDefault="00433B29" w:rsidP="00433B29">
      <w:pPr>
        <w:jc w:val="center"/>
        <w:rPr>
          <w:rFonts w:cs="Times New Roman"/>
          <w:b/>
          <w:bCs/>
          <w:sz w:val="24"/>
          <w:szCs w:val="24"/>
        </w:rPr>
      </w:pPr>
    </w:p>
    <w:p w14:paraId="05390C84" w14:textId="77777777" w:rsidR="00433B29" w:rsidRPr="00433B29" w:rsidRDefault="00433B29" w:rsidP="00433B29">
      <w:pPr>
        <w:jc w:val="center"/>
        <w:rPr>
          <w:rFonts w:cs="Times New Roman"/>
          <w:b/>
          <w:bCs/>
          <w:sz w:val="24"/>
          <w:szCs w:val="24"/>
        </w:rPr>
      </w:pPr>
    </w:p>
    <w:p w14:paraId="78A1DA20" w14:textId="77777777" w:rsidR="00433B29" w:rsidRPr="00433B29" w:rsidRDefault="00433B29" w:rsidP="00433B29">
      <w:pPr>
        <w:jc w:val="both"/>
        <w:rPr>
          <w:rFonts w:cs="Times New Roman"/>
          <w:b/>
          <w:bCs/>
          <w:sz w:val="24"/>
          <w:szCs w:val="24"/>
        </w:rPr>
      </w:pPr>
      <w:r>
        <w:rPr>
          <w:b/>
          <w:sz w:val="24"/>
        </w:rPr>
        <w:t>63. artikulua. Foru Gobernu Kontseiluaren erabakiak</w:t>
      </w:r>
    </w:p>
    <w:p w14:paraId="7439E3F9" w14:textId="77777777" w:rsidR="00433B29" w:rsidRPr="00433B29" w:rsidRDefault="00433B29" w:rsidP="00433B29">
      <w:pPr>
        <w:jc w:val="both"/>
        <w:rPr>
          <w:rFonts w:cs="Times New Roman"/>
          <w:sz w:val="24"/>
          <w:szCs w:val="24"/>
        </w:rPr>
      </w:pPr>
    </w:p>
    <w:p w14:paraId="7A106E83" w14:textId="3F4D1882" w:rsidR="00433B29" w:rsidRDefault="00433B29" w:rsidP="00433B29">
      <w:pPr>
        <w:jc w:val="both"/>
        <w:rPr>
          <w:rFonts w:cs="Times New Roman"/>
          <w:sz w:val="24"/>
          <w:szCs w:val="24"/>
        </w:rPr>
      </w:pPr>
      <w:r>
        <w:rPr>
          <w:sz w:val="24"/>
        </w:rPr>
        <w:t>Foru Gobernu Kontseiluaren administrazio ebazpenek erabaki forma hartuko dute; diputatu nagusiak sinatuko ditu eta, hala badagokio, foru diputatu edo diputatu proposatzaileek.</w:t>
      </w:r>
    </w:p>
    <w:p w14:paraId="4121A289" w14:textId="77777777" w:rsidR="00C20546" w:rsidRPr="00433B29" w:rsidRDefault="00C20546" w:rsidP="00433B29">
      <w:pPr>
        <w:jc w:val="both"/>
        <w:rPr>
          <w:rFonts w:cs="Times New Roman"/>
          <w:sz w:val="24"/>
          <w:szCs w:val="24"/>
        </w:rPr>
      </w:pPr>
    </w:p>
    <w:p w14:paraId="548FE087" w14:textId="77777777" w:rsidR="00433B29" w:rsidRPr="00433B29" w:rsidRDefault="00433B29" w:rsidP="00433B29">
      <w:pPr>
        <w:jc w:val="both"/>
        <w:rPr>
          <w:rFonts w:cs="Times New Roman"/>
          <w:b/>
          <w:bCs/>
          <w:sz w:val="24"/>
          <w:szCs w:val="24"/>
        </w:rPr>
      </w:pPr>
      <w:r>
        <w:rPr>
          <w:b/>
          <w:sz w:val="24"/>
        </w:rPr>
        <w:t>64. artikulua. Diputatu nagusiaren foru dekretuak eta foru diputatuen foru aginduak</w:t>
      </w:r>
    </w:p>
    <w:p w14:paraId="2EA589CA" w14:textId="77777777" w:rsidR="00433B29" w:rsidRPr="00433B29" w:rsidRDefault="00433B29" w:rsidP="00433B29">
      <w:pPr>
        <w:jc w:val="both"/>
        <w:rPr>
          <w:rFonts w:cs="Times New Roman"/>
          <w:sz w:val="24"/>
          <w:szCs w:val="24"/>
        </w:rPr>
      </w:pPr>
    </w:p>
    <w:p w14:paraId="4D4B231C" w14:textId="1424C6DF" w:rsidR="00227452" w:rsidRDefault="00433B29" w:rsidP="00433B29">
      <w:pPr>
        <w:jc w:val="both"/>
        <w:rPr>
          <w:rFonts w:cs="Times New Roman"/>
          <w:sz w:val="24"/>
          <w:szCs w:val="24"/>
        </w:rPr>
      </w:pPr>
      <w:r>
        <w:rPr>
          <w:sz w:val="24"/>
        </w:rPr>
        <w:t>Diputatu nagusiak eta foru diputatuek emandako administrazio ebazpenak xedapen orokorren forma bera izango dute.</w:t>
      </w:r>
    </w:p>
    <w:p w14:paraId="362CF911" w14:textId="765BC0A3" w:rsidR="00E4199A" w:rsidRDefault="00E4199A" w:rsidP="00433B29">
      <w:pPr>
        <w:jc w:val="both"/>
        <w:rPr>
          <w:rFonts w:cs="Times New Roman"/>
          <w:strike/>
          <w:sz w:val="24"/>
          <w:szCs w:val="24"/>
        </w:rPr>
      </w:pPr>
    </w:p>
    <w:p w14:paraId="092A7C97" w14:textId="6CB350BB" w:rsidR="00433B29" w:rsidRPr="00433B29" w:rsidRDefault="00433B29" w:rsidP="00433B29">
      <w:pPr>
        <w:jc w:val="both"/>
        <w:rPr>
          <w:rFonts w:cs="Times New Roman"/>
          <w:b/>
          <w:bCs/>
          <w:sz w:val="24"/>
          <w:szCs w:val="24"/>
        </w:rPr>
      </w:pPr>
      <w:r>
        <w:rPr>
          <w:b/>
          <w:sz w:val="24"/>
        </w:rPr>
        <w:t>65. artikulua.</w:t>
      </w:r>
      <w:r>
        <w:rPr>
          <w:sz w:val="24"/>
        </w:rPr>
        <w:t xml:space="preserve"> </w:t>
      </w:r>
      <w:r>
        <w:rPr>
          <w:b/>
          <w:sz w:val="24"/>
        </w:rPr>
        <w:t>Zuzendarien administrazio ebazpenak</w:t>
      </w:r>
    </w:p>
    <w:p w14:paraId="3DFA6128" w14:textId="77777777" w:rsidR="00433B29" w:rsidRPr="00433B29" w:rsidRDefault="00433B29" w:rsidP="00433B29">
      <w:pPr>
        <w:jc w:val="both"/>
        <w:rPr>
          <w:rFonts w:cs="Times New Roman"/>
          <w:sz w:val="24"/>
          <w:szCs w:val="24"/>
        </w:rPr>
      </w:pPr>
    </w:p>
    <w:p w14:paraId="496E0D21" w14:textId="42653311" w:rsidR="00433B29" w:rsidRDefault="00433B29" w:rsidP="00433B29">
      <w:pPr>
        <w:jc w:val="both"/>
        <w:rPr>
          <w:rFonts w:cs="Times New Roman"/>
          <w:sz w:val="24"/>
          <w:szCs w:val="24"/>
        </w:rPr>
      </w:pPr>
      <w:r>
        <w:rPr>
          <w:sz w:val="24"/>
        </w:rPr>
        <w:t>Zuzendariek emandako administrazio egintzei ebazpen deituko zaie, eta ematen dituenak sinatuko ditu.</w:t>
      </w:r>
    </w:p>
    <w:p w14:paraId="3F64F016" w14:textId="77777777" w:rsidR="00C20546" w:rsidRPr="00433B29" w:rsidRDefault="00C20546" w:rsidP="00433B29">
      <w:pPr>
        <w:jc w:val="both"/>
        <w:rPr>
          <w:rFonts w:cs="Times New Roman"/>
          <w:sz w:val="24"/>
          <w:szCs w:val="24"/>
        </w:rPr>
      </w:pPr>
    </w:p>
    <w:p w14:paraId="2DA9F77E" w14:textId="77777777" w:rsidR="00433B29" w:rsidRPr="00433B29" w:rsidRDefault="00433B29" w:rsidP="00433B29">
      <w:pPr>
        <w:jc w:val="both"/>
        <w:rPr>
          <w:rFonts w:cs="Times New Roman"/>
          <w:b/>
          <w:bCs/>
          <w:sz w:val="24"/>
          <w:szCs w:val="24"/>
        </w:rPr>
      </w:pPr>
      <w:r>
        <w:rPr>
          <w:b/>
          <w:sz w:val="24"/>
        </w:rPr>
        <w:t>66. artikulua. Argitaratzea eta jakinaraztea</w:t>
      </w:r>
    </w:p>
    <w:p w14:paraId="6C886826" w14:textId="77777777" w:rsidR="00433B29" w:rsidRPr="00433B29" w:rsidRDefault="00433B29" w:rsidP="00433B29">
      <w:pPr>
        <w:jc w:val="both"/>
        <w:rPr>
          <w:rFonts w:cs="Times New Roman"/>
          <w:sz w:val="24"/>
          <w:szCs w:val="24"/>
        </w:rPr>
      </w:pPr>
    </w:p>
    <w:p w14:paraId="48106FAB" w14:textId="1E5B5ED3" w:rsidR="00433B29" w:rsidRDefault="00433B29" w:rsidP="00433B29">
      <w:pPr>
        <w:jc w:val="both"/>
        <w:rPr>
          <w:rFonts w:cs="Times New Roman"/>
          <w:sz w:val="24"/>
          <w:szCs w:val="24"/>
        </w:rPr>
      </w:pPr>
      <w:r>
        <w:rPr>
          <w:sz w:val="24"/>
        </w:rPr>
        <w:t xml:space="preserve">Foru Gobernu Kontseiluaren erabakiak eta diputatu nagusiaren, foru diputatuen eta zuzendarien administrazio ebazpenak kasuan kasuko aktak eta ebazpenak jasotzeko liburuetan bilduko dira eta Arabako Lurralde Historikoaren Aldizkari Ofizialean argitaratuko dira, baita beste aldizkari ofizial batzuetan ere indarrean dagoen araudiak edo herritar guztien interesak hala eskatzen duenean; legez aurreikusitako modu eta kasuetan pertsona interesdunei jakinaraziko zaie. </w:t>
      </w:r>
    </w:p>
    <w:p w14:paraId="32518E88" w14:textId="50677DD3" w:rsidR="00C20546" w:rsidRDefault="00C20546" w:rsidP="00433B29">
      <w:pPr>
        <w:jc w:val="both"/>
        <w:rPr>
          <w:rFonts w:cs="Times New Roman"/>
          <w:sz w:val="24"/>
          <w:szCs w:val="24"/>
        </w:rPr>
      </w:pPr>
    </w:p>
    <w:p w14:paraId="6C9A5B8C" w14:textId="77777777" w:rsidR="00433B29" w:rsidRPr="00433B29" w:rsidRDefault="00433B29" w:rsidP="00433B29">
      <w:pPr>
        <w:jc w:val="both"/>
        <w:rPr>
          <w:rFonts w:cs="Times New Roman"/>
          <w:b/>
          <w:bCs/>
          <w:sz w:val="24"/>
          <w:szCs w:val="24"/>
        </w:rPr>
      </w:pPr>
      <w:r>
        <w:rPr>
          <w:b/>
          <w:sz w:val="24"/>
        </w:rPr>
        <w:t>67. artikulua.  Administrazio bidearen amaiera</w:t>
      </w:r>
    </w:p>
    <w:p w14:paraId="78B6EF9C" w14:textId="77777777" w:rsidR="00433B29" w:rsidRPr="00433B29" w:rsidRDefault="00433B29" w:rsidP="00433B29">
      <w:pPr>
        <w:jc w:val="both"/>
        <w:rPr>
          <w:rFonts w:cs="Times New Roman"/>
          <w:b/>
          <w:bCs/>
          <w:sz w:val="24"/>
          <w:szCs w:val="24"/>
        </w:rPr>
      </w:pPr>
    </w:p>
    <w:p w14:paraId="5213EDB3" w14:textId="0C24F010" w:rsidR="002E2085" w:rsidRDefault="00433B29" w:rsidP="002E2085">
      <w:pPr>
        <w:pStyle w:val="Prrafodelista"/>
        <w:numPr>
          <w:ilvl w:val="0"/>
          <w:numId w:val="48"/>
        </w:numPr>
        <w:tabs>
          <w:tab w:val="left" w:pos="284"/>
        </w:tabs>
        <w:ind w:left="0" w:firstLine="0"/>
        <w:jc w:val="both"/>
        <w:rPr>
          <w:strike/>
          <w:sz w:val="24"/>
          <w:szCs w:val="24"/>
        </w:rPr>
      </w:pPr>
      <w:r>
        <w:rPr>
          <w:sz w:val="24"/>
        </w:rPr>
        <w:t>Foru Gobernu Kontseiluaren, diputatu nagusiaren edo foru diputatuen eta zuzendarien administrazio ebazpenek amaiera emango diote administrazio bideari, diputatu nagusiaren edo foru diputatuen eskuordetza bidez ebazten diren kasuetan.</w:t>
      </w:r>
    </w:p>
    <w:p w14:paraId="001A482B" w14:textId="4CE9AD3E" w:rsidR="002E2085" w:rsidRDefault="002E2085" w:rsidP="002E2085">
      <w:pPr>
        <w:tabs>
          <w:tab w:val="left" w:pos="284"/>
        </w:tabs>
        <w:jc w:val="both"/>
        <w:rPr>
          <w:strike/>
          <w:sz w:val="24"/>
          <w:szCs w:val="24"/>
        </w:rPr>
      </w:pPr>
    </w:p>
    <w:p w14:paraId="36A912CB" w14:textId="77777777" w:rsidR="002E2085" w:rsidRPr="00E078BE" w:rsidRDefault="002E2085" w:rsidP="002E2085">
      <w:pPr>
        <w:pStyle w:val="Prrafodelista"/>
        <w:numPr>
          <w:ilvl w:val="0"/>
          <w:numId w:val="48"/>
        </w:numPr>
        <w:tabs>
          <w:tab w:val="left" w:pos="284"/>
        </w:tabs>
        <w:ind w:left="0" w:firstLine="0"/>
        <w:jc w:val="both"/>
        <w:rPr>
          <w:sz w:val="24"/>
          <w:szCs w:val="24"/>
        </w:rPr>
      </w:pPr>
      <w:r>
        <w:rPr>
          <w:sz w:val="24"/>
        </w:rPr>
        <w:t xml:space="preserve">Arabako Foru Aldundiaren mendeko edo lotutako zuzenbide publikoko entitate eta organismo publikoetan, administrazio eta gobernu organoek </w:t>
      </w:r>
      <w:proofErr w:type="spellStart"/>
      <w:r>
        <w:rPr>
          <w:sz w:val="24"/>
        </w:rPr>
        <w:t>emandakoek</w:t>
      </w:r>
      <w:proofErr w:type="spellEnd"/>
      <w:r>
        <w:rPr>
          <w:sz w:val="24"/>
        </w:rPr>
        <w:t xml:space="preserve"> administrazio bidea agortzen dute estatutuetan edo funtzionamendu araudian hala ezartzen den kasuetan.</w:t>
      </w:r>
    </w:p>
    <w:p w14:paraId="0F42CCBE" w14:textId="77777777" w:rsidR="002E2085" w:rsidRPr="00725BF0" w:rsidRDefault="002E2085" w:rsidP="002E2085">
      <w:pPr>
        <w:pStyle w:val="Prrafodelista"/>
        <w:ind w:left="0"/>
        <w:jc w:val="both"/>
        <w:rPr>
          <w:strike/>
          <w:color w:val="2F5496" w:themeColor="accent1" w:themeShade="BF"/>
          <w:sz w:val="24"/>
          <w:szCs w:val="24"/>
        </w:rPr>
      </w:pPr>
    </w:p>
    <w:p w14:paraId="2C9FD9C8" w14:textId="0F27D23D" w:rsidR="00433B29" w:rsidRDefault="00433B29" w:rsidP="00C20546">
      <w:pPr>
        <w:pStyle w:val="Prrafodelista"/>
        <w:numPr>
          <w:ilvl w:val="0"/>
          <w:numId w:val="48"/>
        </w:numPr>
        <w:tabs>
          <w:tab w:val="left" w:pos="284"/>
        </w:tabs>
        <w:ind w:left="0" w:firstLine="0"/>
        <w:jc w:val="both"/>
        <w:rPr>
          <w:sz w:val="24"/>
          <w:szCs w:val="24"/>
        </w:rPr>
      </w:pPr>
      <w:r>
        <w:rPr>
          <w:sz w:val="24"/>
        </w:rPr>
        <w:t>Arabako Lege eta Administrazio Erakundeak bide ekonomiko administratiboan emandako ebazpenek ere amaiera emango diote administrazio bideari.</w:t>
      </w:r>
    </w:p>
    <w:p w14:paraId="05B918A6" w14:textId="28F34B68" w:rsidR="00556660" w:rsidRDefault="00556660" w:rsidP="00556660">
      <w:pPr>
        <w:pStyle w:val="Prrafodelista"/>
        <w:tabs>
          <w:tab w:val="left" w:pos="284"/>
        </w:tabs>
        <w:ind w:left="0"/>
        <w:jc w:val="both"/>
        <w:rPr>
          <w:sz w:val="24"/>
          <w:szCs w:val="24"/>
        </w:rPr>
      </w:pPr>
    </w:p>
    <w:p w14:paraId="18A0A9FA" w14:textId="77777777" w:rsidR="00556660" w:rsidRPr="00433B29" w:rsidRDefault="00556660" w:rsidP="00556660">
      <w:pPr>
        <w:pStyle w:val="Prrafodelista"/>
        <w:tabs>
          <w:tab w:val="left" w:pos="284"/>
        </w:tabs>
        <w:ind w:left="0"/>
        <w:jc w:val="both"/>
        <w:rPr>
          <w:sz w:val="24"/>
          <w:szCs w:val="24"/>
        </w:rPr>
      </w:pPr>
    </w:p>
    <w:p w14:paraId="43AB3D32" w14:textId="77777777" w:rsidR="00433B29" w:rsidRPr="00433B29" w:rsidRDefault="00433B29" w:rsidP="00433B29">
      <w:pPr>
        <w:jc w:val="both"/>
        <w:rPr>
          <w:rFonts w:cs="Times New Roman"/>
          <w:b/>
          <w:bCs/>
          <w:sz w:val="24"/>
          <w:szCs w:val="24"/>
        </w:rPr>
      </w:pPr>
      <w:r>
        <w:rPr>
          <w:b/>
          <w:sz w:val="24"/>
        </w:rPr>
        <w:t>68. artikulua. Arauen hierarkia eta indargabetze ezintasun berezia</w:t>
      </w:r>
    </w:p>
    <w:p w14:paraId="1B577A43" w14:textId="77777777" w:rsidR="00433B29" w:rsidRPr="00433B29" w:rsidRDefault="00433B29" w:rsidP="00433B29">
      <w:pPr>
        <w:jc w:val="both"/>
        <w:rPr>
          <w:rFonts w:cs="Times New Roman"/>
          <w:b/>
          <w:bCs/>
          <w:sz w:val="24"/>
          <w:szCs w:val="24"/>
        </w:rPr>
      </w:pPr>
    </w:p>
    <w:p w14:paraId="05FA20AE" w14:textId="77777777" w:rsidR="00433B29" w:rsidRPr="00433B29" w:rsidRDefault="00433B29" w:rsidP="00C20546">
      <w:pPr>
        <w:pStyle w:val="Prrafodelista"/>
        <w:numPr>
          <w:ilvl w:val="0"/>
          <w:numId w:val="47"/>
        </w:numPr>
        <w:tabs>
          <w:tab w:val="left" w:pos="284"/>
        </w:tabs>
        <w:ind w:left="0" w:firstLine="0"/>
        <w:jc w:val="both"/>
        <w:rPr>
          <w:sz w:val="24"/>
          <w:szCs w:val="24"/>
        </w:rPr>
      </w:pPr>
      <w:r>
        <w:rPr>
          <w:sz w:val="24"/>
        </w:rPr>
        <w:t>Legeetan, foru arauetan edo goi mailako beste arau batzuetan esandakoa betetzen ez duten xedapenen aginduak erabat baliogabeak izango dira.</w:t>
      </w:r>
    </w:p>
    <w:p w14:paraId="67C4597F" w14:textId="77777777" w:rsidR="00433B29" w:rsidRPr="00433B29" w:rsidRDefault="00433B29" w:rsidP="00433B29">
      <w:pPr>
        <w:pStyle w:val="Prrafodelista"/>
        <w:tabs>
          <w:tab w:val="left" w:pos="284"/>
        </w:tabs>
        <w:ind w:left="0"/>
        <w:jc w:val="both"/>
        <w:rPr>
          <w:sz w:val="24"/>
          <w:szCs w:val="24"/>
        </w:rPr>
      </w:pPr>
    </w:p>
    <w:p w14:paraId="72AA565E" w14:textId="5AD0F323" w:rsidR="00433B29" w:rsidRDefault="00433B29" w:rsidP="00C20546">
      <w:pPr>
        <w:pStyle w:val="Prrafodelista"/>
        <w:numPr>
          <w:ilvl w:val="0"/>
          <w:numId w:val="47"/>
        </w:numPr>
        <w:tabs>
          <w:tab w:val="left" w:pos="284"/>
        </w:tabs>
        <w:ind w:left="0" w:firstLine="0"/>
        <w:jc w:val="both"/>
        <w:rPr>
          <w:sz w:val="24"/>
          <w:szCs w:val="24"/>
        </w:rPr>
      </w:pPr>
      <w:r>
        <w:rPr>
          <w:sz w:val="24"/>
        </w:rPr>
        <w:lastRenderedPageBreak/>
        <w:t>Administrazio ebazpenek ezin dute urratu xedapen orokor batean ezarritakoa nahiz eta xedapen orokorra eman zuenaren maila bereko edo goragoko organo batenak izan.</w:t>
      </w:r>
    </w:p>
    <w:p w14:paraId="1D0C664D" w14:textId="77777777" w:rsidR="00D559C9" w:rsidRPr="00433B29" w:rsidRDefault="00D559C9" w:rsidP="00D559C9">
      <w:pPr>
        <w:pStyle w:val="Prrafodelista"/>
        <w:tabs>
          <w:tab w:val="left" w:pos="284"/>
        </w:tabs>
        <w:ind w:left="0"/>
        <w:jc w:val="both"/>
        <w:rPr>
          <w:sz w:val="24"/>
          <w:szCs w:val="24"/>
        </w:rPr>
      </w:pPr>
    </w:p>
    <w:p w14:paraId="0BC0504F" w14:textId="4C040B22" w:rsidR="00433B29" w:rsidRDefault="00433B29" w:rsidP="00433B29">
      <w:pPr>
        <w:pStyle w:val="Ttulo3"/>
        <w:rPr>
          <w:rFonts w:ascii="Times New Roman" w:hAnsi="Times New Roman" w:cs="Times New Roman"/>
          <w:b/>
          <w:bCs/>
          <w:color w:val="auto"/>
        </w:rPr>
      </w:pPr>
    </w:p>
    <w:p w14:paraId="522BF888" w14:textId="7BEA69CC" w:rsidR="005836FF" w:rsidRDefault="005836FF" w:rsidP="005836FF"/>
    <w:p w14:paraId="6BD5996C" w14:textId="2010ED81" w:rsidR="00433B29" w:rsidRDefault="009B7F23" w:rsidP="0024423C">
      <w:pPr>
        <w:pStyle w:val="Ttulo3"/>
        <w:jc w:val="center"/>
        <w:rPr>
          <w:rFonts w:ascii="Times New Roman" w:hAnsi="Times New Roman" w:cs="Times New Roman"/>
          <w:i/>
          <w:iCs/>
          <w:color w:val="auto"/>
        </w:rPr>
      </w:pPr>
      <w:r>
        <w:rPr>
          <w:rFonts w:ascii="Times New Roman" w:hAnsi="Times New Roman"/>
          <w:i/>
          <w:color w:val="auto"/>
        </w:rPr>
        <w:t>Hirugarren atala. Xedapen orokorrak eta administrazio egintzak berrikustea</w:t>
      </w:r>
    </w:p>
    <w:p w14:paraId="447440CF" w14:textId="77777777" w:rsidR="005836FF" w:rsidRPr="005836FF" w:rsidRDefault="005836FF" w:rsidP="005836FF"/>
    <w:p w14:paraId="25FF9291" w14:textId="77777777" w:rsidR="00D559C9" w:rsidRPr="00D559C9" w:rsidRDefault="00D559C9" w:rsidP="00D559C9"/>
    <w:p w14:paraId="21E12DF6" w14:textId="77777777" w:rsidR="00227452" w:rsidRPr="00433B29" w:rsidRDefault="00227452" w:rsidP="00433B29">
      <w:pPr>
        <w:jc w:val="center"/>
        <w:rPr>
          <w:rFonts w:cs="Times New Roman"/>
          <w:b/>
          <w:bCs/>
          <w:strike/>
          <w:sz w:val="24"/>
          <w:szCs w:val="24"/>
        </w:rPr>
      </w:pPr>
    </w:p>
    <w:p w14:paraId="4D30B04C" w14:textId="77777777" w:rsidR="00433B29" w:rsidRPr="00433B29" w:rsidRDefault="00433B29" w:rsidP="00433B29">
      <w:pPr>
        <w:jc w:val="both"/>
        <w:rPr>
          <w:rFonts w:cs="Times New Roman"/>
          <w:b/>
          <w:bCs/>
          <w:sz w:val="24"/>
          <w:szCs w:val="24"/>
        </w:rPr>
      </w:pPr>
      <w:r>
        <w:rPr>
          <w:b/>
          <w:sz w:val="24"/>
        </w:rPr>
        <w:t>69. artikulua. Bide judizialean aurkara daitekeen jarduna</w:t>
      </w:r>
    </w:p>
    <w:p w14:paraId="5FE84486" w14:textId="77777777" w:rsidR="00433B29" w:rsidRPr="00433B29" w:rsidRDefault="00433B29" w:rsidP="00433B29">
      <w:pPr>
        <w:jc w:val="both"/>
        <w:rPr>
          <w:rFonts w:cs="Times New Roman"/>
          <w:sz w:val="24"/>
          <w:szCs w:val="24"/>
        </w:rPr>
      </w:pPr>
    </w:p>
    <w:p w14:paraId="6C99BE9D" w14:textId="342DB5B3" w:rsidR="00433B29" w:rsidRPr="00433B29" w:rsidRDefault="00433B29" w:rsidP="00433B29">
      <w:pPr>
        <w:jc w:val="both"/>
        <w:rPr>
          <w:rFonts w:cs="Times New Roman"/>
          <w:sz w:val="24"/>
          <w:szCs w:val="24"/>
        </w:rPr>
      </w:pPr>
      <w:r>
        <w:rPr>
          <w:sz w:val="24"/>
        </w:rPr>
        <w:t>Administrazio bideari amaiera ematen dioten xedapen orokor eta berariazko eta ustezko egintzen aurka, administrazio bidean kasuari dagokion errekurtso edo erreklamazioa egin ondoren, kasuan kasuko ekintzak egin ahalko dira jurisdikzio eskudunaren aurrean.</w:t>
      </w:r>
    </w:p>
    <w:p w14:paraId="6132897D" w14:textId="77777777" w:rsidR="00433B29" w:rsidRPr="00433B29" w:rsidRDefault="00433B29" w:rsidP="00433B29">
      <w:pPr>
        <w:jc w:val="both"/>
        <w:rPr>
          <w:rFonts w:cs="Times New Roman"/>
          <w:b/>
          <w:bCs/>
          <w:sz w:val="24"/>
          <w:szCs w:val="24"/>
        </w:rPr>
      </w:pPr>
    </w:p>
    <w:p w14:paraId="6AD1755F" w14:textId="2E04F6B4" w:rsidR="00433B29" w:rsidRPr="00433B29" w:rsidRDefault="00433B29" w:rsidP="00433B29">
      <w:pPr>
        <w:jc w:val="both"/>
        <w:rPr>
          <w:rFonts w:cs="Times New Roman"/>
          <w:b/>
          <w:bCs/>
          <w:sz w:val="24"/>
          <w:szCs w:val="24"/>
        </w:rPr>
      </w:pPr>
      <w:bookmarkStart w:id="28" w:name="_Hlk108789684"/>
      <w:r>
        <w:rPr>
          <w:b/>
          <w:sz w:val="24"/>
        </w:rPr>
        <w:t>70. artikulua. Xedapen eta egintza baliogabeak eta baliogabetu daitezkeenak ofizioz berrikustea</w:t>
      </w:r>
    </w:p>
    <w:bookmarkEnd w:id="28"/>
    <w:p w14:paraId="0090AC1C" w14:textId="77777777" w:rsidR="00433B29" w:rsidRPr="00433B29" w:rsidRDefault="00433B29" w:rsidP="00433B29">
      <w:pPr>
        <w:jc w:val="both"/>
        <w:rPr>
          <w:rFonts w:cs="Times New Roman"/>
          <w:sz w:val="24"/>
          <w:szCs w:val="24"/>
        </w:rPr>
      </w:pPr>
    </w:p>
    <w:p w14:paraId="79247D78" w14:textId="07EE6C98" w:rsidR="00D559C9" w:rsidRDefault="00433B29" w:rsidP="00C20546">
      <w:pPr>
        <w:pStyle w:val="Prrafodelista"/>
        <w:numPr>
          <w:ilvl w:val="0"/>
          <w:numId w:val="65"/>
        </w:numPr>
        <w:tabs>
          <w:tab w:val="left" w:pos="284"/>
        </w:tabs>
        <w:ind w:left="0" w:firstLine="0"/>
        <w:jc w:val="both"/>
        <w:rPr>
          <w:sz w:val="24"/>
          <w:szCs w:val="24"/>
        </w:rPr>
      </w:pPr>
      <w:r>
        <w:rPr>
          <w:sz w:val="24"/>
        </w:rPr>
        <w:t>Berrikusi beharreko egintza edo xedapena eman duen Foru Aldundiko organoak berrikusi beharko ditu ofizioz xedapen baliogabeak eta egintza baliogabeak, bat etorriz administrazio prozedura erkidearen legedian edo, hala badagokio, berariazko araudian ezarritakoarekin.</w:t>
      </w:r>
    </w:p>
    <w:p w14:paraId="60C8AA68" w14:textId="77777777" w:rsidR="00D559C9" w:rsidRDefault="00D559C9" w:rsidP="00D559C9">
      <w:pPr>
        <w:pStyle w:val="Prrafodelista"/>
        <w:tabs>
          <w:tab w:val="left" w:pos="284"/>
        </w:tabs>
        <w:ind w:left="0"/>
        <w:jc w:val="both"/>
        <w:rPr>
          <w:sz w:val="24"/>
          <w:szCs w:val="24"/>
        </w:rPr>
      </w:pPr>
    </w:p>
    <w:p w14:paraId="57FF53FD" w14:textId="2A6D22CD" w:rsidR="00433B29" w:rsidRDefault="00433B29" w:rsidP="002E2085">
      <w:pPr>
        <w:pStyle w:val="Prrafodelista"/>
        <w:tabs>
          <w:tab w:val="left" w:pos="284"/>
        </w:tabs>
        <w:ind w:left="0"/>
        <w:jc w:val="both"/>
        <w:rPr>
          <w:sz w:val="24"/>
          <w:szCs w:val="24"/>
        </w:rPr>
      </w:pPr>
      <w:r>
        <w:rPr>
          <w:sz w:val="24"/>
        </w:rPr>
        <w:t>Hala ere, zuzendarien egintza baliogabeak saileko kasuan kasuko foru diputatuak berrikusi beharko ditu, foru arau honen 24.15 artikuluan adierazitako terminoetan.</w:t>
      </w:r>
    </w:p>
    <w:p w14:paraId="37DCD71C" w14:textId="77777777" w:rsidR="002E2085" w:rsidRDefault="002E2085" w:rsidP="002E2085">
      <w:pPr>
        <w:pStyle w:val="Prrafodelista"/>
        <w:tabs>
          <w:tab w:val="left" w:pos="284"/>
        </w:tabs>
        <w:ind w:left="0"/>
        <w:jc w:val="both"/>
        <w:rPr>
          <w:sz w:val="24"/>
          <w:szCs w:val="24"/>
        </w:rPr>
      </w:pPr>
    </w:p>
    <w:p w14:paraId="5996D806" w14:textId="7A9E59B7" w:rsidR="002E2085" w:rsidRDefault="002E2085" w:rsidP="002E2085">
      <w:pPr>
        <w:pStyle w:val="Prrafodelista"/>
        <w:numPr>
          <w:ilvl w:val="0"/>
          <w:numId w:val="65"/>
        </w:numPr>
        <w:tabs>
          <w:tab w:val="left" w:pos="284"/>
        </w:tabs>
        <w:ind w:left="0" w:firstLine="0"/>
        <w:jc w:val="both"/>
        <w:rPr>
          <w:color w:val="2F5496" w:themeColor="accent1" w:themeShade="BF"/>
          <w:sz w:val="24"/>
          <w:szCs w:val="24"/>
        </w:rPr>
      </w:pPr>
      <w:r>
        <w:rPr>
          <w:sz w:val="24"/>
        </w:rPr>
        <w:t>Pertsona interesdunen aldeko baliogabetu daitezkeen egintzen kaltegarritasun deklarazioa ematea Foru Gobernu Kontseiluaren lana izango da, bat etorriz administrazio prozedura erkidearen legedian edo, hala badagokio, berariazko araudian ezarritakoarekin.</w:t>
      </w:r>
    </w:p>
    <w:p w14:paraId="45AB598A" w14:textId="77777777" w:rsidR="002E2085" w:rsidRDefault="002E2085" w:rsidP="002E2085">
      <w:pPr>
        <w:pStyle w:val="Prrafodelista"/>
        <w:tabs>
          <w:tab w:val="left" w:pos="284"/>
        </w:tabs>
        <w:ind w:left="0"/>
        <w:jc w:val="both"/>
        <w:rPr>
          <w:sz w:val="24"/>
          <w:szCs w:val="24"/>
        </w:rPr>
      </w:pPr>
    </w:p>
    <w:p w14:paraId="7945EA99" w14:textId="77777777" w:rsidR="00433B29" w:rsidRPr="00433B29" w:rsidRDefault="00433B29" w:rsidP="00433B29">
      <w:pPr>
        <w:jc w:val="both"/>
        <w:rPr>
          <w:rFonts w:cs="Times New Roman"/>
          <w:sz w:val="24"/>
          <w:szCs w:val="24"/>
        </w:rPr>
      </w:pPr>
    </w:p>
    <w:p w14:paraId="0A45D9AF" w14:textId="77777777" w:rsidR="00433B29" w:rsidRPr="00433B29" w:rsidRDefault="00433B29" w:rsidP="00433B29">
      <w:pPr>
        <w:jc w:val="both"/>
        <w:rPr>
          <w:rFonts w:cs="Times New Roman"/>
          <w:b/>
          <w:bCs/>
          <w:sz w:val="24"/>
          <w:szCs w:val="24"/>
        </w:rPr>
      </w:pPr>
      <w:r>
        <w:rPr>
          <w:b/>
          <w:sz w:val="24"/>
        </w:rPr>
        <w:t>71. artikulua. Egintzak errebokatzea eta hutsak zuzentzea</w:t>
      </w:r>
    </w:p>
    <w:p w14:paraId="34BCC9D8" w14:textId="77777777" w:rsidR="00433B29" w:rsidRPr="00433B29" w:rsidRDefault="00433B29" w:rsidP="00433B29">
      <w:pPr>
        <w:jc w:val="both"/>
        <w:rPr>
          <w:rFonts w:cs="Times New Roman"/>
          <w:sz w:val="24"/>
          <w:szCs w:val="24"/>
        </w:rPr>
      </w:pPr>
    </w:p>
    <w:p w14:paraId="499830F2" w14:textId="77777777" w:rsidR="00433B29" w:rsidRPr="00433B29" w:rsidRDefault="00433B29" w:rsidP="00C20546">
      <w:pPr>
        <w:pStyle w:val="Prrafodelista"/>
        <w:numPr>
          <w:ilvl w:val="0"/>
          <w:numId w:val="50"/>
        </w:numPr>
        <w:tabs>
          <w:tab w:val="left" w:pos="284"/>
        </w:tabs>
        <w:ind w:left="0" w:firstLine="0"/>
        <w:jc w:val="both"/>
        <w:rPr>
          <w:sz w:val="24"/>
          <w:szCs w:val="24"/>
        </w:rPr>
      </w:pPr>
      <w:r>
        <w:rPr>
          <w:sz w:val="24"/>
        </w:rPr>
        <w:t xml:space="preserve">Preskripzio aldia igaro ez bada, Aldundiko organoek edozein unetan erreboka ditzakete haiek emandako aurkako edo kargak ezartzen dituzten egintzak, betiere </w:t>
      </w:r>
      <w:proofErr w:type="spellStart"/>
      <w:r>
        <w:rPr>
          <w:sz w:val="24"/>
        </w:rPr>
        <w:t>errebokazio</w:t>
      </w:r>
      <w:proofErr w:type="spellEnd"/>
      <w:r>
        <w:rPr>
          <w:sz w:val="24"/>
        </w:rPr>
        <w:t xml:space="preserve"> hori ez bada legeek onartzen ez duten dispentsa edo salbuespena, eta ez bada berdintasun printzipioaren, interes publikoaren edo ordenamendu juridikoaren aurkakoa.</w:t>
      </w:r>
      <w:r>
        <w:rPr>
          <w:sz w:val="24"/>
        </w:rPr>
        <w:cr/>
      </w:r>
      <w:r>
        <w:rPr>
          <w:sz w:val="24"/>
        </w:rPr>
        <w:br/>
        <w:t xml:space="preserve"> </w:t>
      </w:r>
    </w:p>
    <w:p w14:paraId="6E9A86B5" w14:textId="77777777" w:rsidR="00433B29" w:rsidRPr="00433B29" w:rsidRDefault="00433B29" w:rsidP="00433B29">
      <w:pPr>
        <w:pStyle w:val="Prrafodelista"/>
        <w:tabs>
          <w:tab w:val="left" w:pos="284"/>
        </w:tabs>
        <w:ind w:left="0"/>
        <w:jc w:val="both"/>
        <w:rPr>
          <w:sz w:val="24"/>
          <w:szCs w:val="24"/>
        </w:rPr>
      </w:pPr>
    </w:p>
    <w:p w14:paraId="392EC2F1" w14:textId="507626EA" w:rsidR="00433B29" w:rsidRDefault="00433B29" w:rsidP="00C20546">
      <w:pPr>
        <w:pStyle w:val="Prrafodelista"/>
        <w:numPr>
          <w:ilvl w:val="0"/>
          <w:numId w:val="50"/>
        </w:numPr>
        <w:tabs>
          <w:tab w:val="left" w:pos="284"/>
        </w:tabs>
        <w:ind w:left="0" w:firstLine="0"/>
        <w:jc w:val="both"/>
        <w:rPr>
          <w:sz w:val="24"/>
          <w:szCs w:val="24"/>
        </w:rPr>
      </w:pPr>
      <w:r>
        <w:rPr>
          <w:sz w:val="24"/>
        </w:rPr>
        <w:t xml:space="preserve">Aldundiko organoek edozein unetan zuzendu ahalko dituzte haiek emandako egintzen akats materialak, aritmetikoak edo egitatezko akatsak, ofizioz edo pertsona interesdunek eskatuta. </w:t>
      </w:r>
    </w:p>
    <w:p w14:paraId="5FBFB998" w14:textId="77777777" w:rsidR="005836FF" w:rsidRPr="00433B29" w:rsidRDefault="005836FF" w:rsidP="005836FF">
      <w:pPr>
        <w:pStyle w:val="Prrafodelista"/>
        <w:tabs>
          <w:tab w:val="left" w:pos="284"/>
        </w:tabs>
        <w:ind w:left="0"/>
        <w:jc w:val="both"/>
        <w:rPr>
          <w:sz w:val="24"/>
          <w:szCs w:val="24"/>
        </w:rPr>
      </w:pPr>
    </w:p>
    <w:p w14:paraId="1E835393" w14:textId="77777777" w:rsidR="000C4F6D" w:rsidRDefault="000C4F6D" w:rsidP="00433B29">
      <w:pPr>
        <w:jc w:val="both"/>
        <w:rPr>
          <w:rFonts w:cs="Times New Roman"/>
          <w:b/>
          <w:bCs/>
          <w:sz w:val="24"/>
          <w:szCs w:val="24"/>
        </w:rPr>
      </w:pPr>
    </w:p>
    <w:p w14:paraId="66A833F8" w14:textId="02D773D5" w:rsidR="00C20546" w:rsidRDefault="00433B29" w:rsidP="00433B29">
      <w:pPr>
        <w:jc w:val="both"/>
        <w:rPr>
          <w:rFonts w:cs="Times New Roman"/>
          <w:b/>
          <w:bCs/>
          <w:sz w:val="24"/>
          <w:szCs w:val="24"/>
        </w:rPr>
      </w:pPr>
      <w:r>
        <w:rPr>
          <w:b/>
          <w:sz w:val="24"/>
        </w:rPr>
        <w:t>72. artikulua. Administrazio errekurtsoak zuzendarien ebazpenen aurrean</w:t>
      </w:r>
    </w:p>
    <w:p w14:paraId="23802F1F" w14:textId="77777777" w:rsidR="00C20546" w:rsidRPr="00433B29" w:rsidRDefault="00C20546" w:rsidP="00433B29">
      <w:pPr>
        <w:jc w:val="both"/>
        <w:rPr>
          <w:rFonts w:cs="Times New Roman"/>
          <w:b/>
          <w:bCs/>
          <w:sz w:val="24"/>
          <w:szCs w:val="24"/>
        </w:rPr>
      </w:pPr>
    </w:p>
    <w:p w14:paraId="072C5B7B" w14:textId="34B87C1E" w:rsidR="00433B29" w:rsidRDefault="00433B29" w:rsidP="00433B29">
      <w:pPr>
        <w:jc w:val="both"/>
        <w:rPr>
          <w:rFonts w:cs="Times New Roman"/>
          <w:sz w:val="24"/>
          <w:szCs w:val="24"/>
        </w:rPr>
      </w:pPr>
      <w:r>
        <w:rPr>
          <w:sz w:val="24"/>
        </w:rPr>
        <w:lastRenderedPageBreak/>
        <w:t>Izapidetze egintzak eta ebazpenak, egintzen kasuan gaiaren funtsean eragin zuzena edo zeharkakoa badute, prozedurarekin jarraitzeko ezintasuna zehazten badute, babesgabetasun eragiten badute edo zilegizko interes edo eskubideei kalte konponezina egiten badie, zuzendariei dagokienez, administrazio bidea agortzen ez badute, horien aurka gora jotzeko errekurtsoa aurkeztu ahalko da diputatu nagusiaren edo hierarkiko horren mendeko foru diputatuaren aurrean.</w:t>
      </w:r>
    </w:p>
    <w:p w14:paraId="5E9FCCE4" w14:textId="77777777" w:rsidR="008B09EC" w:rsidRPr="00433B29" w:rsidRDefault="008B09EC" w:rsidP="00433B29">
      <w:pPr>
        <w:jc w:val="both"/>
        <w:rPr>
          <w:rFonts w:cs="Times New Roman"/>
          <w:sz w:val="24"/>
          <w:szCs w:val="24"/>
        </w:rPr>
      </w:pPr>
    </w:p>
    <w:p w14:paraId="4BBE2193" w14:textId="77777777" w:rsidR="00433B29" w:rsidRPr="00433B29" w:rsidRDefault="00433B29" w:rsidP="00433B29">
      <w:pPr>
        <w:jc w:val="both"/>
        <w:rPr>
          <w:rFonts w:cs="Times New Roman"/>
          <w:sz w:val="24"/>
          <w:szCs w:val="24"/>
        </w:rPr>
      </w:pPr>
    </w:p>
    <w:p w14:paraId="581ADE77" w14:textId="77777777" w:rsidR="00433B29" w:rsidRPr="00433B29" w:rsidRDefault="00433B29" w:rsidP="00433B29">
      <w:pPr>
        <w:jc w:val="both"/>
        <w:rPr>
          <w:rFonts w:cs="Times New Roman"/>
          <w:b/>
          <w:bCs/>
          <w:sz w:val="24"/>
          <w:szCs w:val="24"/>
        </w:rPr>
      </w:pPr>
      <w:r>
        <w:rPr>
          <w:b/>
          <w:sz w:val="24"/>
        </w:rPr>
        <w:t>73. artikulua. Administrazio errekurtsoak Gobernu Kontseiluaren eta diputatu nagusiaren edo foru diputatuen ebazpenen aurrean</w:t>
      </w:r>
    </w:p>
    <w:p w14:paraId="19D561CF" w14:textId="77777777" w:rsidR="00433B29" w:rsidRPr="00433B29" w:rsidRDefault="00433B29" w:rsidP="00433B29">
      <w:pPr>
        <w:jc w:val="both"/>
        <w:rPr>
          <w:rFonts w:cs="Times New Roman"/>
          <w:b/>
          <w:bCs/>
          <w:sz w:val="24"/>
          <w:szCs w:val="24"/>
        </w:rPr>
      </w:pPr>
    </w:p>
    <w:p w14:paraId="2A160F3A" w14:textId="516B8CF3" w:rsidR="00433B29" w:rsidRDefault="00433B29" w:rsidP="00433B29">
      <w:pPr>
        <w:jc w:val="both"/>
        <w:rPr>
          <w:rFonts w:cs="Times New Roman"/>
          <w:sz w:val="24"/>
          <w:szCs w:val="24"/>
        </w:rPr>
      </w:pPr>
      <w:r>
        <w:rPr>
          <w:sz w:val="24"/>
        </w:rPr>
        <w:t>Foru Gobernu Kontseiluaren erabaki, diputatu nagusiaren foru dekretu eta foru diputatuen foru aginduen aurka, administrazio bideari amaiera ematen badiote, aukerako berraztertzeko errekurtsoa aurkeztu ahalko da edo zuzenean aurkaratu ahalko dira administrazioarekiko auzietarako ordena jurisdikzionalean.</w:t>
      </w:r>
    </w:p>
    <w:p w14:paraId="260B1E2C" w14:textId="139133F0" w:rsidR="005836FF" w:rsidRDefault="005836FF" w:rsidP="00433B29">
      <w:pPr>
        <w:jc w:val="both"/>
        <w:rPr>
          <w:rFonts w:cs="Times New Roman"/>
          <w:sz w:val="24"/>
          <w:szCs w:val="24"/>
        </w:rPr>
      </w:pPr>
    </w:p>
    <w:p w14:paraId="44822945" w14:textId="77777777" w:rsidR="005836FF" w:rsidRDefault="005836FF" w:rsidP="00433B29">
      <w:pPr>
        <w:jc w:val="both"/>
        <w:rPr>
          <w:rFonts w:cs="Times New Roman"/>
          <w:sz w:val="24"/>
          <w:szCs w:val="24"/>
        </w:rPr>
      </w:pPr>
    </w:p>
    <w:p w14:paraId="2851376C" w14:textId="77777777" w:rsidR="00433B29" w:rsidRPr="00433B29" w:rsidRDefault="00433B29" w:rsidP="00433B29">
      <w:pPr>
        <w:jc w:val="both"/>
        <w:rPr>
          <w:rFonts w:cs="Times New Roman"/>
          <w:b/>
          <w:bCs/>
          <w:sz w:val="24"/>
          <w:szCs w:val="24"/>
        </w:rPr>
      </w:pPr>
      <w:r>
        <w:rPr>
          <w:b/>
          <w:sz w:val="24"/>
        </w:rPr>
        <w:t>74. artikulua. Berrikusteko errekurtso berezia</w:t>
      </w:r>
    </w:p>
    <w:p w14:paraId="4EC8051F" w14:textId="77777777" w:rsidR="00433B29" w:rsidRPr="00433B29" w:rsidRDefault="00433B29" w:rsidP="00433B29">
      <w:pPr>
        <w:jc w:val="both"/>
        <w:rPr>
          <w:rFonts w:cs="Times New Roman"/>
          <w:sz w:val="24"/>
          <w:szCs w:val="24"/>
        </w:rPr>
      </w:pPr>
    </w:p>
    <w:p w14:paraId="6A795CC3" w14:textId="77777777" w:rsidR="00433B29" w:rsidRPr="00433B29" w:rsidRDefault="00433B29" w:rsidP="00C20546">
      <w:pPr>
        <w:pStyle w:val="Prrafodelista"/>
        <w:numPr>
          <w:ilvl w:val="0"/>
          <w:numId w:val="51"/>
        </w:numPr>
        <w:tabs>
          <w:tab w:val="left" w:pos="284"/>
        </w:tabs>
        <w:ind w:left="0" w:firstLine="0"/>
        <w:jc w:val="both"/>
        <w:rPr>
          <w:sz w:val="24"/>
          <w:szCs w:val="24"/>
        </w:rPr>
      </w:pPr>
      <w:r>
        <w:rPr>
          <w:sz w:val="24"/>
        </w:rPr>
        <w:t>Administrazio bideko egintza irmoen aurka berrikusteko errekurtso berezia aurkeztu ahalko da, administrazio prozedura erkidearen legedian edo, hala badagokio, berariazko araudian aurreikusitako kasu eta terminoetan.</w:t>
      </w:r>
    </w:p>
    <w:p w14:paraId="4CE89143" w14:textId="77777777" w:rsidR="00433B29" w:rsidRPr="00433B29" w:rsidRDefault="00433B29" w:rsidP="00433B29">
      <w:pPr>
        <w:tabs>
          <w:tab w:val="left" w:pos="284"/>
        </w:tabs>
        <w:jc w:val="both"/>
        <w:rPr>
          <w:rFonts w:cs="Times New Roman"/>
          <w:sz w:val="24"/>
          <w:szCs w:val="24"/>
        </w:rPr>
      </w:pPr>
    </w:p>
    <w:p w14:paraId="11198AD0" w14:textId="2A88C918" w:rsidR="00433B29" w:rsidRDefault="00433B29" w:rsidP="00C20546">
      <w:pPr>
        <w:pStyle w:val="Prrafodelista"/>
        <w:numPr>
          <w:ilvl w:val="0"/>
          <w:numId w:val="51"/>
        </w:numPr>
        <w:tabs>
          <w:tab w:val="left" w:pos="284"/>
        </w:tabs>
        <w:ind w:left="0" w:firstLine="0"/>
        <w:jc w:val="both"/>
        <w:rPr>
          <w:sz w:val="24"/>
          <w:szCs w:val="24"/>
        </w:rPr>
      </w:pPr>
      <w:r>
        <w:rPr>
          <w:sz w:val="24"/>
        </w:rPr>
        <w:t>Errekurtsoak hizpide duen ebazpena edo egintza eman duen Aldundiko organoa eskuduna izango da berrikusteko errekurtso berezia ezagutzeko.</w:t>
      </w:r>
    </w:p>
    <w:p w14:paraId="5C9762F3" w14:textId="36BBFE30" w:rsidR="005C58C0" w:rsidRDefault="005C58C0" w:rsidP="005C58C0">
      <w:pPr>
        <w:pStyle w:val="Prrafodelista"/>
        <w:tabs>
          <w:tab w:val="left" w:pos="284"/>
        </w:tabs>
        <w:ind w:left="0"/>
        <w:jc w:val="both"/>
        <w:rPr>
          <w:sz w:val="24"/>
          <w:szCs w:val="24"/>
        </w:rPr>
      </w:pPr>
    </w:p>
    <w:p w14:paraId="65133F38" w14:textId="2E6D21A2" w:rsidR="005C58C0" w:rsidRDefault="005C58C0" w:rsidP="005C58C0">
      <w:pPr>
        <w:pStyle w:val="Prrafodelista"/>
        <w:tabs>
          <w:tab w:val="left" w:pos="284"/>
        </w:tabs>
        <w:ind w:left="0"/>
        <w:jc w:val="both"/>
        <w:rPr>
          <w:sz w:val="24"/>
          <w:szCs w:val="24"/>
        </w:rPr>
      </w:pPr>
    </w:p>
    <w:p w14:paraId="3076A142" w14:textId="593FED36" w:rsidR="009B0631" w:rsidRDefault="009B0631" w:rsidP="009B0631">
      <w:pPr>
        <w:pStyle w:val="Prrafodelista"/>
        <w:rPr>
          <w:sz w:val="24"/>
          <w:szCs w:val="24"/>
        </w:rPr>
      </w:pPr>
    </w:p>
    <w:p w14:paraId="047C072A" w14:textId="77777777" w:rsidR="005836FF" w:rsidRDefault="005836FF" w:rsidP="009B0631">
      <w:pPr>
        <w:pStyle w:val="Prrafodelista"/>
        <w:rPr>
          <w:sz w:val="24"/>
          <w:szCs w:val="24"/>
        </w:rPr>
      </w:pPr>
    </w:p>
    <w:p w14:paraId="500EAF43" w14:textId="5E666F76" w:rsidR="005836FF" w:rsidRDefault="005836FF" w:rsidP="009B0631">
      <w:pPr>
        <w:pStyle w:val="Prrafodelista"/>
        <w:rPr>
          <w:sz w:val="24"/>
          <w:szCs w:val="24"/>
        </w:rPr>
      </w:pPr>
    </w:p>
    <w:p w14:paraId="1ACEDEB5" w14:textId="77777777" w:rsidR="005836FF" w:rsidRPr="009B0631" w:rsidRDefault="005836FF" w:rsidP="009B0631">
      <w:pPr>
        <w:pStyle w:val="Prrafodelista"/>
        <w:rPr>
          <w:sz w:val="24"/>
          <w:szCs w:val="24"/>
        </w:rPr>
      </w:pPr>
    </w:p>
    <w:p w14:paraId="2100A2EA" w14:textId="2F75B348" w:rsidR="009B0631" w:rsidRDefault="009B0631" w:rsidP="009B0631">
      <w:pPr>
        <w:tabs>
          <w:tab w:val="left" w:pos="284"/>
        </w:tabs>
        <w:jc w:val="center"/>
        <w:rPr>
          <w:b/>
          <w:bCs/>
          <w:sz w:val="24"/>
          <w:szCs w:val="24"/>
        </w:rPr>
      </w:pPr>
      <w:r>
        <w:rPr>
          <w:b/>
          <w:sz w:val="24"/>
        </w:rPr>
        <w:t>XEDAPEN GEHIGARRIA</w:t>
      </w:r>
    </w:p>
    <w:p w14:paraId="482A77AD" w14:textId="203E0D01" w:rsidR="009B0631" w:rsidRDefault="009B0631" w:rsidP="009B0631">
      <w:pPr>
        <w:tabs>
          <w:tab w:val="left" w:pos="284"/>
        </w:tabs>
        <w:jc w:val="center"/>
        <w:rPr>
          <w:b/>
          <w:bCs/>
          <w:sz w:val="24"/>
          <w:szCs w:val="24"/>
        </w:rPr>
      </w:pPr>
    </w:p>
    <w:p w14:paraId="07859B16" w14:textId="534BDD8A" w:rsidR="009B0631" w:rsidRPr="00936D15" w:rsidRDefault="009B0631" w:rsidP="009B0631">
      <w:pPr>
        <w:tabs>
          <w:tab w:val="left" w:pos="284"/>
        </w:tabs>
        <w:rPr>
          <w:b/>
          <w:bCs/>
          <w:sz w:val="24"/>
          <w:szCs w:val="24"/>
        </w:rPr>
      </w:pPr>
      <w:r>
        <w:rPr>
          <w:b/>
          <w:sz w:val="24"/>
        </w:rPr>
        <w:t>Xedapen gehigarri bakarra. Kontratu eta gastu txikiak</w:t>
      </w:r>
    </w:p>
    <w:p w14:paraId="1C1C66F0" w14:textId="77777777" w:rsidR="00C20546" w:rsidRPr="00936D15" w:rsidRDefault="00C20546" w:rsidP="009B0631">
      <w:pPr>
        <w:pStyle w:val="Prrafodelista"/>
        <w:tabs>
          <w:tab w:val="left" w:pos="284"/>
        </w:tabs>
        <w:ind w:left="0"/>
        <w:jc w:val="center"/>
        <w:rPr>
          <w:b/>
          <w:bCs/>
          <w:sz w:val="24"/>
          <w:szCs w:val="24"/>
        </w:rPr>
      </w:pPr>
    </w:p>
    <w:p w14:paraId="2DBB08B6" w14:textId="1DBAC91F" w:rsidR="00625604" w:rsidRDefault="00625604" w:rsidP="00625604">
      <w:pPr>
        <w:jc w:val="both"/>
        <w:rPr>
          <w:sz w:val="24"/>
          <w:szCs w:val="24"/>
        </w:rPr>
      </w:pPr>
      <w:r>
        <w:rPr>
          <w:sz w:val="24"/>
        </w:rPr>
        <w:t>Zuzendariak gaitu ahalko dira gastuak baimendu, xedatu eta agintzeko, administrazio kontratazioei eta gastu txikiei dagokienez arauz ezartzen diren berariazko prozeduren esparruetan.</w:t>
      </w:r>
    </w:p>
    <w:p w14:paraId="21C27ABD" w14:textId="77777777" w:rsidR="005C58C0" w:rsidRPr="00440525" w:rsidRDefault="005C58C0" w:rsidP="00625604">
      <w:pPr>
        <w:jc w:val="both"/>
        <w:rPr>
          <w:sz w:val="24"/>
          <w:szCs w:val="24"/>
          <w:lang w:bidi="ar-SA"/>
        </w:rPr>
      </w:pPr>
    </w:p>
    <w:p w14:paraId="1BEF0E61" w14:textId="77777777" w:rsidR="00433B29" w:rsidRPr="00440525" w:rsidRDefault="00433B29" w:rsidP="00433B29">
      <w:pPr>
        <w:jc w:val="both"/>
        <w:rPr>
          <w:rFonts w:cs="Times New Roman"/>
          <w:strike/>
          <w:sz w:val="24"/>
          <w:szCs w:val="24"/>
        </w:rPr>
      </w:pPr>
    </w:p>
    <w:p w14:paraId="35C3958A" w14:textId="72FD6415" w:rsidR="00433B29" w:rsidRDefault="00433B29" w:rsidP="00360F1B">
      <w:pPr>
        <w:tabs>
          <w:tab w:val="left" w:pos="567"/>
        </w:tabs>
        <w:jc w:val="center"/>
        <w:rPr>
          <w:rFonts w:cs="Times New Roman"/>
          <w:b/>
          <w:snapToGrid w:val="0"/>
          <w:sz w:val="24"/>
          <w:szCs w:val="24"/>
        </w:rPr>
      </w:pPr>
      <w:r>
        <w:rPr>
          <w:b/>
          <w:snapToGrid w:val="0"/>
          <w:sz w:val="24"/>
        </w:rPr>
        <w:t>XEDAPEN IRAGANKORRAK</w:t>
      </w:r>
    </w:p>
    <w:p w14:paraId="7DF57D93" w14:textId="77777777" w:rsidR="008B09EC" w:rsidRPr="00433B29" w:rsidRDefault="008B09EC" w:rsidP="00360F1B">
      <w:pPr>
        <w:tabs>
          <w:tab w:val="left" w:pos="567"/>
        </w:tabs>
        <w:jc w:val="center"/>
        <w:rPr>
          <w:rFonts w:cs="Times New Roman"/>
          <w:b/>
          <w:snapToGrid w:val="0"/>
          <w:sz w:val="24"/>
          <w:szCs w:val="24"/>
        </w:rPr>
      </w:pPr>
    </w:p>
    <w:p w14:paraId="3631F32F" w14:textId="77777777" w:rsidR="00433B29" w:rsidRPr="00433B29" w:rsidRDefault="00433B29" w:rsidP="00433B29">
      <w:pPr>
        <w:jc w:val="both"/>
        <w:rPr>
          <w:rFonts w:cs="Times New Roman"/>
          <w:b/>
          <w:bCs/>
          <w:sz w:val="24"/>
          <w:szCs w:val="24"/>
        </w:rPr>
      </w:pPr>
      <w:r>
        <w:rPr>
          <w:b/>
          <w:sz w:val="24"/>
        </w:rPr>
        <w:t>Lehenengo xedapen iragankorra. Foru araua indarrean sartzean hasitako prozedurak</w:t>
      </w:r>
    </w:p>
    <w:p w14:paraId="354B1908" w14:textId="77777777" w:rsidR="00433B29" w:rsidRPr="00433B29" w:rsidRDefault="00433B29" w:rsidP="00433B29">
      <w:pPr>
        <w:jc w:val="both"/>
        <w:rPr>
          <w:rFonts w:cs="Times New Roman"/>
          <w:b/>
          <w:bCs/>
          <w:sz w:val="24"/>
          <w:szCs w:val="24"/>
        </w:rPr>
      </w:pPr>
    </w:p>
    <w:p w14:paraId="1D0C2246" w14:textId="19F8BB03" w:rsidR="00433B29" w:rsidRDefault="00433B29" w:rsidP="00433B29">
      <w:pPr>
        <w:jc w:val="both"/>
        <w:rPr>
          <w:rFonts w:cs="Times New Roman"/>
          <w:sz w:val="24"/>
          <w:szCs w:val="24"/>
        </w:rPr>
      </w:pPr>
      <w:r>
        <w:rPr>
          <w:sz w:val="24"/>
        </w:rPr>
        <w:lastRenderedPageBreak/>
        <w:t xml:space="preserve">Foru arau hau indarrean sartu aurretik hasitako prozedurei ez zaie foru arau hau aplikatuko, eta, beraz, aurreko araudiari jarraituko zaio halakoetan. </w:t>
      </w:r>
    </w:p>
    <w:p w14:paraId="762B1D5B" w14:textId="77777777" w:rsidR="00A869E3" w:rsidRPr="00433B29" w:rsidRDefault="00A869E3" w:rsidP="00433B29">
      <w:pPr>
        <w:jc w:val="both"/>
        <w:rPr>
          <w:rFonts w:cs="Times New Roman"/>
          <w:strike/>
          <w:sz w:val="24"/>
          <w:szCs w:val="24"/>
        </w:rPr>
      </w:pPr>
    </w:p>
    <w:p w14:paraId="758B8D26" w14:textId="77777777" w:rsidR="00433B29" w:rsidRPr="00433B29" w:rsidRDefault="00433B29" w:rsidP="00433B29">
      <w:pPr>
        <w:jc w:val="both"/>
        <w:rPr>
          <w:rFonts w:cs="Times New Roman"/>
          <w:sz w:val="24"/>
          <w:szCs w:val="24"/>
        </w:rPr>
      </w:pPr>
    </w:p>
    <w:p w14:paraId="05B2F414" w14:textId="77777777" w:rsidR="00433B29" w:rsidRPr="00360F1B" w:rsidRDefault="00433B29" w:rsidP="00433B29">
      <w:pPr>
        <w:jc w:val="both"/>
        <w:rPr>
          <w:rFonts w:cs="Times New Roman"/>
          <w:b/>
          <w:bCs/>
          <w:sz w:val="24"/>
          <w:szCs w:val="24"/>
        </w:rPr>
      </w:pPr>
      <w:r>
        <w:rPr>
          <w:b/>
          <w:sz w:val="24"/>
        </w:rPr>
        <w:t>Bigarren xedapen iragankorra. Onetsitako eskumen eskuordetzeen indarraldia</w:t>
      </w:r>
    </w:p>
    <w:p w14:paraId="1FF6F7D1" w14:textId="77777777" w:rsidR="002E2085" w:rsidRDefault="002E2085" w:rsidP="00433B29">
      <w:pPr>
        <w:jc w:val="both"/>
        <w:rPr>
          <w:rFonts w:cs="Times New Roman"/>
          <w:sz w:val="24"/>
          <w:szCs w:val="24"/>
        </w:rPr>
      </w:pPr>
    </w:p>
    <w:p w14:paraId="66959836" w14:textId="247E650A" w:rsidR="00433B29" w:rsidRPr="00433B29" w:rsidRDefault="00433B29" w:rsidP="00433B29">
      <w:pPr>
        <w:jc w:val="both"/>
        <w:rPr>
          <w:rFonts w:cs="Times New Roman"/>
          <w:sz w:val="24"/>
          <w:szCs w:val="24"/>
        </w:rPr>
      </w:pPr>
      <w:r>
        <w:rPr>
          <w:sz w:val="24"/>
        </w:rPr>
        <w:t>Aldundiko organoek onetsitako eskumen eskuordetzak, foru arau honetan ezarritakoaren aurka ez doazenak, indarrean mantenduko dira, salbu eta berariaz errebokatzen badira.</w:t>
      </w:r>
    </w:p>
    <w:p w14:paraId="7DA59B7C" w14:textId="77777777" w:rsidR="005D1553" w:rsidRPr="00433B29" w:rsidRDefault="005D1553" w:rsidP="00433B29">
      <w:pPr>
        <w:tabs>
          <w:tab w:val="left" w:pos="567"/>
        </w:tabs>
        <w:jc w:val="both"/>
        <w:rPr>
          <w:rFonts w:cs="Times New Roman"/>
          <w:b/>
          <w:snapToGrid w:val="0"/>
          <w:sz w:val="24"/>
          <w:szCs w:val="24"/>
        </w:rPr>
      </w:pPr>
    </w:p>
    <w:p w14:paraId="7E469D88" w14:textId="4DDF6BA9" w:rsidR="00433B29" w:rsidRDefault="00433B29" w:rsidP="00360F1B">
      <w:pPr>
        <w:tabs>
          <w:tab w:val="left" w:pos="567"/>
        </w:tabs>
        <w:jc w:val="center"/>
        <w:rPr>
          <w:rFonts w:cs="Times New Roman"/>
          <w:b/>
          <w:snapToGrid w:val="0"/>
          <w:sz w:val="24"/>
          <w:szCs w:val="24"/>
        </w:rPr>
      </w:pPr>
      <w:r>
        <w:rPr>
          <w:b/>
          <w:snapToGrid w:val="0"/>
          <w:sz w:val="24"/>
        </w:rPr>
        <w:t>XEDAPEN INDARGABETZAILEA</w:t>
      </w:r>
    </w:p>
    <w:p w14:paraId="0F320498" w14:textId="77777777" w:rsidR="008B09EC" w:rsidRPr="00433B29" w:rsidRDefault="008B09EC" w:rsidP="00360F1B">
      <w:pPr>
        <w:tabs>
          <w:tab w:val="left" w:pos="567"/>
        </w:tabs>
        <w:jc w:val="center"/>
        <w:rPr>
          <w:rFonts w:cs="Times New Roman"/>
          <w:b/>
          <w:snapToGrid w:val="0"/>
          <w:sz w:val="24"/>
          <w:szCs w:val="24"/>
        </w:rPr>
      </w:pPr>
    </w:p>
    <w:p w14:paraId="76166E34" w14:textId="77777777" w:rsidR="00433B29" w:rsidRPr="00433B29" w:rsidRDefault="00433B29" w:rsidP="00433B29">
      <w:pPr>
        <w:tabs>
          <w:tab w:val="left" w:pos="567"/>
        </w:tabs>
        <w:jc w:val="both"/>
        <w:rPr>
          <w:rFonts w:cs="Times New Roman"/>
          <w:b/>
          <w:snapToGrid w:val="0"/>
          <w:sz w:val="24"/>
          <w:szCs w:val="24"/>
        </w:rPr>
      </w:pPr>
    </w:p>
    <w:p w14:paraId="558EAE36" w14:textId="77777777" w:rsidR="00433B29" w:rsidRPr="00433B29" w:rsidRDefault="00433B29" w:rsidP="00433B29">
      <w:pPr>
        <w:tabs>
          <w:tab w:val="left" w:pos="567"/>
        </w:tabs>
        <w:jc w:val="both"/>
        <w:rPr>
          <w:rFonts w:cs="Times New Roman"/>
          <w:b/>
          <w:snapToGrid w:val="0"/>
          <w:sz w:val="24"/>
          <w:szCs w:val="24"/>
        </w:rPr>
      </w:pPr>
      <w:r>
        <w:rPr>
          <w:b/>
          <w:snapToGrid w:val="0"/>
          <w:sz w:val="24"/>
        </w:rPr>
        <w:t>Xedapen indargabetzaile bakarra. Indargabetzea</w:t>
      </w:r>
    </w:p>
    <w:p w14:paraId="5DBE280E" w14:textId="77777777" w:rsidR="00433B29" w:rsidRPr="00433B29" w:rsidRDefault="00433B29" w:rsidP="00433B29">
      <w:pPr>
        <w:widowControl w:val="0"/>
        <w:jc w:val="both"/>
        <w:rPr>
          <w:rFonts w:cs="Times New Roman"/>
          <w:snapToGrid w:val="0"/>
          <w:sz w:val="24"/>
          <w:szCs w:val="24"/>
        </w:rPr>
      </w:pPr>
    </w:p>
    <w:p w14:paraId="63138424" w14:textId="4C70B78C" w:rsidR="00433B29" w:rsidRDefault="00433B29" w:rsidP="00433B29">
      <w:pPr>
        <w:tabs>
          <w:tab w:val="left" w:pos="567"/>
        </w:tabs>
        <w:jc w:val="both"/>
        <w:rPr>
          <w:rFonts w:cs="Times New Roman"/>
          <w:snapToGrid w:val="0"/>
          <w:sz w:val="24"/>
          <w:szCs w:val="24"/>
        </w:rPr>
      </w:pPr>
      <w:r>
        <w:rPr>
          <w:snapToGrid w:val="0"/>
          <w:sz w:val="24"/>
        </w:rPr>
        <w:t>Indargabetuta geratzen da foru arau honetan ezarritakoaren aurka doan maila bereko edo beheragoko xedapen oro, eta bereziki, abenduaren 18ko 52/1992 Foru Araua, Arabako Foru Aldundiaren antolaketa, funtzionamendu eta araubide juridikoari buruzkoa.</w:t>
      </w:r>
    </w:p>
    <w:p w14:paraId="1B3E4A9B" w14:textId="77777777" w:rsidR="00D559C9" w:rsidRPr="00433B29" w:rsidRDefault="00D559C9" w:rsidP="00433B29">
      <w:pPr>
        <w:tabs>
          <w:tab w:val="left" w:pos="567"/>
        </w:tabs>
        <w:jc w:val="both"/>
        <w:rPr>
          <w:rFonts w:cs="Times New Roman"/>
          <w:snapToGrid w:val="0"/>
          <w:sz w:val="24"/>
          <w:szCs w:val="24"/>
        </w:rPr>
      </w:pPr>
    </w:p>
    <w:p w14:paraId="7EC137DC" w14:textId="77777777" w:rsidR="00433B29" w:rsidRPr="00433B29" w:rsidRDefault="00433B29" w:rsidP="00433B29">
      <w:pPr>
        <w:tabs>
          <w:tab w:val="left" w:pos="567"/>
        </w:tabs>
        <w:jc w:val="both"/>
        <w:rPr>
          <w:rFonts w:cs="Times New Roman"/>
          <w:snapToGrid w:val="0"/>
          <w:sz w:val="24"/>
          <w:szCs w:val="24"/>
        </w:rPr>
      </w:pPr>
    </w:p>
    <w:p w14:paraId="5588EA82" w14:textId="77777777" w:rsidR="00433B29" w:rsidRPr="00433B29" w:rsidRDefault="00433B29" w:rsidP="00360F1B">
      <w:pPr>
        <w:tabs>
          <w:tab w:val="left" w:pos="567"/>
        </w:tabs>
        <w:jc w:val="center"/>
        <w:rPr>
          <w:rFonts w:cs="Times New Roman"/>
          <w:b/>
          <w:snapToGrid w:val="0"/>
          <w:sz w:val="24"/>
          <w:szCs w:val="24"/>
        </w:rPr>
      </w:pPr>
      <w:r>
        <w:rPr>
          <w:b/>
          <w:snapToGrid w:val="0"/>
          <w:sz w:val="24"/>
        </w:rPr>
        <w:t>AZKEN XEDAPENAK</w:t>
      </w:r>
    </w:p>
    <w:p w14:paraId="0099532C" w14:textId="77777777" w:rsidR="00433B29" w:rsidRPr="00433B29" w:rsidRDefault="00433B29" w:rsidP="00433B29">
      <w:pPr>
        <w:tabs>
          <w:tab w:val="left" w:pos="567"/>
        </w:tabs>
        <w:jc w:val="both"/>
        <w:rPr>
          <w:rFonts w:cs="Times New Roman"/>
          <w:i/>
          <w:sz w:val="24"/>
          <w:szCs w:val="24"/>
        </w:rPr>
      </w:pPr>
    </w:p>
    <w:p w14:paraId="15187F93" w14:textId="77777777" w:rsidR="00433B29" w:rsidRPr="00433B29" w:rsidRDefault="00433B29" w:rsidP="00433B29">
      <w:pPr>
        <w:tabs>
          <w:tab w:val="left" w:pos="567"/>
        </w:tabs>
        <w:jc w:val="both"/>
        <w:rPr>
          <w:rFonts w:cs="Times New Roman"/>
          <w:i/>
          <w:sz w:val="24"/>
          <w:szCs w:val="24"/>
        </w:rPr>
      </w:pPr>
    </w:p>
    <w:p w14:paraId="67E2F3E8" w14:textId="77777777" w:rsidR="00433B29" w:rsidRPr="00433B29" w:rsidRDefault="00433B29" w:rsidP="00433B29">
      <w:pPr>
        <w:jc w:val="both"/>
        <w:rPr>
          <w:rFonts w:cs="Times New Roman"/>
          <w:b/>
          <w:snapToGrid w:val="0"/>
          <w:sz w:val="24"/>
          <w:szCs w:val="24"/>
        </w:rPr>
      </w:pPr>
      <w:r>
        <w:rPr>
          <w:b/>
          <w:snapToGrid w:val="0"/>
          <w:sz w:val="24"/>
        </w:rPr>
        <w:t>Azken xedapenetako lehenengoa. Arabako Lurralde Historikoaren Erakunde Antolamendua arautu zuen 1983ko martxoaren 7ko Foru Araua aldatzea</w:t>
      </w:r>
    </w:p>
    <w:p w14:paraId="08B3F7E5" w14:textId="77777777" w:rsidR="00433B29" w:rsidRPr="00433B29" w:rsidRDefault="00433B29" w:rsidP="00433B29">
      <w:pPr>
        <w:jc w:val="both"/>
        <w:rPr>
          <w:rFonts w:cs="Times New Roman"/>
          <w:b/>
          <w:snapToGrid w:val="0"/>
          <w:sz w:val="24"/>
          <w:szCs w:val="24"/>
        </w:rPr>
      </w:pPr>
    </w:p>
    <w:p w14:paraId="7B39B77F" w14:textId="77777777" w:rsidR="00433B29" w:rsidRPr="00433B29" w:rsidRDefault="00433B29" w:rsidP="00433B29">
      <w:pPr>
        <w:jc w:val="both"/>
        <w:rPr>
          <w:rFonts w:cs="Times New Roman"/>
          <w:bCs/>
          <w:snapToGrid w:val="0"/>
          <w:sz w:val="24"/>
          <w:szCs w:val="24"/>
        </w:rPr>
      </w:pPr>
      <w:r>
        <w:rPr>
          <w:b/>
          <w:bCs/>
          <w:snapToGrid w:val="0"/>
          <w:sz w:val="24"/>
        </w:rPr>
        <w:t>Bat.</w:t>
      </w:r>
      <w:r>
        <w:rPr>
          <w:snapToGrid w:val="0"/>
          <w:sz w:val="24"/>
        </w:rPr>
        <w:t xml:space="preserve"> Arabako Lurralde Historikoaren Erakunde Antolamendua arautu zuen 1983ko martxoaren 7ko Foru Arauaren 19. artikulua aldatu egin da eta honela geratuko da:</w:t>
      </w:r>
    </w:p>
    <w:p w14:paraId="704182E3" w14:textId="77777777" w:rsidR="00433B29" w:rsidRPr="00433B29" w:rsidRDefault="00433B29" w:rsidP="00433B29">
      <w:pPr>
        <w:jc w:val="both"/>
        <w:rPr>
          <w:rFonts w:cs="Times New Roman"/>
          <w:bCs/>
          <w:i/>
          <w:iCs/>
          <w:snapToGrid w:val="0"/>
          <w:sz w:val="24"/>
          <w:szCs w:val="24"/>
        </w:rPr>
      </w:pPr>
    </w:p>
    <w:p w14:paraId="1C473321" w14:textId="77777777" w:rsidR="00433B29" w:rsidRPr="00872923" w:rsidRDefault="00433B29" w:rsidP="00872923">
      <w:pPr>
        <w:jc w:val="both"/>
        <w:rPr>
          <w:rFonts w:cs="Times New Roman"/>
          <w:bCs/>
          <w:i/>
          <w:iCs/>
          <w:snapToGrid w:val="0"/>
          <w:sz w:val="24"/>
          <w:szCs w:val="24"/>
        </w:rPr>
      </w:pPr>
      <w:r>
        <w:rPr>
          <w:i/>
          <w:snapToGrid w:val="0"/>
          <w:sz w:val="24"/>
        </w:rPr>
        <w:t>«Diputatu nagusiak foru korporazioaren ordezkaritza du, foru diputatuen ekintzak zuzendu eta koordinatzen ditu, dekretuak ematen ditu eta foru arauak aldarrikatzen ditu, argitaratzea aginduz, eta legeek eta foru arauek ematen dizkioten gainerako eginkizunak betetzen ditu.»</w:t>
      </w:r>
    </w:p>
    <w:p w14:paraId="72814BC8" w14:textId="77777777" w:rsidR="00433B29" w:rsidRPr="00872923" w:rsidRDefault="00433B29" w:rsidP="00433B29">
      <w:pPr>
        <w:jc w:val="both"/>
        <w:rPr>
          <w:rFonts w:cs="Times New Roman"/>
          <w:bCs/>
          <w:snapToGrid w:val="0"/>
          <w:sz w:val="24"/>
          <w:szCs w:val="24"/>
        </w:rPr>
      </w:pPr>
    </w:p>
    <w:p w14:paraId="65452CD8" w14:textId="77777777" w:rsidR="00433B29" w:rsidRPr="00872923" w:rsidRDefault="00433B29" w:rsidP="00433B29">
      <w:pPr>
        <w:jc w:val="both"/>
        <w:rPr>
          <w:rFonts w:cs="Times New Roman"/>
          <w:bCs/>
          <w:snapToGrid w:val="0"/>
          <w:sz w:val="24"/>
          <w:szCs w:val="24"/>
        </w:rPr>
      </w:pPr>
    </w:p>
    <w:p w14:paraId="29D6379B" w14:textId="77777777" w:rsidR="00433B29" w:rsidRPr="00433B29" w:rsidRDefault="00433B29" w:rsidP="00433B29">
      <w:pPr>
        <w:jc w:val="both"/>
        <w:rPr>
          <w:rFonts w:cs="Times New Roman"/>
          <w:bCs/>
          <w:snapToGrid w:val="0"/>
          <w:sz w:val="24"/>
          <w:szCs w:val="24"/>
        </w:rPr>
      </w:pPr>
      <w:r>
        <w:rPr>
          <w:b/>
          <w:snapToGrid w:val="0"/>
          <w:sz w:val="24"/>
        </w:rPr>
        <w:t>Bi.</w:t>
      </w:r>
      <w:r>
        <w:rPr>
          <w:snapToGrid w:val="0"/>
          <w:sz w:val="24"/>
        </w:rPr>
        <w:t xml:space="preserve"> Arabako Lurralde Historikoaren Erakunde Antolamendua arautu zuen 1983ko martxoaren 7ko Foru Arauaren 33. artikulua aldatu egin da eta honela geratuko da:</w:t>
      </w:r>
    </w:p>
    <w:p w14:paraId="1A2006AF" w14:textId="77777777" w:rsidR="00433B29" w:rsidRPr="00433B29" w:rsidRDefault="00433B29" w:rsidP="00433B29">
      <w:pPr>
        <w:jc w:val="both"/>
        <w:rPr>
          <w:rFonts w:cs="Times New Roman"/>
          <w:bCs/>
          <w:snapToGrid w:val="0"/>
          <w:sz w:val="24"/>
          <w:szCs w:val="24"/>
        </w:rPr>
      </w:pPr>
    </w:p>
    <w:p w14:paraId="59AD2517" w14:textId="5B5EDD87" w:rsidR="00433B29" w:rsidRPr="00433B29" w:rsidRDefault="00433B29" w:rsidP="00872923">
      <w:pPr>
        <w:jc w:val="both"/>
        <w:rPr>
          <w:rFonts w:cs="Times New Roman"/>
          <w:bCs/>
          <w:i/>
          <w:iCs/>
          <w:snapToGrid w:val="0"/>
          <w:sz w:val="24"/>
          <w:szCs w:val="24"/>
        </w:rPr>
      </w:pPr>
      <w:r>
        <w:rPr>
          <w:i/>
          <w:snapToGrid w:val="0"/>
          <w:sz w:val="24"/>
        </w:rPr>
        <w:t>«Foru Aldundiak, diputatu nagusiaren bitartez, Batzar Nagusien Funtzionamendu Araudiarekin bat etorriz, politika orokorraren adierazpena egingo du, eta ondoren eztabaida etorriko da; ez da bozketarik egingo.»</w:t>
      </w:r>
    </w:p>
    <w:p w14:paraId="6274C210" w14:textId="77777777" w:rsidR="00433B29" w:rsidRPr="00433B29" w:rsidRDefault="00433B29" w:rsidP="00872923">
      <w:pPr>
        <w:jc w:val="both"/>
        <w:rPr>
          <w:rFonts w:cs="Times New Roman"/>
          <w:bCs/>
          <w:i/>
          <w:iCs/>
          <w:snapToGrid w:val="0"/>
          <w:sz w:val="24"/>
          <w:szCs w:val="24"/>
        </w:rPr>
      </w:pPr>
    </w:p>
    <w:p w14:paraId="3445D06E" w14:textId="77777777" w:rsidR="00433B29" w:rsidRPr="00433B29" w:rsidRDefault="00433B29" w:rsidP="00433B29">
      <w:pPr>
        <w:jc w:val="both"/>
        <w:rPr>
          <w:rFonts w:cs="Times New Roman"/>
          <w:b/>
          <w:snapToGrid w:val="0"/>
          <w:sz w:val="24"/>
          <w:szCs w:val="24"/>
        </w:rPr>
      </w:pPr>
    </w:p>
    <w:p w14:paraId="7559E606" w14:textId="77777777" w:rsidR="00433B29" w:rsidRPr="00433B29" w:rsidRDefault="00433B29" w:rsidP="00433B29">
      <w:pPr>
        <w:jc w:val="both"/>
        <w:rPr>
          <w:rFonts w:cs="Times New Roman"/>
          <w:b/>
          <w:sz w:val="24"/>
          <w:szCs w:val="24"/>
        </w:rPr>
      </w:pPr>
      <w:bookmarkStart w:id="29" w:name="_Hlk117523763"/>
      <w:r>
        <w:rPr>
          <w:b/>
          <w:snapToGrid w:val="0"/>
          <w:sz w:val="24"/>
        </w:rPr>
        <w:t xml:space="preserve">Azken xedapenetako bigarrena. </w:t>
      </w:r>
      <w:r>
        <w:rPr>
          <w:b/>
          <w:sz w:val="24"/>
        </w:rPr>
        <w:t xml:space="preserve">Foru Kargu Publikoen Jarduna arautzen duen uztailaren </w:t>
      </w:r>
      <w:r>
        <w:rPr>
          <w:b/>
          <w:snapToGrid w:val="0"/>
          <w:sz w:val="24"/>
        </w:rPr>
        <w:t>11ko 10</w:t>
      </w:r>
      <w:r>
        <w:rPr>
          <w:b/>
          <w:sz w:val="24"/>
        </w:rPr>
        <w:t>/2018 Foru Araua aldatzea</w:t>
      </w:r>
    </w:p>
    <w:bookmarkEnd w:id="29"/>
    <w:p w14:paraId="14DA5AC2" w14:textId="77777777" w:rsidR="00433B29" w:rsidRPr="00433B29" w:rsidRDefault="00433B29" w:rsidP="00433B29">
      <w:pPr>
        <w:jc w:val="both"/>
        <w:rPr>
          <w:rFonts w:cs="Times New Roman"/>
          <w:b/>
          <w:sz w:val="24"/>
          <w:szCs w:val="24"/>
        </w:rPr>
      </w:pPr>
    </w:p>
    <w:p w14:paraId="17D89195" w14:textId="77777777" w:rsidR="00433B29" w:rsidRPr="00433B29" w:rsidRDefault="00433B29" w:rsidP="00433B29">
      <w:pPr>
        <w:jc w:val="both"/>
        <w:rPr>
          <w:rFonts w:cs="Times New Roman"/>
          <w:sz w:val="24"/>
          <w:szCs w:val="24"/>
        </w:rPr>
      </w:pPr>
      <w:r>
        <w:rPr>
          <w:b/>
          <w:snapToGrid w:val="0"/>
          <w:sz w:val="24"/>
        </w:rPr>
        <w:lastRenderedPageBreak/>
        <w:t>Bat.</w:t>
      </w:r>
      <w:r>
        <w:rPr>
          <w:snapToGrid w:val="0"/>
          <w:sz w:val="24"/>
        </w:rPr>
        <w:t xml:space="preserve"> </w:t>
      </w:r>
      <w:r>
        <w:rPr>
          <w:sz w:val="24"/>
        </w:rPr>
        <w:t xml:space="preserve">Foru Kargu Publikoen Jarduna arautzen duen uztailaren 11ko 10/2018 Foru Arauaren 9. artikulua </w:t>
      </w:r>
      <w:r>
        <w:rPr>
          <w:snapToGrid w:val="0"/>
          <w:sz w:val="24"/>
        </w:rPr>
        <w:t>aldatu egin da</w:t>
      </w:r>
      <w:r>
        <w:rPr>
          <w:sz w:val="24"/>
        </w:rPr>
        <w:t xml:space="preserve"> eta honela geratuko da:</w:t>
      </w:r>
    </w:p>
    <w:p w14:paraId="6A55B115" w14:textId="77777777" w:rsidR="00433B29" w:rsidRPr="00433B29" w:rsidRDefault="00433B29" w:rsidP="00433B29">
      <w:pPr>
        <w:jc w:val="both"/>
        <w:rPr>
          <w:rFonts w:cs="Times New Roman"/>
          <w:sz w:val="24"/>
          <w:szCs w:val="24"/>
        </w:rPr>
      </w:pPr>
    </w:p>
    <w:p w14:paraId="7477560E" w14:textId="77777777" w:rsidR="00433B29" w:rsidRPr="00433B29" w:rsidRDefault="00433B29" w:rsidP="00433B29">
      <w:pPr>
        <w:jc w:val="both"/>
        <w:rPr>
          <w:rFonts w:cs="Times New Roman"/>
          <w:snapToGrid w:val="0"/>
          <w:sz w:val="24"/>
          <w:szCs w:val="24"/>
        </w:rPr>
      </w:pPr>
    </w:p>
    <w:p w14:paraId="212D58B7" w14:textId="77777777" w:rsidR="00433B29" w:rsidRPr="00872923" w:rsidRDefault="00433B29" w:rsidP="00872923">
      <w:pPr>
        <w:widowControl w:val="0"/>
        <w:jc w:val="both"/>
        <w:outlineLvl w:val="0"/>
        <w:rPr>
          <w:rFonts w:cs="Times New Roman"/>
          <w:i/>
          <w:iCs/>
          <w:snapToGrid w:val="0"/>
          <w:sz w:val="24"/>
          <w:szCs w:val="24"/>
        </w:rPr>
      </w:pPr>
      <w:r>
        <w:rPr>
          <w:i/>
          <w:snapToGrid w:val="0"/>
          <w:sz w:val="24"/>
        </w:rPr>
        <w:t>«9</w:t>
      </w:r>
      <w:r>
        <w:rPr>
          <w:b/>
          <w:i/>
          <w:snapToGrid w:val="0"/>
          <w:sz w:val="24"/>
        </w:rPr>
        <w:t>.</w:t>
      </w:r>
      <w:r>
        <w:rPr>
          <w:i/>
          <w:snapToGrid w:val="0"/>
          <w:sz w:val="24"/>
        </w:rPr>
        <w:t xml:space="preserve"> artikulua. Foru goi kargudunen definizioa.</w:t>
      </w:r>
    </w:p>
    <w:p w14:paraId="63B1213F" w14:textId="77777777" w:rsidR="00433B29" w:rsidRPr="00872923" w:rsidRDefault="00433B29" w:rsidP="00872923">
      <w:pPr>
        <w:widowControl w:val="0"/>
        <w:jc w:val="both"/>
        <w:outlineLvl w:val="0"/>
        <w:rPr>
          <w:rFonts w:cs="Times New Roman"/>
          <w:i/>
          <w:iCs/>
          <w:snapToGrid w:val="0"/>
          <w:sz w:val="24"/>
          <w:szCs w:val="24"/>
        </w:rPr>
      </w:pPr>
    </w:p>
    <w:p w14:paraId="1D5553A4" w14:textId="77777777" w:rsidR="00433B29" w:rsidRPr="00360F1B" w:rsidRDefault="00433B29" w:rsidP="00872923">
      <w:pPr>
        <w:pStyle w:val="Textoindependiente3"/>
        <w:widowControl w:val="0"/>
        <w:spacing w:after="0"/>
        <w:jc w:val="both"/>
        <w:outlineLvl w:val="0"/>
        <w:rPr>
          <w:rFonts w:cs="Times New Roman"/>
          <w:i/>
          <w:iCs/>
          <w:snapToGrid w:val="0"/>
          <w:sz w:val="24"/>
          <w:szCs w:val="24"/>
        </w:rPr>
      </w:pPr>
      <w:r>
        <w:rPr>
          <w:i/>
          <w:snapToGrid w:val="0"/>
          <w:sz w:val="24"/>
        </w:rPr>
        <w:t>1.- Foru goi kargudunak dira Foru Gobernu Kontseiluak edo foru sozietate publikoen administrazio kontseiluek Foru Aldundian edo foru sozietate publikoetan, erakunde autonomoetan edo partzuergoetan goi kudeaketan eta zuzendaritza lanetan aritzeko izendatzen dituzten pertsonak. Foru Aldundiko egiturako zuzendaritzan aritzeko izendatzen direnak zuzendariak izango dira eta foru sozietate publikoetan, erakunde autonomoetan edo partzuergoetan aritzeko izendatzen direnak zuzendariak edo zuzendari kudeatzaileak izango dira.</w:t>
      </w:r>
    </w:p>
    <w:p w14:paraId="6D7687AD" w14:textId="77777777" w:rsidR="00433B29" w:rsidRPr="00360F1B" w:rsidRDefault="00433B29" w:rsidP="00360F1B">
      <w:pPr>
        <w:widowControl w:val="0"/>
        <w:ind w:left="708"/>
        <w:jc w:val="both"/>
        <w:outlineLvl w:val="0"/>
        <w:rPr>
          <w:rFonts w:cs="Times New Roman"/>
          <w:i/>
          <w:iCs/>
          <w:snapToGrid w:val="0"/>
          <w:sz w:val="24"/>
          <w:szCs w:val="24"/>
        </w:rPr>
      </w:pPr>
    </w:p>
    <w:p w14:paraId="773FF486" w14:textId="77777777" w:rsidR="00433B29" w:rsidRPr="00433B29" w:rsidRDefault="00433B29" w:rsidP="00872923">
      <w:pPr>
        <w:pStyle w:val="Textoindependiente2"/>
        <w:spacing w:after="0" w:line="240" w:lineRule="atLeast"/>
        <w:jc w:val="both"/>
        <w:rPr>
          <w:rFonts w:cs="Times New Roman"/>
          <w:i/>
          <w:iCs/>
          <w:snapToGrid w:val="0"/>
          <w:sz w:val="24"/>
          <w:szCs w:val="24"/>
        </w:rPr>
      </w:pPr>
      <w:r>
        <w:rPr>
          <w:i/>
          <w:snapToGrid w:val="0"/>
          <w:sz w:val="24"/>
        </w:rPr>
        <w:t>2.- Arabako Foru Aldundian zuzendari lanetan dihardutenek beren gain har dezakete erakunde autonomoen eta partzuergoen lehendakaritza edo zuzendaritza, eta haien administrazio organoetako kide izan daitezke. Halaber, Foru Aldundiak edo foru sektore publikoko beste entitate batzuek partaidetza daukaten merkataritza sozietateen administrazio organoetako kide ere izan daitezke, eta hauetan kontseilari eskuorde jardun dezakete administrazio kontseiluak esleitzen dizkien eskumenekin.»</w:t>
      </w:r>
    </w:p>
    <w:p w14:paraId="6B94C278" w14:textId="77777777" w:rsidR="00433B29" w:rsidRPr="00433B29" w:rsidRDefault="00433B29" w:rsidP="00433B29">
      <w:pPr>
        <w:jc w:val="both"/>
        <w:rPr>
          <w:rFonts w:cs="Times New Roman"/>
          <w:sz w:val="24"/>
          <w:szCs w:val="24"/>
        </w:rPr>
      </w:pPr>
    </w:p>
    <w:p w14:paraId="44F5774B" w14:textId="77777777" w:rsidR="00433B29" w:rsidRPr="00433B29" w:rsidRDefault="00433B29" w:rsidP="00433B29">
      <w:pPr>
        <w:jc w:val="both"/>
        <w:rPr>
          <w:rFonts w:cs="Times New Roman"/>
          <w:sz w:val="24"/>
          <w:szCs w:val="24"/>
        </w:rPr>
      </w:pPr>
      <w:r>
        <w:rPr>
          <w:b/>
          <w:snapToGrid w:val="0"/>
          <w:sz w:val="24"/>
        </w:rPr>
        <w:t>Bi.</w:t>
      </w:r>
      <w:r>
        <w:rPr>
          <w:snapToGrid w:val="0"/>
          <w:sz w:val="24"/>
        </w:rPr>
        <w:t xml:space="preserve"> </w:t>
      </w:r>
      <w:r>
        <w:rPr>
          <w:sz w:val="24"/>
        </w:rPr>
        <w:t xml:space="preserve">Foru Kargu Publikoen Jarduna arautzen duen uztailaren 11ko 10/2018 Foru Arauaren 28,1. artikulua </w:t>
      </w:r>
      <w:r>
        <w:rPr>
          <w:snapToGrid w:val="0"/>
          <w:sz w:val="24"/>
        </w:rPr>
        <w:t>aldatu egin da</w:t>
      </w:r>
      <w:r>
        <w:rPr>
          <w:sz w:val="24"/>
        </w:rPr>
        <w:t xml:space="preserve"> eta honela geratuko da:</w:t>
      </w:r>
    </w:p>
    <w:p w14:paraId="17EE6246" w14:textId="77777777" w:rsidR="00433B29" w:rsidRPr="00433B29" w:rsidRDefault="00433B29" w:rsidP="00433B29">
      <w:pPr>
        <w:jc w:val="both"/>
        <w:rPr>
          <w:rFonts w:cs="Times New Roman"/>
          <w:sz w:val="24"/>
          <w:szCs w:val="24"/>
          <w:shd w:val="clear" w:color="auto" w:fill="FFFFFF"/>
        </w:rPr>
      </w:pPr>
    </w:p>
    <w:p w14:paraId="2F3CCBBB" w14:textId="77777777" w:rsidR="00433B29" w:rsidRPr="00872923" w:rsidRDefault="00433B29" w:rsidP="00872923">
      <w:pPr>
        <w:jc w:val="both"/>
        <w:rPr>
          <w:rFonts w:cs="Times New Roman"/>
          <w:i/>
          <w:iCs/>
          <w:sz w:val="24"/>
          <w:szCs w:val="24"/>
          <w:shd w:val="clear" w:color="auto" w:fill="FFFFFF"/>
        </w:rPr>
      </w:pPr>
      <w:bookmarkStart w:id="30" w:name="_Hlk117524256"/>
      <w:r>
        <w:rPr>
          <w:b/>
          <w:bCs/>
          <w:i/>
          <w:sz w:val="24"/>
          <w:shd w:val="clear" w:color="auto" w:fill="FFFFFF"/>
        </w:rPr>
        <w:t>«28. artikulua- Bateragarritasun prozedurak.</w:t>
      </w:r>
    </w:p>
    <w:p w14:paraId="4A609688" w14:textId="77777777" w:rsidR="00433B29" w:rsidRPr="00D559C9" w:rsidRDefault="00433B29" w:rsidP="00872923">
      <w:pPr>
        <w:pStyle w:val="Textoindependiente3"/>
        <w:spacing w:after="0"/>
        <w:jc w:val="both"/>
        <w:rPr>
          <w:rFonts w:cs="Times New Roman"/>
          <w:i/>
          <w:iCs/>
          <w:sz w:val="24"/>
          <w:szCs w:val="24"/>
          <w:shd w:val="clear" w:color="auto" w:fill="FFFFFF"/>
        </w:rPr>
      </w:pPr>
    </w:p>
    <w:p w14:paraId="767BB1D3" w14:textId="77777777" w:rsidR="00433B29" w:rsidRPr="00D559C9" w:rsidRDefault="00433B29" w:rsidP="00872923">
      <w:pPr>
        <w:jc w:val="both"/>
        <w:rPr>
          <w:rFonts w:cs="Times New Roman"/>
          <w:i/>
          <w:iCs/>
          <w:sz w:val="24"/>
          <w:szCs w:val="24"/>
          <w:shd w:val="clear" w:color="auto" w:fill="FFFFFF"/>
        </w:rPr>
      </w:pPr>
      <w:r>
        <w:rPr>
          <w:i/>
          <w:sz w:val="24"/>
          <w:shd w:val="clear" w:color="auto" w:fill="FFFFFF"/>
        </w:rPr>
        <w:t xml:space="preserve">1.- 24. artikuluko c), d) eta e) apartatuetan eta 26. eta 27. artikuluetan azaltzen diren jarduera publiko edo pribatuen kasuetan, bateragarritasunari edo bateraezintasunari buruzko berariazko adierazpena egin beharko da </w:t>
      </w:r>
      <w:bookmarkStart w:id="31" w:name="_Hlk117524378"/>
      <w:bookmarkEnd w:id="31"/>
      <w:r>
        <w:rPr>
          <w:i/>
          <w:sz w:val="24"/>
          <w:shd w:val="clear" w:color="auto" w:fill="FFFFFF"/>
        </w:rPr>
        <w:t>.»</w:t>
      </w:r>
    </w:p>
    <w:p w14:paraId="0261E45E" w14:textId="77777777" w:rsidR="00433B29" w:rsidRPr="00433B29" w:rsidRDefault="00433B29" w:rsidP="00433B29">
      <w:pPr>
        <w:jc w:val="both"/>
        <w:rPr>
          <w:rFonts w:cs="Times New Roman"/>
          <w:sz w:val="24"/>
          <w:szCs w:val="24"/>
          <w:highlight w:val="yellow"/>
        </w:rPr>
      </w:pPr>
    </w:p>
    <w:p w14:paraId="00828F3E" w14:textId="77777777" w:rsidR="00433B29" w:rsidRPr="00433B29" w:rsidRDefault="00433B29" w:rsidP="00433B29">
      <w:pPr>
        <w:jc w:val="both"/>
        <w:rPr>
          <w:rFonts w:cs="Times New Roman"/>
          <w:sz w:val="24"/>
          <w:szCs w:val="24"/>
        </w:rPr>
      </w:pPr>
      <w:r>
        <w:rPr>
          <w:b/>
          <w:sz w:val="24"/>
        </w:rPr>
        <w:t>Hiru.</w:t>
      </w:r>
      <w:r>
        <w:rPr>
          <w:sz w:val="24"/>
        </w:rPr>
        <w:t xml:space="preserve"> 32 bis artikulu berria gehitzen da; hona testua:</w:t>
      </w:r>
    </w:p>
    <w:bookmarkEnd w:id="30"/>
    <w:p w14:paraId="2BBDEDA2" w14:textId="77777777" w:rsidR="00433B29" w:rsidRPr="00433B29" w:rsidRDefault="00433B29" w:rsidP="00433B29">
      <w:pPr>
        <w:jc w:val="both"/>
        <w:rPr>
          <w:rFonts w:cs="Times New Roman"/>
          <w:sz w:val="24"/>
          <w:szCs w:val="24"/>
        </w:rPr>
      </w:pPr>
    </w:p>
    <w:p w14:paraId="58F56795" w14:textId="77777777" w:rsidR="00433B29" w:rsidRPr="00433B29" w:rsidRDefault="00433B29" w:rsidP="00872923">
      <w:pPr>
        <w:jc w:val="both"/>
        <w:rPr>
          <w:rFonts w:cs="Times New Roman"/>
          <w:i/>
          <w:iCs/>
          <w:sz w:val="24"/>
          <w:szCs w:val="24"/>
          <w:shd w:val="clear" w:color="auto" w:fill="FFFFFF"/>
        </w:rPr>
      </w:pPr>
      <w:r>
        <w:rPr>
          <w:b/>
          <w:bCs/>
          <w:i/>
          <w:sz w:val="24"/>
          <w:shd w:val="clear" w:color="auto" w:fill="FFFFFF"/>
        </w:rPr>
        <w:t>«</w:t>
      </w:r>
      <w:r>
        <w:rPr>
          <w:b/>
          <w:i/>
          <w:sz w:val="24"/>
          <w:shd w:val="clear" w:color="auto" w:fill="FFFFFF"/>
        </w:rPr>
        <w:t xml:space="preserve">32.bis artikulua.- Adierazpenak </w:t>
      </w:r>
      <w:proofErr w:type="spellStart"/>
      <w:r>
        <w:rPr>
          <w:b/>
          <w:i/>
          <w:sz w:val="24"/>
          <w:shd w:val="clear" w:color="auto" w:fill="FFFFFF"/>
        </w:rPr>
        <w:t>telematikoki</w:t>
      </w:r>
      <w:proofErr w:type="spellEnd"/>
      <w:r>
        <w:rPr>
          <w:b/>
          <w:i/>
          <w:sz w:val="24"/>
          <w:shd w:val="clear" w:color="auto" w:fill="FFFFFF"/>
        </w:rPr>
        <w:t xml:space="preserve"> aurkeztea</w:t>
      </w:r>
      <w:r>
        <w:rPr>
          <w:i/>
          <w:sz w:val="24"/>
          <w:shd w:val="clear" w:color="auto" w:fill="FFFFFF"/>
        </w:rPr>
        <w:t>.</w:t>
      </w:r>
    </w:p>
    <w:p w14:paraId="5993A72A" w14:textId="77777777" w:rsidR="00433B29" w:rsidRPr="00433B29" w:rsidRDefault="00433B29" w:rsidP="00872923">
      <w:pPr>
        <w:jc w:val="both"/>
        <w:rPr>
          <w:rFonts w:cs="Times New Roman"/>
          <w:i/>
          <w:iCs/>
          <w:sz w:val="24"/>
          <w:szCs w:val="24"/>
          <w:shd w:val="clear" w:color="auto" w:fill="FFFFFF"/>
        </w:rPr>
      </w:pPr>
    </w:p>
    <w:p w14:paraId="1080EB4D" w14:textId="77777777" w:rsidR="00433B29" w:rsidRPr="00433B29" w:rsidRDefault="00433B29" w:rsidP="00872923">
      <w:pPr>
        <w:jc w:val="both"/>
        <w:rPr>
          <w:rFonts w:cs="Times New Roman"/>
          <w:i/>
          <w:iCs/>
          <w:sz w:val="24"/>
          <w:szCs w:val="24"/>
          <w:shd w:val="clear" w:color="auto" w:fill="FFFFFF"/>
        </w:rPr>
      </w:pPr>
      <w:r>
        <w:rPr>
          <w:i/>
          <w:sz w:val="24"/>
          <w:shd w:val="clear" w:color="auto" w:fill="FFFFFF"/>
        </w:rPr>
        <w:t>Adierazpen guztiak eta kapitulu honetan aipatutako gainerako komunikazio eta agiri guztiak modu elektronikoan aurkeztuko dira kargua hartzen edo uzten den egunetik hilabeteko epean, baita aitortutako datuetan aldaketaren bat gertatzen denetik hilabeteko epean ere.»</w:t>
      </w:r>
    </w:p>
    <w:p w14:paraId="3CCF91CF" w14:textId="77777777" w:rsidR="00433B29" w:rsidRPr="00433B29" w:rsidRDefault="00433B29" w:rsidP="00433B29">
      <w:pPr>
        <w:rPr>
          <w:rFonts w:cs="Times New Roman"/>
          <w:b/>
          <w:bCs/>
          <w:sz w:val="24"/>
          <w:szCs w:val="24"/>
        </w:rPr>
      </w:pPr>
    </w:p>
    <w:p w14:paraId="45AAC488" w14:textId="77777777" w:rsidR="00433B29" w:rsidRPr="00433B29" w:rsidRDefault="00433B29" w:rsidP="00433B29">
      <w:pPr>
        <w:widowControl w:val="0"/>
        <w:jc w:val="both"/>
        <w:rPr>
          <w:rFonts w:cs="Times New Roman"/>
          <w:sz w:val="24"/>
          <w:szCs w:val="24"/>
        </w:rPr>
      </w:pPr>
    </w:p>
    <w:p w14:paraId="43425FE3" w14:textId="73DAC924" w:rsidR="00433B29" w:rsidRPr="00433B29" w:rsidRDefault="00433B29" w:rsidP="00433B29">
      <w:pPr>
        <w:widowControl w:val="0"/>
        <w:jc w:val="both"/>
        <w:rPr>
          <w:rFonts w:cs="Times New Roman"/>
          <w:b/>
          <w:bCs/>
          <w:sz w:val="24"/>
          <w:szCs w:val="24"/>
        </w:rPr>
      </w:pPr>
      <w:bookmarkStart w:id="32" w:name="_Hlk117523991"/>
      <w:r>
        <w:rPr>
          <w:b/>
          <w:sz w:val="24"/>
        </w:rPr>
        <w:t>Azken xedapenetako hirugarrena. Ekonomia Jarduerei eta Foru Zerbitzu Publiko Deszentralizatuei buruzko urriaren 30eko 15/1987 Foru Araua aldatzea</w:t>
      </w:r>
    </w:p>
    <w:p w14:paraId="64655012" w14:textId="77777777" w:rsidR="00433B29" w:rsidRPr="00433B29" w:rsidRDefault="00433B29" w:rsidP="00433B29">
      <w:pPr>
        <w:widowControl w:val="0"/>
        <w:jc w:val="both"/>
        <w:rPr>
          <w:rFonts w:cs="Times New Roman"/>
          <w:b/>
          <w:bCs/>
          <w:sz w:val="24"/>
          <w:szCs w:val="24"/>
        </w:rPr>
      </w:pPr>
    </w:p>
    <w:p w14:paraId="1DBD9CC1" w14:textId="77777777" w:rsidR="00433B29" w:rsidRPr="00433B29" w:rsidRDefault="00433B29" w:rsidP="00433B29">
      <w:pPr>
        <w:widowControl w:val="0"/>
        <w:jc w:val="both"/>
        <w:rPr>
          <w:rFonts w:cs="Times New Roman"/>
          <w:sz w:val="24"/>
          <w:szCs w:val="24"/>
        </w:rPr>
      </w:pPr>
      <w:r>
        <w:rPr>
          <w:sz w:val="24"/>
        </w:rPr>
        <w:t>13. artikuluaren 1. apartatua honela geratuko da:</w:t>
      </w:r>
    </w:p>
    <w:p w14:paraId="0E336644" w14:textId="77777777" w:rsidR="00433B29" w:rsidRPr="00433B29" w:rsidRDefault="00433B29" w:rsidP="00433B29">
      <w:pPr>
        <w:widowControl w:val="0"/>
        <w:jc w:val="both"/>
        <w:rPr>
          <w:rFonts w:cs="Times New Roman"/>
          <w:sz w:val="24"/>
          <w:szCs w:val="24"/>
        </w:rPr>
      </w:pPr>
    </w:p>
    <w:p w14:paraId="64E7037C" w14:textId="0FE84558" w:rsidR="00433B29" w:rsidRPr="00433B29" w:rsidRDefault="00433B29" w:rsidP="0087292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cs="Times New Roman"/>
          <w:i/>
          <w:iCs/>
          <w:sz w:val="24"/>
          <w:szCs w:val="24"/>
        </w:rPr>
      </w:pPr>
      <w:r>
        <w:rPr>
          <w:i/>
          <w:iCs/>
          <w:sz w:val="24"/>
        </w:rPr>
        <w:lastRenderedPageBreak/>
        <w:t>«Administrazio Kontseiluaren lehendakaritza diputatu nagusiak hartuko du organismo autonomoaren izaera dela eta sail jakin bati atxikitzea ezinezkoa denean</w:t>
      </w:r>
      <w:r>
        <w:rPr>
          <w:sz w:val="24"/>
        </w:rPr>
        <w:t>.</w:t>
      </w:r>
      <w:r>
        <w:rPr>
          <w:i/>
          <w:sz w:val="24"/>
        </w:rPr>
        <w:t xml:space="preserve"> Gainerako kasuetan, foru organismo autonomoari dagokion sailaren foru diputatu titularrak hartuko du edo, hala badagokio, foru organismo autonomoari dagokion Foru Aldundiko saileko zuzendariek hartuko dute.»</w:t>
      </w:r>
    </w:p>
    <w:bookmarkEnd w:id="32"/>
    <w:p w14:paraId="0D7DA283" w14:textId="77777777" w:rsidR="00433B29" w:rsidRPr="00433B29" w:rsidRDefault="00433B29" w:rsidP="00D559C9">
      <w:pPr>
        <w:widowControl w:val="0"/>
        <w:ind w:left="708"/>
        <w:jc w:val="both"/>
        <w:rPr>
          <w:rFonts w:cs="Times New Roman"/>
          <w:i/>
          <w:iCs/>
          <w:sz w:val="24"/>
          <w:szCs w:val="24"/>
        </w:rPr>
      </w:pPr>
    </w:p>
    <w:p w14:paraId="27D035BC" w14:textId="77777777" w:rsidR="00433B29" w:rsidRPr="00433B29" w:rsidRDefault="00433B29" w:rsidP="00433B29">
      <w:pPr>
        <w:widowControl w:val="0"/>
        <w:jc w:val="both"/>
        <w:rPr>
          <w:rFonts w:cs="Times New Roman"/>
          <w:b/>
          <w:bCs/>
          <w:i/>
          <w:iCs/>
          <w:sz w:val="24"/>
          <w:szCs w:val="24"/>
        </w:rPr>
      </w:pPr>
    </w:p>
    <w:p w14:paraId="3918CD57" w14:textId="7493458E" w:rsidR="00A869E3" w:rsidRPr="00433B29" w:rsidRDefault="00A869E3" w:rsidP="00A869E3">
      <w:pPr>
        <w:widowControl w:val="0"/>
        <w:jc w:val="both"/>
        <w:rPr>
          <w:rFonts w:cs="Times New Roman"/>
          <w:b/>
          <w:bCs/>
          <w:sz w:val="24"/>
          <w:szCs w:val="24"/>
        </w:rPr>
      </w:pPr>
      <w:r>
        <w:rPr>
          <w:b/>
          <w:sz w:val="24"/>
        </w:rPr>
        <w:t xml:space="preserve">Azken xedapenetako laugarrena. Arauak emateko gaikuntza </w:t>
      </w:r>
    </w:p>
    <w:p w14:paraId="078A678A" w14:textId="77777777" w:rsidR="00A869E3" w:rsidRPr="00433B29" w:rsidRDefault="00A869E3" w:rsidP="00A869E3">
      <w:pPr>
        <w:widowControl w:val="0"/>
        <w:jc w:val="both"/>
        <w:outlineLvl w:val="0"/>
        <w:rPr>
          <w:rFonts w:cs="Times New Roman"/>
          <w:sz w:val="24"/>
          <w:szCs w:val="24"/>
        </w:rPr>
      </w:pPr>
    </w:p>
    <w:p w14:paraId="63B2BFF2" w14:textId="1BCAACBA" w:rsidR="00A869E3" w:rsidRDefault="00A869E3" w:rsidP="00A869E3">
      <w:pPr>
        <w:widowControl w:val="0"/>
        <w:jc w:val="both"/>
        <w:rPr>
          <w:rFonts w:cs="Times New Roman"/>
          <w:sz w:val="24"/>
          <w:szCs w:val="24"/>
        </w:rPr>
      </w:pPr>
      <w:r>
        <w:rPr>
          <w:sz w:val="24"/>
        </w:rPr>
        <w:t>Foru Gobernu Kontseiluari ahalmena ematen zaio foru arau honetan ezartzen dena garatzeko eta betearazteko behar diren xedapen guztiak emateko.</w:t>
      </w:r>
    </w:p>
    <w:p w14:paraId="49512B85" w14:textId="77777777" w:rsidR="00A869E3" w:rsidRPr="00433B29" w:rsidRDefault="00A869E3" w:rsidP="00A869E3">
      <w:pPr>
        <w:widowControl w:val="0"/>
        <w:jc w:val="both"/>
        <w:rPr>
          <w:rFonts w:cs="Times New Roman"/>
          <w:sz w:val="24"/>
          <w:szCs w:val="24"/>
        </w:rPr>
      </w:pPr>
    </w:p>
    <w:p w14:paraId="062E77D7" w14:textId="77777777" w:rsidR="00A869E3" w:rsidRDefault="00A869E3" w:rsidP="00433B29">
      <w:pPr>
        <w:widowControl w:val="0"/>
        <w:jc w:val="both"/>
        <w:rPr>
          <w:rFonts w:cs="Times New Roman"/>
          <w:b/>
          <w:bCs/>
          <w:sz w:val="24"/>
          <w:szCs w:val="24"/>
        </w:rPr>
      </w:pPr>
    </w:p>
    <w:p w14:paraId="79AA4556" w14:textId="5B7A8433" w:rsidR="00433B29" w:rsidRPr="00433B29" w:rsidRDefault="00433B29" w:rsidP="00433B29">
      <w:pPr>
        <w:widowControl w:val="0"/>
        <w:jc w:val="both"/>
        <w:rPr>
          <w:rFonts w:cs="Times New Roman"/>
          <w:b/>
          <w:bCs/>
          <w:sz w:val="24"/>
          <w:szCs w:val="24"/>
        </w:rPr>
      </w:pPr>
      <w:r>
        <w:rPr>
          <w:b/>
          <w:sz w:val="24"/>
        </w:rPr>
        <w:t>Azken xedapenetako bosgarrena. Arau aipamenak</w:t>
      </w:r>
    </w:p>
    <w:p w14:paraId="1432DE7E" w14:textId="77777777" w:rsidR="00433B29" w:rsidRPr="00433B29" w:rsidRDefault="00433B29" w:rsidP="00433B29">
      <w:pPr>
        <w:widowControl w:val="0"/>
        <w:jc w:val="both"/>
        <w:rPr>
          <w:rFonts w:cs="Times New Roman"/>
          <w:b/>
          <w:bCs/>
          <w:sz w:val="24"/>
          <w:szCs w:val="24"/>
        </w:rPr>
      </w:pPr>
    </w:p>
    <w:p w14:paraId="7E8E5120" w14:textId="77777777" w:rsidR="00433B29" w:rsidRPr="00433B29" w:rsidRDefault="00433B29" w:rsidP="00433B29">
      <w:pPr>
        <w:widowControl w:val="0"/>
        <w:jc w:val="both"/>
        <w:rPr>
          <w:rFonts w:cs="Times New Roman"/>
          <w:sz w:val="24"/>
          <w:szCs w:val="24"/>
        </w:rPr>
      </w:pPr>
      <w:r>
        <w:rPr>
          <w:sz w:val="24"/>
        </w:rPr>
        <w:t>Arabako Foru Aldundiaren antolaketa, funtzionamendu eta araubide juridikoari buruzko abenduaren 18ko 52/1992 Foru Arauari egindako erreferentziak Arabako Foru Aldundiaren gobernuari, antolaketari eta araubide juridikoari buruzko Foru Arauari dagozkiola ulertuko da, hala badagokio.</w:t>
      </w:r>
    </w:p>
    <w:p w14:paraId="34CB3229" w14:textId="77777777" w:rsidR="00433B29" w:rsidRPr="00433B29" w:rsidRDefault="00433B29" w:rsidP="00433B29">
      <w:pPr>
        <w:widowControl w:val="0"/>
        <w:jc w:val="both"/>
        <w:rPr>
          <w:rFonts w:cs="Times New Roman"/>
          <w:b/>
          <w:bCs/>
          <w:sz w:val="24"/>
          <w:szCs w:val="24"/>
        </w:rPr>
      </w:pPr>
    </w:p>
    <w:p w14:paraId="72501A58" w14:textId="77777777" w:rsidR="00433B29" w:rsidRPr="00433B29" w:rsidRDefault="00433B29" w:rsidP="00433B29">
      <w:pPr>
        <w:widowControl w:val="0"/>
        <w:jc w:val="both"/>
        <w:rPr>
          <w:rFonts w:cs="Times New Roman"/>
          <w:sz w:val="24"/>
          <w:szCs w:val="24"/>
        </w:rPr>
      </w:pPr>
    </w:p>
    <w:p w14:paraId="060F9ECE" w14:textId="5775562E" w:rsidR="00433B29" w:rsidRPr="00433B29" w:rsidRDefault="00433B29" w:rsidP="00433B29">
      <w:pPr>
        <w:widowControl w:val="0"/>
        <w:jc w:val="both"/>
        <w:rPr>
          <w:rFonts w:cs="Times New Roman"/>
          <w:b/>
          <w:bCs/>
          <w:sz w:val="24"/>
          <w:szCs w:val="24"/>
        </w:rPr>
      </w:pPr>
      <w:r>
        <w:rPr>
          <w:b/>
          <w:sz w:val="24"/>
        </w:rPr>
        <w:t xml:space="preserve">Azken xedapenetako seigarrena. Indarrean sartzea </w:t>
      </w:r>
    </w:p>
    <w:p w14:paraId="2DC5385C" w14:textId="617E7E92" w:rsidR="005C2B12" w:rsidRPr="00433B29" w:rsidRDefault="00433B29" w:rsidP="00227452">
      <w:pPr>
        <w:widowControl w:val="0"/>
        <w:jc w:val="both"/>
        <w:rPr>
          <w:rFonts w:cs="Times New Roman"/>
          <w:sz w:val="24"/>
          <w:szCs w:val="24"/>
        </w:rPr>
      </w:pPr>
      <w:r>
        <w:rPr>
          <w:sz w:val="24"/>
        </w:rPr>
        <w:t>Foru arau hau Arabako Lurralde Historikoaren Aldizkari Ofizialean argitaratu eta hurrengo egunean jarriko da indarrean.</w:t>
      </w:r>
      <w:bookmarkEnd w:id="22"/>
    </w:p>
    <w:sectPr w:rsidR="005C2B12" w:rsidRPr="00433B29">
      <w:headerReference w:type="even" r:id="rId8"/>
      <w:headerReference w:type="default" r:id="rId9"/>
      <w:footerReference w:type="even" r:id="rId10"/>
      <w:footerReference w:type="default" r:id="rId11"/>
      <w:headerReference w:type="first" r:id="rId12"/>
      <w:footerReference w:type="first" r:id="rId13"/>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65D59" w14:textId="77777777" w:rsidR="005568C1" w:rsidRDefault="005568C1" w:rsidP="00227452">
      <w:r>
        <w:separator/>
      </w:r>
    </w:p>
  </w:endnote>
  <w:endnote w:type="continuationSeparator" w:id="0">
    <w:p w14:paraId="06ED7A14" w14:textId="77777777" w:rsidR="005568C1" w:rsidRDefault="005568C1" w:rsidP="00227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Std Me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A3B5" w14:textId="77777777" w:rsidR="001239EA" w:rsidRDefault="001239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F266" w14:textId="77777777" w:rsidR="00B93FF1" w:rsidRDefault="00D159F0">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Pr>
        <w:rStyle w:val="Nmerodepgina"/>
      </w:rPr>
      <w:t>2</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Pr>
        <w:rStyle w:val="Nmerodepgina"/>
      </w:rPr>
      <w:t>4</w:t>
    </w:r>
    <w:r>
      <w:rPr>
        <w:rStyle w:val="Nmerodepgina"/>
      </w:rPr>
      <w:fldChar w:fldCharType="end"/>
    </w:r>
  </w:p>
  <w:p w14:paraId="4C152BD7" w14:textId="77777777" w:rsidR="00B93FF1" w:rsidRDefault="005568C1"/>
  <w:p w14:paraId="633FA973" w14:textId="77777777" w:rsidR="00B93FF1" w:rsidRDefault="005568C1"/>
  <w:p w14:paraId="1C549285" w14:textId="77777777" w:rsidR="00B93FF1" w:rsidRDefault="005568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26CF" w14:textId="77777777" w:rsidR="00B93FF1" w:rsidRDefault="00D159F0">
    <w:pPr>
      <w:pStyle w:val="Piedepgina"/>
      <w:tabs>
        <w:tab w:val="clear" w:pos="4252"/>
        <w:tab w:val="clear" w:pos="8504"/>
        <w:tab w:val="right" w:pos="9072"/>
      </w:tabs>
    </w:pPr>
    <w:r>
      <w:tab/>
    </w: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r>
      <w:t>/</w:t>
    </w:r>
    <w:r>
      <w:rPr>
        <w:rStyle w:val="Nmerodepgina"/>
      </w:rPr>
      <w:fldChar w:fldCharType="begin"/>
    </w:r>
    <w:r>
      <w:rPr>
        <w:rStyle w:val="Nmerodepgina"/>
      </w:rPr>
      <w:instrText xml:space="preserve"> NUMPAGES </w:instrText>
    </w:r>
    <w:r>
      <w:rPr>
        <w:rStyle w:val="Nmerodepgina"/>
      </w:rPr>
      <w:fldChar w:fldCharType="separate"/>
    </w:r>
    <w:r>
      <w:rPr>
        <w:rStyle w:val="Nmerodepgina"/>
      </w:rPr>
      <w:t>4</w:t>
    </w:r>
    <w:r>
      <w:rPr>
        <w:rStyle w:val="Nmerodepgina"/>
      </w:rPr>
      <w:fldChar w:fldCharType="end"/>
    </w:r>
  </w:p>
  <w:p w14:paraId="1837CACA" w14:textId="77777777" w:rsidR="00B93FF1" w:rsidRDefault="005568C1"/>
  <w:p w14:paraId="2F6B56F7" w14:textId="77777777" w:rsidR="00B93FF1" w:rsidRDefault="005568C1"/>
  <w:p w14:paraId="43F40252" w14:textId="77777777" w:rsidR="00B93FF1" w:rsidRDefault="005568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81988" w14:textId="77777777" w:rsidR="005568C1" w:rsidRDefault="005568C1" w:rsidP="00227452">
      <w:r>
        <w:separator/>
      </w:r>
    </w:p>
  </w:footnote>
  <w:footnote w:type="continuationSeparator" w:id="0">
    <w:p w14:paraId="2FCA95DE" w14:textId="77777777" w:rsidR="005568C1" w:rsidRDefault="005568C1" w:rsidP="00227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7B12" w14:textId="77777777" w:rsidR="001239EA" w:rsidRDefault="001239E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B93FF1" w14:paraId="18DCF4FE" w14:textId="77777777">
      <w:trPr>
        <w:cantSplit/>
        <w:trHeight w:val="338"/>
      </w:trPr>
      <w:tc>
        <w:tcPr>
          <w:tcW w:w="3856" w:type="dxa"/>
        </w:tcPr>
        <w:p w14:paraId="7AFF785E" w14:textId="77777777" w:rsidR="00B93FF1" w:rsidRDefault="005568C1">
          <w:pPr>
            <w:pStyle w:val="Encabezado"/>
          </w:pPr>
        </w:p>
      </w:tc>
      <w:tc>
        <w:tcPr>
          <w:tcW w:w="1361" w:type="dxa"/>
          <w:vMerge w:val="restart"/>
        </w:tcPr>
        <w:p w14:paraId="35B9AEBA" w14:textId="77777777" w:rsidR="00B93FF1" w:rsidRDefault="00D159F0">
          <w:pPr>
            <w:pStyle w:val="Encabezado"/>
            <w:jc w:val="center"/>
          </w:pPr>
          <w:r>
            <w:rPr>
              <w:noProof/>
            </w:rPr>
            <w:drawing>
              <wp:inline distT="0" distB="0" distL="0" distR="0" wp14:anchorId="2A15975B" wp14:editId="195C4120">
                <wp:extent cx="428625" cy="428625"/>
                <wp:effectExtent l="0" t="0" r="9525" b="9525"/>
                <wp:docPr id="99" name="Imagen 99"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2F70E3B9" w14:textId="77777777" w:rsidR="00B93FF1" w:rsidRDefault="005568C1">
          <w:pPr>
            <w:pStyle w:val="Encabezado"/>
          </w:pPr>
        </w:p>
      </w:tc>
    </w:tr>
    <w:tr w:rsidR="00B93FF1" w14:paraId="7CC7EFCE" w14:textId="77777777">
      <w:trPr>
        <w:cantSplit/>
        <w:trHeight w:val="337"/>
      </w:trPr>
      <w:tc>
        <w:tcPr>
          <w:tcW w:w="3856" w:type="dxa"/>
        </w:tcPr>
        <w:p w14:paraId="6FAF845F" w14:textId="77777777" w:rsidR="00B93FF1" w:rsidRDefault="005568C1">
          <w:pPr>
            <w:pStyle w:val="Encabezado"/>
          </w:pPr>
        </w:p>
      </w:tc>
      <w:tc>
        <w:tcPr>
          <w:tcW w:w="1361" w:type="dxa"/>
          <w:vMerge/>
        </w:tcPr>
        <w:p w14:paraId="3B761105" w14:textId="77777777" w:rsidR="00B93FF1" w:rsidRDefault="005568C1">
          <w:pPr>
            <w:pStyle w:val="Encabezado"/>
            <w:jc w:val="center"/>
          </w:pPr>
        </w:p>
      </w:tc>
      <w:tc>
        <w:tcPr>
          <w:tcW w:w="3856" w:type="dxa"/>
        </w:tcPr>
        <w:p w14:paraId="3B77C4DC" w14:textId="77777777" w:rsidR="00B93FF1" w:rsidRDefault="005568C1">
          <w:pPr>
            <w:pStyle w:val="Encabezado"/>
          </w:pPr>
        </w:p>
      </w:tc>
    </w:tr>
  </w:tbl>
  <w:p w14:paraId="1D47A168" w14:textId="77777777" w:rsidR="00B93FF1" w:rsidRDefault="005568C1">
    <w:pPr>
      <w:pStyle w:val="Encabezado"/>
    </w:pPr>
  </w:p>
  <w:p w14:paraId="6007D817" w14:textId="77777777" w:rsidR="00B93FF1" w:rsidRDefault="005568C1">
    <w:pPr>
      <w:pStyle w:val="Encabezado"/>
    </w:pPr>
  </w:p>
  <w:p w14:paraId="27F9C4DF" w14:textId="77777777" w:rsidR="00B93FF1" w:rsidRDefault="005568C1">
    <w:pPr>
      <w:pStyle w:val="Encabezado"/>
    </w:pPr>
  </w:p>
  <w:p w14:paraId="340262AC" w14:textId="77777777" w:rsidR="00B93FF1" w:rsidRDefault="005568C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B93FF1" w14:paraId="55D312CD" w14:textId="77777777">
      <w:tc>
        <w:tcPr>
          <w:tcW w:w="6804" w:type="dxa"/>
        </w:tcPr>
        <w:p w14:paraId="6E4F6C0C" w14:textId="77777777" w:rsidR="00B93FF1" w:rsidRDefault="00D159F0">
          <w:pPr>
            <w:pStyle w:val="Encabezado"/>
            <w:tabs>
              <w:tab w:val="clear" w:pos="4252"/>
              <w:tab w:val="clear" w:pos="8504"/>
            </w:tabs>
            <w:spacing w:after="1200"/>
            <w:ind w:left="74"/>
            <w:rPr>
              <w:rFonts w:ascii="Arial" w:hAnsi="Arial"/>
              <w:noProof/>
              <w:sz w:val="16"/>
            </w:rPr>
          </w:pPr>
          <w:r>
            <w:rPr>
              <w:rFonts w:ascii="Arial" w:hAnsi="Arial"/>
              <w:noProof/>
              <w:sz w:val="16"/>
            </w:rPr>
            <w:drawing>
              <wp:inline distT="0" distB="0" distL="0" distR="0" wp14:anchorId="033B228C" wp14:editId="0EA91800">
                <wp:extent cx="2105025" cy="723900"/>
                <wp:effectExtent l="0" t="0" r="9525" b="0"/>
                <wp:docPr id="96" name="Imagen 96" descr="H 20 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 20 MA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23900"/>
                        </a:xfrm>
                        <a:prstGeom prst="rect">
                          <a:avLst/>
                        </a:prstGeom>
                        <a:noFill/>
                        <a:ln>
                          <a:noFill/>
                        </a:ln>
                      </pic:spPr>
                    </pic:pic>
                  </a:graphicData>
                </a:graphic>
              </wp:inline>
            </w:drawing>
          </w:r>
        </w:p>
        <w:p w14:paraId="77F1015E" w14:textId="77777777" w:rsidR="00B93FF1" w:rsidRDefault="005568C1">
          <w:pPr>
            <w:pStyle w:val="Encabezado"/>
            <w:ind w:left="1064"/>
            <w:rPr>
              <w:rFonts w:ascii="Arial" w:hAnsi="Arial"/>
              <w:noProof/>
              <w:sz w:val="16"/>
            </w:rPr>
          </w:pPr>
        </w:p>
      </w:tc>
      <w:tc>
        <w:tcPr>
          <w:tcW w:w="3402" w:type="dxa"/>
        </w:tcPr>
        <w:p w14:paraId="7CEE1CC8" w14:textId="77777777" w:rsidR="00B93FF1" w:rsidRDefault="005568C1" w:rsidP="001239EA">
          <w:pPr>
            <w:pStyle w:val="Encabezado"/>
            <w:tabs>
              <w:tab w:val="clear" w:pos="4252"/>
            </w:tabs>
            <w:spacing w:after="40" w:line="240" w:lineRule="exact"/>
            <w:ind w:left="-68"/>
            <w:rPr>
              <w:rFonts w:ascii="Arial" w:hAnsi="Arial"/>
              <w:noProof/>
              <w:sz w:val="18"/>
            </w:rPr>
          </w:pPr>
        </w:p>
      </w:tc>
    </w:tr>
  </w:tbl>
  <w:p w14:paraId="1D851CEA" w14:textId="77777777" w:rsidR="00B93FF1" w:rsidRDefault="005568C1">
    <w:pPr>
      <w:pStyle w:val="Encabezado"/>
      <w:pBdr>
        <w:top w:val="single" w:sz="4" w:space="1" w:color="auto"/>
      </w:pBdr>
      <w:tabs>
        <w:tab w:val="clear" w:pos="4252"/>
        <w:tab w:val="clear" w:pos="8504"/>
      </w:tabs>
      <w:ind w:left="11" w:right="28"/>
      <w:rPr>
        <w:rFonts w:ascii="Arial" w:hAnsi="Arial"/>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C04"/>
    <w:multiLevelType w:val="hybridMultilevel"/>
    <w:tmpl w:val="92403506"/>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005D2801"/>
    <w:multiLevelType w:val="hybridMultilevel"/>
    <w:tmpl w:val="552AA8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B2556C"/>
    <w:multiLevelType w:val="hybridMultilevel"/>
    <w:tmpl w:val="ABA44136"/>
    <w:lvl w:ilvl="0" w:tplc="15CCA5CC">
      <w:start w:val="1"/>
      <w:numFmt w:val="decimal"/>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1775585"/>
    <w:multiLevelType w:val="hybridMultilevel"/>
    <w:tmpl w:val="B6C636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7CF38D9"/>
    <w:multiLevelType w:val="hybridMultilevel"/>
    <w:tmpl w:val="F1B8D82E"/>
    <w:lvl w:ilvl="0" w:tplc="ECD429E6">
      <w:start w:val="1"/>
      <w:numFmt w:val="decimal"/>
      <w:lvlText w:val="%1."/>
      <w:lvlJc w:val="left"/>
      <w:pPr>
        <w:ind w:left="720" w:hanging="360"/>
      </w:pPr>
      <w:rPr>
        <w:strike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8D47F9"/>
    <w:multiLevelType w:val="hybridMultilevel"/>
    <w:tmpl w:val="0456B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FC7A7E"/>
    <w:multiLevelType w:val="hybridMultilevel"/>
    <w:tmpl w:val="9BA0B66C"/>
    <w:lvl w:ilvl="0" w:tplc="CF989910">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992516"/>
    <w:multiLevelType w:val="hybridMultilevel"/>
    <w:tmpl w:val="5C86F3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7D66B0"/>
    <w:multiLevelType w:val="hybridMultilevel"/>
    <w:tmpl w:val="5C86F3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DF163B4"/>
    <w:multiLevelType w:val="hybridMultilevel"/>
    <w:tmpl w:val="AED255E2"/>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EE27DC2"/>
    <w:multiLevelType w:val="hybridMultilevel"/>
    <w:tmpl w:val="03262A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053701"/>
    <w:multiLevelType w:val="singleLevel"/>
    <w:tmpl w:val="8AA08572"/>
    <w:lvl w:ilvl="0">
      <w:start w:val="1"/>
      <w:numFmt w:val="decimal"/>
      <w:lvlText w:val="%1."/>
      <w:lvlJc w:val="left"/>
      <w:pPr>
        <w:tabs>
          <w:tab w:val="num" w:pos="2204"/>
        </w:tabs>
        <w:ind w:left="2204" w:hanging="360"/>
      </w:pPr>
      <w:rPr>
        <w:color w:val="auto"/>
      </w:rPr>
    </w:lvl>
  </w:abstractNum>
  <w:abstractNum w:abstractNumId="12" w15:restartNumberingAfterBreak="0">
    <w:nsid w:val="21F6218A"/>
    <w:multiLevelType w:val="hybridMultilevel"/>
    <w:tmpl w:val="495257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56274C"/>
    <w:multiLevelType w:val="hybridMultilevel"/>
    <w:tmpl w:val="1F9C2A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4756639"/>
    <w:multiLevelType w:val="hybridMultilevel"/>
    <w:tmpl w:val="0CE2811A"/>
    <w:lvl w:ilvl="0" w:tplc="0C0A0019">
      <w:start w:val="1"/>
      <w:numFmt w:val="lowerLetter"/>
      <w:lvlText w:val="%1."/>
      <w:lvlJc w:val="left"/>
      <w:pPr>
        <w:ind w:left="1440" w:hanging="360"/>
      </w:pPr>
      <w:rPr>
        <w:rFonts w:hint="default"/>
        <w:strike w:val="0"/>
      </w:rPr>
    </w:lvl>
    <w:lvl w:ilvl="1" w:tplc="2D06C06A">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8A8676E"/>
    <w:multiLevelType w:val="hybridMultilevel"/>
    <w:tmpl w:val="0CAA29A2"/>
    <w:lvl w:ilvl="0" w:tplc="FEFCA95E">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6" w15:restartNumberingAfterBreak="0">
    <w:nsid w:val="2C364961"/>
    <w:multiLevelType w:val="hybridMultilevel"/>
    <w:tmpl w:val="5C86F3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D8A3EBB"/>
    <w:multiLevelType w:val="hybridMultilevel"/>
    <w:tmpl w:val="B28E63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8B561F"/>
    <w:multiLevelType w:val="hybridMultilevel"/>
    <w:tmpl w:val="C68EDB0A"/>
    <w:lvl w:ilvl="0" w:tplc="D1EE466A">
      <w:start w:val="1"/>
      <w:numFmt w:val="decimal"/>
      <w:lvlText w:val="%1."/>
      <w:lvlJc w:val="left"/>
      <w:pPr>
        <w:ind w:left="720" w:hanging="360"/>
      </w:pPr>
      <w:rPr>
        <w:strike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04F0BAC"/>
    <w:multiLevelType w:val="hybridMultilevel"/>
    <w:tmpl w:val="5C86F3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6BD3D05"/>
    <w:multiLevelType w:val="hybridMultilevel"/>
    <w:tmpl w:val="03262A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732D1C"/>
    <w:multiLevelType w:val="hybridMultilevel"/>
    <w:tmpl w:val="3CAAAD0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9D6148B"/>
    <w:multiLevelType w:val="hybridMultilevel"/>
    <w:tmpl w:val="BA04CA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B2C550C"/>
    <w:multiLevelType w:val="hybridMultilevel"/>
    <w:tmpl w:val="F51852F2"/>
    <w:lvl w:ilvl="0" w:tplc="0C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E750F4"/>
    <w:multiLevelType w:val="hybridMultilevel"/>
    <w:tmpl w:val="C0B0D822"/>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3F590331"/>
    <w:multiLevelType w:val="hybridMultilevel"/>
    <w:tmpl w:val="3CAAAD0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0833337"/>
    <w:multiLevelType w:val="hybridMultilevel"/>
    <w:tmpl w:val="1CB827BE"/>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7" w15:restartNumberingAfterBreak="0">
    <w:nsid w:val="4341655F"/>
    <w:multiLevelType w:val="singleLevel"/>
    <w:tmpl w:val="57527ADA"/>
    <w:lvl w:ilvl="0">
      <w:start w:val="1"/>
      <w:numFmt w:val="decimal"/>
      <w:lvlText w:val="%1."/>
      <w:lvlJc w:val="left"/>
      <w:pPr>
        <w:tabs>
          <w:tab w:val="num" w:pos="360"/>
        </w:tabs>
        <w:ind w:left="360" w:hanging="360"/>
      </w:pPr>
      <w:rPr>
        <w:strike w:val="0"/>
      </w:rPr>
    </w:lvl>
  </w:abstractNum>
  <w:abstractNum w:abstractNumId="28" w15:restartNumberingAfterBreak="0">
    <w:nsid w:val="46032AE4"/>
    <w:multiLevelType w:val="hybridMultilevel"/>
    <w:tmpl w:val="5708665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67658A8"/>
    <w:multiLevelType w:val="hybridMultilevel"/>
    <w:tmpl w:val="E36058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6893ACD"/>
    <w:multiLevelType w:val="hybridMultilevel"/>
    <w:tmpl w:val="93FA75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6F732A8"/>
    <w:multiLevelType w:val="hybridMultilevel"/>
    <w:tmpl w:val="FFDC5238"/>
    <w:lvl w:ilvl="0" w:tplc="0C0A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2" w15:restartNumberingAfterBreak="0">
    <w:nsid w:val="4AEA2846"/>
    <w:multiLevelType w:val="hybridMultilevel"/>
    <w:tmpl w:val="ED128DFA"/>
    <w:lvl w:ilvl="0" w:tplc="7C66C828">
      <w:start w:val="1"/>
      <w:numFmt w:val="decimal"/>
      <w:lvlText w:val="%1."/>
      <w:lvlJc w:val="left"/>
      <w:pPr>
        <w:ind w:left="720" w:hanging="360"/>
      </w:pPr>
      <w:rPr>
        <w:rFonts w:hint="default"/>
        <w:color w:val="auto"/>
      </w:r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CFC37D2"/>
    <w:multiLevelType w:val="hybridMultilevel"/>
    <w:tmpl w:val="8EE6BA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F274889"/>
    <w:multiLevelType w:val="hybridMultilevel"/>
    <w:tmpl w:val="DC74F0A8"/>
    <w:lvl w:ilvl="0" w:tplc="0C0A000F">
      <w:start w:val="1"/>
      <w:numFmt w:val="decimal"/>
      <w:lvlText w:val="%1."/>
      <w:lvlJc w:val="left"/>
      <w:pPr>
        <w:ind w:left="720" w:hanging="360"/>
      </w:pPr>
      <w:rPr>
        <w:rFonts w:hint="default"/>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18651BA"/>
    <w:multiLevelType w:val="hybridMultilevel"/>
    <w:tmpl w:val="93FA75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1FF7451"/>
    <w:multiLevelType w:val="hybridMultilevel"/>
    <w:tmpl w:val="1802523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55D0E7B"/>
    <w:multiLevelType w:val="hybridMultilevel"/>
    <w:tmpl w:val="76CC07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56C6653"/>
    <w:multiLevelType w:val="hybridMultilevel"/>
    <w:tmpl w:val="3CAAAD0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6F25821"/>
    <w:multiLevelType w:val="hybridMultilevel"/>
    <w:tmpl w:val="552AA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79838E1"/>
    <w:multiLevelType w:val="hybridMultilevel"/>
    <w:tmpl w:val="1F9C2A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57FA6D5E"/>
    <w:multiLevelType w:val="hybridMultilevel"/>
    <w:tmpl w:val="3CAAAD0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8063512"/>
    <w:multiLevelType w:val="hybridMultilevel"/>
    <w:tmpl w:val="E5661984"/>
    <w:lvl w:ilvl="0" w:tplc="59581BAA">
      <w:start w:val="1"/>
      <w:numFmt w:val="decimal"/>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589D3883"/>
    <w:multiLevelType w:val="hybridMultilevel"/>
    <w:tmpl w:val="6764CF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58A321E8"/>
    <w:multiLevelType w:val="hybridMultilevel"/>
    <w:tmpl w:val="DE143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AB479F2"/>
    <w:multiLevelType w:val="hybridMultilevel"/>
    <w:tmpl w:val="93FA7536"/>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5B7D23AE"/>
    <w:multiLevelType w:val="hybridMultilevel"/>
    <w:tmpl w:val="B3DED598"/>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5D3B5B88"/>
    <w:multiLevelType w:val="hybridMultilevel"/>
    <w:tmpl w:val="3844001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5E5D4D45"/>
    <w:multiLevelType w:val="hybridMultilevel"/>
    <w:tmpl w:val="0456B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EF5271B"/>
    <w:multiLevelType w:val="hybridMultilevel"/>
    <w:tmpl w:val="0456B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5F24856"/>
    <w:multiLevelType w:val="hybridMultilevel"/>
    <w:tmpl w:val="A88C8DAA"/>
    <w:lvl w:ilvl="0" w:tplc="0C0A0019">
      <w:start w:val="1"/>
      <w:numFmt w:val="lowerLetter"/>
      <w:lvlText w:val="%1."/>
      <w:lvlJc w:val="left"/>
      <w:pPr>
        <w:ind w:left="1440" w:hanging="360"/>
      </w:pPr>
    </w:lvl>
    <w:lvl w:ilvl="1" w:tplc="2B747A40">
      <w:start w:val="1"/>
      <w:numFmt w:val="decimal"/>
      <w:lvlText w:val="%2."/>
      <w:lvlJc w:val="left"/>
      <w:pPr>
        <w:ind w:left="2160" w:hanging="360"/>
      </w:pPr>
      <w:rPr>
        <w:rFonts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1" w15:restartNumberingAfterBreak="0">
    <w:nsid w:val="662D14D9"/>
    <w:multiLevelType w:val="singleLevel"/>
    <w:tmpl w:val="7FB6FAA0"/>
    <w:lvl w:ilvl="0">
      <w:start w:val="1"/>
      <w:numFmt w:val="decimal"/>
      <w:lvlText w:val="%1."/>
      <w:lvlJc w:val="left"/>
      <w:pPr>
        <w:tabs>
          <w:tab w:val="num" w:pos="360"/>
        </w:tabs>
        <w:ind w:left="360" w:hanging="360"/>
      </w:pPr>
      <w:rPr>
        <w:strike w:val="0"/>
      </w:rPr>
    </w:lvl>
  </w:abstractNum>
  <w:abstractNum w:abstractNumId="52" w15:restartNumberingAfterBreak="0">
    <w:nsid w:val="67AB49EE"/>
    <w:multiLevelType w:val="hybridMultilevel"/>
    <w:tmpl w:val="B3FC730C"/>
    <w:lvl w:ilvl="0" w:tplc="0C0A000F">
      <w:start w:val="1"/>
      <w:numFmt w:val="decimal"/>
      <w:lvlText w:val="%1."/>
      <w:lvlJc w:val="left"/>
      <w:pPr>
        <w:ind w:left="720" w:hanging="360"/>
      </w:pPr>
      <w:rPr>
        <w:rFonts w:hint="default"/>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82B7F84"/>
    <w:multiLevelType w:val="hybridMultilevel"/>
    <w:tmpl w:val="98A44A2A"/>
    <w:lvl w:ilvl="0" w:tplc="6B5C4A0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4" w15:restartNumberingAfterBreak="0">
    <w:nsid w:val="69FB139C"/>
    <w:multiLevelType w:val="hybridMultilevel"/>
    <w:tmpl w:val="3844001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6F776C28"/>
    <w:multiLevelType w:val="hybridMultilevel"/>
    <w:tmpl w:val="1F9C2A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4E36988"/>
    <w:multiLevelType w:val="hybridMultilevel"/>
    <w:tmpl w:val="A2E2227E"/>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74FA63FB"/>
    <w:multiLevelType w:val="hybridMultilevel"/>
    <w:tmpl w:val="58D8D8CA"/>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8" w15:restartNumberingAfterBreak="0">
    <w:nsid w:val="7591167D"/>
    <w:multiLevelType w:val="hybridMultilevel"/>
    <w:tmpl w:val="57F498BC"/>
    <w:lvl w:ilvl="0" w:tplc="0C00BA78">
      <w:start w:val="1"/>
      <w:numFmt w:val="lowerLetter"/>
      <w:lvlText w:val="%1)"/>
      <w:lvlJc w:val="left"/>
      <w:pPr>
        <w:ind w:left="1440" w:hanging="360"/>
      </w:pPr>
      <w:rPr>
        <w:strike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9" w15:restartNumberingAfterBreak="0">
    <w:nsid w:val="767B304D"/>
    <w:multiLevelType w:val="hybridMultilevel"/>
    <w:tmpl w:val="1F9C2A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7A9F7D32"/>
    <w:multiLevelType w:val="hybridMultilevel"/>
    <w:tmpl w:val="495257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CB6351F"/>
    <w:multiLevelType w:val="hybridMultilevel"/>
    <w:tmpl w:val="0456B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CF34BB4"/>
    <w:multiLevelType w:val="hybridMultilevel"/>
    <w:tmpl w:val="E732F752"/>
    <w:lvl w:ilvl="0" w:tplc="0B424E34">
      <w:start w:val="1"/>
      <w:numFmt w:val="decimal"/>
      <w:lvlText w:val="%1."/>
      <w:lvlJc w:val="left"/>
      <w:pPr>
        <w:ind w:left="720" w:hanging="360"/>
      </w:pPr>
      <w:rPr>
        <w:rFonts w:hint="default"/>
        <w:strike w:val="0"/>
      </w:rPr>
    </w:lvl>
    <w:lvl w:ilvl="1" w:tplc="BA0E626A">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7D4E63F5"/>
    <w:multiLevelType w:val="hybridMultilevel"/>
    <w:tmpl w:val="0456B3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7F8C6DC3"/>
    <w:multiLevelType w:val="hybridMultilevel"/>
    <w:tmpl w:val="44ACD65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5"/>
  </w:num>
  <w:num w:numId="2">
    <w:abstractNumId w:val="40"/>
  </w:num>
  <w:num w:numId="3">
    <w:abstractNumId w:val="13"/>
  </w:num>
  <w:num w:numId="4">
    <w:abstractNumId w:val="59"/>
  </w:num>
  <w:num w:numId="5">
    <w:abstractNumId w:val="34"/>
  </w:num>
  <w:num w:numId="6">
    <w:abstractNumId w:val="31"/>
  </w:num>
  <w:num w:numId="7">
    <w:abstractNumId w:val="56"/>
  </w:num>
  <w:num w:numId="8">
    <w:abstractNumId w:val="11"/>
    <w:lvlOverride w:ilvl="0">
      <w:startOverride w:val="1"/>
    </w:lvlOverride>
  </w:num>
  <w:num w:numId="9">
    <w:abstractNumId w:val="46"/>
  </w:num>
  <w:num w:numId="10">
    <w:abstractNumId w:val="3"/>
  </w:num>
  <w:num w:numId="11">
    <w:abstractNumId w:val="27"/>
  </w:num>
  <w:num w:numId="12">
    <w:abstractNumId w:val="51"/>
  </w:num>
  <w:num w:numId="13">
    <w:abstractNumId w:val="28"/>
  </w:num>
  <w:num w:numId="14">
    <w:abstractNumId w:val="25"/>
  </w:num>
  <w:num w:numId="15">
    <w:abstractNumId w:val="38"/>
  </w:num>
  <w:num w:numId="16">
    <w:abstractNumId w:val="21"/>
  </w:num>
  <w:num w:numId="17">
    <w:abstractNumId w:val="26"/>
  </w:num>
  <w:num w:numId="18">
    <w:abstractNumId w:val="0"/>
  </w:num>
  <w:num w:numId="19">
    <w:abstractNumId w:val="41"/>
  </w:num>
  <w:num w:numId="20">
    <w:abstractNumId w:val="58"/>
  </w:num>
  <w:num w:numId="21">
    <w:abstractNumId w:val="18"/>
  </w:num>
  <w:num w:numId="22">
    <w:abstractNumId w:val="44"/>
  </w:num>
  <w:num w:numId="23">
    <w:abstractNumId w:val="42"/>
  </w:num>
  <w:num w:numId="24">
    <w:abstractNumId w:val="16"/>
  </w:num>
  <w:num w:numId="25">
    <w:abstractNumId w:val="7"/>
  </w:num>
  <w:num w:numId="26">
    <w:abstractNumId w:val="19"/>
  </w:num>
  <w:num w:numId="27">
    <w:abstractNumId w:val="8"/>
  </w:num>
  <w:num w:numId="28">
    <w:abstractNumId w:val="50"/>
  </w:num>
  <w:num w:numId="29">
    <w:abstractNumId w:val="47"/>
  </w:num>
  <w:num w:numId="30">
    <w:abstractNumId w:val="54"/>
  </w:num>
  <w:num w:numId="31">
    <w:abstractNumId w:val="32"/>
  </w:num>
  <w:num w:numId="32">
    <w:abstractNumId w:val="15"/>
  </w:num>
  <w:num w:numId="33">
    <w:abstractNumId w:val="35"/>
  </w:num>
  <w:num w:numId="34">
    <w:abstractNumId w:val="30"/>
  </w:num>
  <w:num w:numId="35">
    <w:abstractNumId w:val="52"/>
  </w:num>
  <w:num w:numId="36">
    <w:abstractNumId w:val="9"/>
  </w:num>
  <w:num w:numId="37">
    <w:abstractNumId w:val="4"/>
  </w:num>
  <w:num w:numId="38">
    <w:abstractNumId w:val="57"/>
  </w:num>
  <w:num w:numId="39">
    <w:abstractNumId w:val="10"/>
  </w:num>
  <w:num w:numId="40">
    <w:abstractNumId w:val="63"/>
  </w:num>
  <w:num w:numId="41">
    <w:abstractNumId w:val="33"/>
  </w:num>
  <w:num w:numId="42">
    <w:abstractNumId w:val="61"/>
  </w:num>
  <w:num w:numId="43">
    <w:abstractNumId w:val="49"/>
  </w:num>
  <w:num w:numId="44">
    <w:abstractNumId w:val="62"/>
  </w:num>
  <w:num w:numId="45">
    <w:abstractNumId w:val="43"/>
  </w:num>
  <w:num w:numId="46">
    <w:abstractNumId w:val="22"/>
  </w:num>
  <w:num w:numId="47">
    <w:abstractNumId w:val="1"/>
  </w:num>
  <w:num w:numId="48">
    <w:abstractNumId w:val="2"/>
  </w:num>
  <w:num w:numId="49">
    <w:abstractNumId w:val="37"/>
  </w:num>
  <w:num w:numId="50">
    <w:abstractNumId w:val="29"/>
  </w:num>
  <w:num w:numId="51">
    <w:abstractNumId w:val="17"/>
  </w:num>
  <w:num w:numId="52">
    <w:abstractNumId w:val="20"/>
  </w:num>
  <w:num w:numId="53">
    <w:abstractNumId w:val="14"/>
  </w:num>
  <w:num w:numId="54">
    <w:abstractNumId w:val="36"/>
  </w:num>
  <w:num w:numId="55">
    <w:abstractNumId w:val="64"/>
  </w:num>
  <w:num w:numId="56">
    <w:abstractNumId w:val="60"/>
  </w:num>
  <w:num w:numId="57">
    <w:abstractNumId w:val="12"/>
  </w:num>
  <w:num w:numId="58">
    <w:abstractNumId w:val="24"/>
  </w:num>
  <w:num w:numId="59">
    <w:abstractNumId w:val="45"/>
  </w:num>
  <w:num w:numId="60">
    <w:abstractNumId w:val="53"/>
  </w:num>
  <w:num w:numId="61">
    <w:abstractNumId w:val="6"/>
  </w:num>
  <w:num w:numId="62">
    <w:abstractNumId w:val="23"/>
  </w:num>
  <w:num w:numId="63">
    <w:abstractNumId w:val="48"/>
  </w:num>
  <w:num w:numId="64">
    <w:abstractNumId w:val="5"/>
  </w:num>
  <w:num w:numId="65">
    <w:abstractNumId w:val="3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29"/>
    <w:rsid w:val="00047C01"/>
    <w:rsid w:val="00077084"/>
    <w:rsid w:val="00077166"/>
    <w:rsid w:val="00077E5B"/>
    <w:rsid w:val="000C4F6D"/>
    <w:rsid w:val="001239EA"/>
    <w:rsid w:val="001407D7"/>
    <w:rsid w:val="001444E3"/>
    <w:rsid w:val="001C4815"/>
    <w:rsid w:val="001D42D5"/>
    <w:rsid w:val="00217980"/>
    <w:rsid w:val="0022084B"/>
    <w:rsid w:val="00221195"/>
    <w:rsid w:val="00223F24"/>
    <w:rsid w:val="00227452"/>
    <w:rsid w:val="0024423C"/>
    <w:rsid w:val="002702EE"/>
    <w:rsid w:val="002D2B04"/>
    <w:rsid w:val="002E2085"/>
    <w:rsid w:val="00313215"/>
    <w:rsid w:val="00316AF6"/>
    <w:rsid w:val="003221A4"/>
    <w:rsid w:val="00330D95"/>
    <w:rsid w:val="00360F1B"/>
    <w:rsid w:val="0038116B"/>
    <w:rsid w:val="00381FA6"/>
    <w:rsid w:val="00433B29"/>
    <w:rsid w:val="00440525"/>
    <w:rsid w:val="004C50DC"/>
    <w:rsid w:val="004D28EB"/>
    <w:rsid w:val="00526F34"/>
    <w:rsid w:val="00556660"/>
    <w:rsid w:val="005568C1"/>
    <w:rsid w:val="005836FF"/>
    <w:rsid w:val="0058435A"/>
    <w:rsid w:val="005C2B12"/>
    <w:rsid w:val="005C58C0"/>
    <w:rsid w:val="005D1553"/>
    <w:rsid w:val="00603B3A"/>
    <w:rsid w:val="006057C7"/>
    <w:rsid w:val="00625604"/>
    <w:rsid w:val="0062724E"/>
    <w:rsid w:val="0064013B"/>
    <w:rsid w:val="006619D1"/>
    <w:rsid w:val="00672CF3"/>
    <w:rsid w:val="00673C45"/>
    <w:rsid w:val="007C3D05"/>
    <w:rsid w:val="007D28D3"/>
    <w:rsid w:val="007E61E7"/>
    <w:rsid w:val="007F7477"/>
    <w:rsid w:val="00872923"/>
    <w:rsid w:val="00880D3C"/>
    <w:rsid w:val="008A0973"/>
    <w:rsid w:val="008B09EC"/>
    <w:rsid w:val="008B73E2"/>
    <w:rsid w:val="0093673F"/>
    <w:rsid w:val="00936D15"/>
    <w:rsid w:val="009A730A"/>
    <w:rsid w:val="009B0631"/>
    <w:rsid w:val="009B7F23"/>
    <w:rsid w:val="009C4268"/>
    <w:rsid w:val="009E7311"/>
    <w:rsid w:val="00A066EC"/>
    <w:rsid w:val="00A50317"/>
    <w:rsid w:val="00A73F11"/>
    <w:rsid w:val="00A869E3"/>
    <w:rsid w:val="00A91933"/>
    <w:rsid w:val="00AC3A23"/>
    <w:rsid w:val="00AD1B89"/>
    <w:rsid w:val="00AF3476"/>
    <w:rsid w:val="00B130A2"/>
    <w:rsid w:val="00B3102C"/>
    <w:rsid w:val="00BA0BB1"/>
    <w:rsid w:val="00BA0F98"/>
    <w:rsid w:val="00C20546"/>
    <w:rsid w:val="00C6212C"/>
    <w:rsid w:val="00C71133"/>
    <w:rsid w:val="00C720FA"/>
    <w:rsid w:val="00C8395A"/>
    <w:rsid w:val="00CA7E18"/>
    <w:rsid w:val="00CB47E8"/>
    <w:rsid w:val="00CC0715"/>
    <w:rsid w:val="00CF19DB"/>
    <w:rsid w:val="00CF588F"/>
    <w:rsid w:val="00D159F0"/>
    <w:rsid w:val="00D41290"/>
    <w:rsid w:val="00D559C9"/>
    <w:rsid w:val="00D57DC3"/>
    <w:rsid w:val="00DC5432"/>
    <w:rsid w:val="00DD4E97"/>
    <w:rsid w:val="00E27EF5"/>
    <w:rsid w:val="00E4199A"/>
    <w:rsid w:val="00E570A5"/>
    <w:rsid w:val="00E9124C"/>
    <w:rsid w:val="00E963AB"/>
    <w:rsid w:val="00EB7CE5"/>
    <w:rsid w:val="00EC774B"/>
    <w:rsid w:val="00ED5D3B"/>
    <w:rsid w:val="00F061F9"/>
    <w:rsid w:val="00F8203D"/>
    <w:rsid w:val="00F854E8"/>
    <w:rsid w:val="00FD38C8"/>
    <w:rsid w:val="00FE0D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62D36"/>
  <w15:chartTrackingRefBased/>
  <w15:docId w15:val="{F812D908-B1B5-4CEF-B643-C3BA6B74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29"/>
    <w:pPr>
      <w:spacing w:after="0" w:line="240" w:lineRule="auto"/>
    </w:pPr>
    <w:rPr>
      <w:rFonts w:ascii="Times New Roman" w:eastAsia="Times New Roman" w:hAnsi="Times New Roman" w:cs="Arial"/>
      <w:sz w:val="20"/>
      <w:szCs w:val="20"/>
      <w:lang w:eastAsia="es-ES" w:bidi="or-IN"/>
    </w:rPr>
  </w:style>
  <w:style w:type="paragraph" w:styleId="Ttulo1">
    <w:name w:val="heading 1"/>
    <w:basedOn w:val="Normal"/>
    <w:next w:val="Normal"/>
    <w:link w:val="Ttulo1Car"/>
    <w:qFormat/>
    <w:rsid w:val="00433B29"/>
    <w:pPr>
      <w:keepNext/>
      <w:spacing w:before="240" w:after="480"/>
      <w:jc w:val="center"/>
      <w:outlineLvl w:val="0"/>
    </w:pPr>
    <w:rPr>
      <w:rFonts w:ascii="Arial" w:hAnsi="Arial"/>
      <w:b/>
      <w:bCs/>
      <w:sz w:val="22"/>
      <w:szCs w:val="22"/>
    </w:rPr>
  </w:style>
  <w:style w:type="paragraph" w:styleId="Ttulo2">
    <w:name w:val="heading 2"/>
    <w:basedOn w:val="Normal"/>
    <w:next w:val="Normal"/>
    <w:link w:val="Ttulo2Car"/>
    <w:uiPriority w:val="9"/>
    <w:unhideWhenUsed/>
    <w:qFormat/>
    <w:rsid w:val="00433B2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433B2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433B29"/>
    <w:pPr>
      <w:keepNext/>
      <w:keepLines/>
      <w:spacing w:before="40"/>
      <w:outlineLvl w:val="4"/>
    </w:pPr>
    <w:rPr>
      <w:rFonts w:asciiTheme="majorHAnsi" w:eastAsiaTheme="majorEastAsia" w:hAnsiTheme="majorHAnsi" w:cstheme="majorBidi"/>
      <w:color w:val="2F5496" w:themeColor="accent1" w:themeShade="BF"/>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33B29"/>
    <w:rPr>
      <w:rFonts w:ascii="Arial" w:eastAsia="Times New Roman" w:hAnsi="Arial" w:cs="Arial"/>
      <w:b/>
      <w:bCs/>
      <w:lang w:val="eu-ES" w:eastAsia="es-ES" w:bidi="or-IN"/>
    </w:rPr>
  </w:style>
  <w:style w:type="paragraph" w:styleId="Encabezado">
    <w:name w:val="header"/>
    <w:basedOn w:val="Normal"/>
    <w:link w:val="EncabezadoCar"/>
    <w:uiPriority w:val="99"/>
    <w:rsid w:val="00433B29"/>
    <w:pPr>
      <w:tabs>
        <w:tab w:val="center" w:pos="4252"/>
        <w:tab w:val="right" w:pos="8504"/>
      </w:tabs>
    </w:pPr>
  </w:style>
  <w:style w:type="character" w:customStyle="1" w:styleId="EncabezadoCar">
    <w:name w:val="Encabezado Car"/>
    <w:basedOn w:val="Fuentedeprrafopredeter"/>
    <w:link w:val="Encabezado"/>
    <w:uiPriority w:val="99"/>
    <w:rsid w:val="00433B29"/>
    <w:rPr>
      <w:rFonts w:ascii="Times New Roman" w:eastAsia="Times New Roman" w:hAnsi="Times New Roman" w:cs="Arial"/>
      <w:sz w:val="20"/>
      <w:szCs w:val="20"/>
      <w:lang w:val="eu-ES" w:eastAsia="es-ES" w:bidi="or-IN"/>
    </w:rPr>
  </w:style>
  <w:style w:type="paragraph" w:styleId="Piedepgina">
    <w:name w:val="footer"/>
    <w:basedOn w:val="Normal"/>
    <w:link w:val="PiedepginaCar"/>
    <w:uiPriority w:val="99"/>
    <w:rsid w:val="00433B29"/>
    <w:pPr>
      <w:tabs>
        <w:tab w:val="center" w:pos="4252"/>
        <w:tab w:val="right" w:pos="8504"/>
      </w:tabs>
    </w:pPr>
  </w:style>
  <w:style w:type="character" w:customStyle="1" w:styleId="PiedepginaCar">
    <w:name w:val="Pie de página Car"/>
    <w:basedOn w:val="Fuentedeprrafopredeter"/>
    <w:link w:val="Piedepgina"/>
    <w:uiPriority w:val="99"/>
    <w:rsid w:val="00433B29"/>
    <w:rPr>
      <w:rFonts w:ascii="Times New Roman" w:eastAsia="Times New Roman" w:hAnsi="Times New Roman" w:cs="Arial"/>
      <w:sz w:val="20"/>
      <w:szCs w:val="20"/>
      <w:lang w:val="eu-ES" w:eastAsia="es-ES" w:bidi="or-IN"/>
    </w:rPr>
  </w:style>
  <w:style w:type="character" w:styleId="Nmerodepgina">
    <w:name w:val="page number"/>
    <w:basedOn w:val="Fuentedeprrafopredeter"/>
    <w:semiHidden/>
    <w:rsid w:val="00433B29"/>
  </w:style>
  <w:style w:type="paragraph" w:customStyle="1" w:styleId="Default">
    <w:name w:val="Default"/>
    <w:rsid w:val="00433B29"/>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2Car">
    <w:name w:val="Título 2 Car"/>
    <w:basedOn w:val="Fuentedeprrafopredeter"/>
    <w:link w:val="Ttulo2"/>
    <w:uiPriority w:val="9"/>
    <w:rsid w:val="00433B29"/>
    <w:rPr>
      <w:rFonts w:asciiTheme="majorHAnsi" w:eastAsiaTheme="majorEastAsia" w:hAnsiTheme="majorHAnsi" w:cstheme="majorBidi"/>
      <w:color w:val="2F5496" w:themeColor="accent1" w:themeShade="BF"/>
      <w:sz w:val="26"/>
      <w:szCs w:val="26"/>
      <w:lang w:val="eu-ES" w:eastAsia="es-ES" w:bidi="or-IN"/>
    </w:rPr>
  </w:style>
  <w:style w:type="character" w:customStyle="1" w:styleId="Ttulo3Car">
    <w:name w:val="Título 3 Car"/>
    <w:basedOn w:val="Fuentedeprrafopredeter"/>
    <w:link w:val="Ttulo3"/>
    <w:uiPriority w:val="9"/>
    <w:rsid w:val="00433B29"/>
    <w:rPr>
      <w:rFonts w:asciiTheme="majorHAnsi" w:eastAsiaTheme="majorEastAsia" w:hAnsiTheme="majorHAnsi" w:cstheme="majorBidi"/>
      <w:color w:val="1F3763" w:themeColor="accent1" w:themeShade="7F"/>
      <w:sz w:val="24"/>
      <w:szCs w:val="24"/>
      <w:lang w:val="eu-ES" w:eastAsia="es-ES" w:bidi="or-IN"/>
    </w:rPr>
  </w:style>
  <w:style w:type="character" w:customStyle="1" w:styleId="Ttulo5Car">
    <w:name w:val="Título 5 Car"/>
    <w:basedOn w:val="Fuentedeprrafopredeter"/>
    <w:link w:val="Ttulo5"/>
    <w:uiPriority w:val="9"/>
    <w:semiHidden/>
    <w:rsid w:val="00433B29"/>
    <w:rPr>
      <w:rFonts w:asciiTheme="majorHAnsi" w:eastAsiaTheme="majorEastAsia" w:hAnsiTheme="majorHAnsi" w:cstheme="majorBidi"/>
      <w:color w:val="2F5496" w:themeColor="accent1" w:themeShade="BF"/>
      <w:sz w:val="20"/>
      <w:szCs w:val="20"/>
      <w:lang w:eastAsia="es-ES"/>
    </w:rPr>
  </w:style>
  <w:style w:type="character" w:styleId="Refdecomentario">
    <w:name w:val="annotation reference"/>
    <w:basedOn w:val="Fuentedeprrafopredeter"/>
    <w:uiPriority w:val="99"/>
    <w:semiHidden/>
    <w:unhideWhenUsed/>
    <w:rsid w:val="00433B29"/>
    <w:rPr>
      <w:sz w:val="16"/>
      <w:szCs w:val="16"/>
    </w:rPr>
  </w:style>
  <w:style w:type="paragraph" w:styleId="Textocomentario">
    <w:name w:val="annotation text"/>
    <w:basedOn w:val="Normal"/>
    <w:link w:val="TextocomentarioCar"/>
    <w:uiPriority w:val="99"/>
    <w:unhideWhenUsed/>
    <w:rsid w:val="00433B29"/>
    <w:rPr>
      <w:rFonts w:cs="Times New Roman"/>
      <w:lang w:bidi="ar-SA"/>
    </w:rPr>
  </w:style>
  <w:style w:type="character" w:customStyle="1" w:styleId="TextocomentarioCar">
    <w:name w:val="Texto comentario Car"/>
    <w:basedOn w:val="Fuentedeprrafopredeter"/>
    <w:link w:val="Textocomentario"/>
    <w:uiPriority w:val="99"/>
    <w:rsid w:val="00433B29"/>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433B29"/>
    <w:pPr>
      <w:ind w:left="720"/>
      <w:contextualSpacing/>
    </w:pPr>
    <w:rPr>
      <w:rFonts w:cs="Times New Roman"/>
      <w:lang w:bidi="ar-SA"/>
    </w:rPr>
  </w:style>
  <w:style w:type="paragraph" w:styleId="Asuntodelcomentario">
    <w:name w:val="annotation subject"/>
    <w:basedOn w:val="Textocomentario"/>
    <w:next w:val="Textocomentario"/>
    <w:link w:val="AsuntodelcomentarioCar"/>
    <w:uiPriority w:val="99"/>
    <w:semiHidden/>
    <w:unhideWhenUsed/>
    <w:rsid w:val="00433B29"/>
    <w:rPr>
      <w:b/>
      <w:bCs/>
    </w:rPr>
  </w:style>
  <w:style w:type="character" w:customStyle="1" w:styleId="AsuntodelcomentarioCar">
    <w:name w:val="Asunto del comentario Car"/>
    <w:basedOn w:val="TextocomentarioCar"/>
    <w:link w:val="Asuntodelcomentario"/>
    <w:uiPriority w:val="99"/>
    <w:semiHidden/>
    <w:rsid w:val="00433B29"/>
    <w:rPr>
      <w:rFonts w:ascii="Times New Roman" w:eastAsia="Times New Roman" w:hAnsi="Times New Roman" w:cs="Times New Roman"/>
      <w:b/>
      <w:bCs/>
      <w:sz w:val="20"/>
      <w:szCs w:val="20"/>
      <w:lang w:eastAsia="es-ES"/>
    </w:rPr>
  </w:style>
  <w:style w:type="table" w:styleId="Tablaconcuadrcula">
    <w:name w:val="Table Grid"/>
    <w:basedOn w:val="Tablanormal"/>
    <w:uiPriority w:val="39"/>
    <w:rsid w:val="00433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3">
    <w:name w:val="Pa23"/>
    <w:basedOn w:val="Normal"/>
    <w:uiPriority w:val="99"/>
    <w:rsid w:val="00433B29"/>
    <w:pPr>
      <w:autoSpaceDE w:val="0"/>
      <w:autoSpaceDN w:val="0"/>
      <w:spacing w:line="171" w:lineRule="atLeast"/>
    </w:pPr>
    <w:rPr>
      <w:rFonts w:ascii="HelveticaNeueLT Std Med" w:eastAsiaTheme="minorHAnsi" w:hAnsi="HelveticaNeueLT Std Med" w:cs="Calibri"/>
      <w:sz w:val="24"/>
      <w:szCs w:val="24"/>
      <w:lang w:eastAsia="en-US" w:bidi="ar-SA"/>
    </w:rPr>
  </w:style>
  <w:style w:type="paragraph" w:customStyle="1" w:styleId="Pa27">
    <w:name w:val="Pa27"/>
    <w:basedOn w:val="Normal"/>
    <w:uiPriority w:val="99"/>
    <w:rsid w:val="00433B29"/>
    <w:pPr>
      <w:autoSpaceDE w:val="0"/>
      <w:autoSpaceDN w:val="0"/>
      <w:spacing w:line="161" w:lineRule="atLeast"/>
    </w:pPr>
    <w:rPr>
      <w:rFonts w:ascii="HelveticaNeueLT Std Med" w:eastAsiaTheme="minorHAnsi" w:hAnsi="HelveticaNeueLT Std Med" w:cs="Calibri"/>
      <w:sz w:val="24"/>
      <w:szCs w:val="24"/>
      <w:lang w:eastAsia="en-US" w:bidi="ar-SA"/>
    </w:rPr>
  </w:style>
  <w:style w:type="paragraph" w:styleId="Sangradetextonormal">
    <w:name w:val="Body Text Indent"/>
    <w:basedOn w:val="Normal"/>
    <w:link w:val="SangradetextonormalCar"/>
    <w:semiHidden/>
    <w:rsid w:val="00433B29"/>
    <w:pPr>
      <w:spacing w:before="120"/>
      <w:ind w:firstLine="567"/>
      <w:jc w:val="both"/>
    </w:pPr>
    <w:rPr>
      <w:rFonts w:ascii="Arial" w:hAnsi="Arial" w:cs="Times New Roman"/>
      <w:noProof/>
      <w:sz w:val="18"/>
      <w:lang w:bidi="ar-SA"/>
    </w:rPr>
  </w:style>
  <w:style w:type="character" w:customStyle="1" w:styleId="SangradetextonormalCar">
    <w:name w:val="Sangría de texto normal Car"/>
    <w:basedOn w:val="Fuentedeprrafopredeter"/>
    <w:link w:val="Sangradetextonormal"/>
    <w:semiHidden/>
    <w:rsid w:val="00433B29"/>
    <w:rPr>
      <w:rFonts w:ascii="Arial" w:eastAsia="Times New Roman" w:hAnsi="Arial" w:cs="Times New Roman"/>
      <w:noProof/>
      <w:sz w:val="18"/>
      <w:szCs w:val="20"/>
      <w:lang w:eastAsia="es-ES"/>
    </w:rPr>
  </w:style>
  <w:style w:type="paragraph" w:styleId="Textoindependiente">
    <w:name w:val="Body Text"/>
    <w:basedOn w:val="Normal"/>
    <w:link w:val="TextoindependienteCar"/>
    <w:uiPriority w:val="99"/>
    <w:semiHidden/>
    <w:unhideWhenUsed/>
    <w:rsid w:val="00433B29"/>
    <w:pPr>
      <w:spacing w:after="120"/>
    </w:pPr>
    <w:rPr>
      <w:rFonts w:cs="Times New Roman"/>
      <w:lang w:bidi="ar-SA"/>
    </w:rPr>
  </w:style>
  <w:style w:type="character" w:customStyle="1" w:styleId="TextoindependienteCar">
    <w:name w:val="Texto independiente Car"/>
    <w:basedOn w:val="Fuentedeprrafopredeter"/>
    <w:link w:val="Textoindependiente"/>
    <w:uiPriority w:val="99"/>
    <w:semiHidden/>
    <w:rsid w:val="00433B29"/>
    <w:rPr>
      <w:rFonts w:ascii="Times New Roman" w:eastAsia="Times New Roman" w:hAnsi="Times New Roman" w:cs="Times New Roman"/>
      <w:sz w:val="20"/>
      <w:szCs w:val="20"/>
      <w:lang w:eastAsia="es-ES"/>
    </w:rPr>
  </w:style>
  <w:style w:type="table" w:customStyle="1" w:styleId="Tablaconcuadrcula1">
    <w:name w:val="Tabla con cuadrícula1"/>
    <w:basedOn w:val="Tablanormal"/>
    <w:next w:val="Tablaconcuadrcula"/>
    <w:uiPriority w:val="39"/>
    <w:rsid w:val="00433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33B29"/>
    <w:rPr>
      <w:color w:val="0563C1"/>
      <w:u w:val="single"/>
    </w:rPr>
  </w:style>
  <w:style w:type="paragraph" w:customStyle="1" w:styleId="parrafo">
    <w:name w:val="parrafo"/>
    <w:basedOn w:val="Normal"/>
    <w:rsid w:val="00433B29"/>
    <w:pPr>
      <w:spacing w:before="100" w:beforeAutospacing="1" w:after="100" w:afterAutospacing="1"/>
    </w:pPr>
    <w:rPr>
      <w:rFonts w:cs="Times New Roman"/>
      <w:sz w:val="24"/>
      <w:szCs w:val="24"/>
      <w:lang w:bidi="ar-SA"/>
    </w:rPr>
  </w:style>
  <w:style w:type="paragraph" w:customStyle="1" w:styleId="parrafo22">
    <w:name w:val="parrafo_22"/>
    <w:basedOn w:val="Normal"/>
    <w:rsid w:val="00433B29"/>
    <w:pPr>
      <w:spacing w:before="360" w:after="180"/>
      <w:ind w:firstLine="360"/>
      <w:jc w:val="both"/>
    </w:pPr>
    <w:rPr>
      <w:rFonts w:cs="Times New Roman"/>
      <w:sz w:val="24"/>
      <w:szCs w:val="24"/>
      <w:lang w:bidi="ar-SA"/>
    </w:rPr>
  </w:style>
  <w:style w:type="paragraph" w:customStyle="1" w:styleId="parrafo2">
    <w:name w:val="parrafo_2"/>
    <w:basedOn w:val="Normal"/>
    <w:rsid w:val="00433B29"/>
    <w:pPr>
      <w:spacing w:before="100" w:beforeAutospacing="1" w:after="100" w:afterAutospacing="1"/>
    </w:pPr>
    <w:rPr>
      <w:rFonts w:cs="Times New Roman"/>
      <w:sz w:val="24"/>
      <w:szCs w:val="24"/>
      <w:lang w:bidi="ar-SA"/>
    </w:rPr>
  </w:style>
  <w:style w:type="paragraph" w:styleId="TtuloTDC">
    <w:name w:val="TOC Heading"/>
    <w:basedOn w:val="Ttulo1"/>
    <w:next w:val="Normal"/>
    <w:uiPriority w:val="39"/>
    <w:unhideWhenUsed/>
    <w:qFormat/>
    <w:rsid w:val="00433B29"/>
    <w:pPr>
      <w:keepLines/>
      <w:spacing w:after="0" w:line="259" w:lineRule="auto"/>
      <w:jc w:val="left"/>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TDC2">
    <w:name w:val="toc 2"/>
    <w:basedOn w:val="Normal"/>
    <w:next w:val="Normal"/>
    <w:autoRedefine/>
    <w:uiPriority w:val="39"/>
    <w:unhideWhenUsed/>
    <w:rsid w:val="00433B29"/>
    <w:pPr>
      <w:spacing w:after="100" w:line="259" w:lineRule="auto"/>
      <w:ind w:left="220"/>
    </w:pPr>
    <w:rPr>
      <w:rFonts w:asciiTheme="minorHAnsi" w:eastAsiaTheme="minorEastAsia" w:hAnsiTheme="minorHAnsi" w:cs="Times New Roman"/>
      <w:sz w:val="22"/>
      <w:szCs w:val="22"/>
      <w:lang w:bidi="ar-SA"/>
    </w:rPr>
  </w:style>
  <w:style w:type="paragraph" w:styleId="TDC1">
    <w:name w:val="toc 1"/>
    <w:basedOn w:val="Normal"/>
    <w:next w:val="Normal"/>
    <w:autoRedefine/>
    <w:uiPriority w:val="39"/>
    <w:unhideWhenUsed/>
    <w:rsid w:val="00433B29"/>
    <w:pPr>
      <w:tabs>
        <w:tab w:val="right" w:leader="dot" w:pos="8494"/>
      </w:tabs>
      <w:spacing w:after="100" w:line="259" w:lineRule="auto"/>
    </w:pPr>
    <w:rPr>
      <w:rFonts w:asciiTheme="minorHAnsi" w:eastAsiaTheme="minorEastAsia" w:hAnsiTheme="minorHAnsi" w:cs="Times New Roman"/>
      <w:b/>
      <w:bCs/>
      <w:noProof/>
      <w:sz w:val="22"/>
      <w:szCs w:val="22"/>
      <w:lang w:bidi="ar-SA"/>
    </w:rPr>
  </w:style>
  <w:style w:type="paragraph" w:styleId="TDC3">
    <w:name w:val="toc 3"/>
    <w:basedOn w:val="Normal"/>
    <w:next w:val="Normal"/>
    <w:autoRedefine/>
    <w:uiPriority w:val="39"/>
    <w:unhideWhenUsed/>
    <w:rsid w:val="00433B29"/>
    <w:pPr>
      <w:spacing w:after="100" w:line="259" w:lineRule="auto"/>
      <w:ind w:left="440"/>
    </w:pPr>
    <w:rPr>
      <w:rFonts w:asciiTheme="minorHAnsi" w:eastAsiaTheme="minorEastAsia" w:hAnsiTheme="minorHAnsi" w:cs="Times New Roman"/>
      <w:sz w:val="22"/>
      <w:szCs w:val="22"/>
      <w:lang w:bidi="ar-SA"/>
    </w:rPr>
  </w:style>
  <w:style w:type="character" w:styleId="Textoennegrita">
    <w:name w:val="Strong"/>
    <w:basedOn w:val="Fuentedeprrafopredeter"/>
    <w:uiPriority w:val="22"/>
    <w:qFormat/>
    <w:rsid w:val="00433B29"/>
    <w:rPr>
      <w:b/>
      <w:bCs/>
    </w:rPr>
  </w:style>
  <w:style w:type="paragraph" w:styleId="Sinespaciado">
    <w:name w:val="No Spacing"/>
    <w:uiPriority w:val="1"/>
    <w:qFormat/>
    <w:rsid w:val="00433B29"/>
    <w:pPr>
      <w:spacing w:after="0" w:line="240" w:lineRule="auto"/>
    </w:pPr>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uiPriority w:val="99"/>
    <w:unhideWhenUsed/>
    <w:rsid w:val="00433B29"/>
    <w:pPr>
      <w:spacing w:after="120"/>
    </w:pPr>
    <w:rPr>
      <w:sz w:val="16"/>
      <w:szCs w:val="16"/>
    </w:rPr>
  </w:style>
  <w:style w:type="character" w:customStyle="1" w:styleId="Textoindependiente3Car">
    <w:name w:val="Texto independiente 3 Car"/>
    <w:basedOn w:val="Fuentedeprrafopredeter"/>
    <w:link w:val="Textoindependiente3"/>
    <w:uiPriority w:val="99"/>
    <w:rsid w:val="00433B29"/>
    <w:rPr>
      <w:rFonts w:ascii="Times New Roman" w:eastAsia="Times New Roman" w:hAnsi="Times New Roman" w:cs="Arial"/>
      <w:sz w:val="16"/>
      <w:szCs w:val="16"/>
      <w:lang w:val="eu-ES" w:eastAsia="es-ES" w:bidi="or-IN"/>
    </w:rPr>
  </w:style>
  <w:style w:type="paragraph" w:styleId="Textoindependiente2">
    <w:name w:val="Body Text 2"/>
    <w:basedOn w:val="Normal"/>
    <w:link w:val="Textoindependiente2Car"/>
    <w:uiPriority w:val="99"/>
    <w:semiHidden/>
    <w:unhideWhenUsed/>
    <w:rsid w:val="00433B29"/>
    <w:pPr>
      <w:spacing w:after="120" w:line="480" w:lineRule="auto"/>
    </w:pPr>
  </w:style>
  <w:style w:type="character" w:customStyle="1" w:styleId="Textoindependiente2Car">
    <w:name w:val="Texto independiente 2 Car"/>
    <w:basedOn w:val="Fuentedeprrafopredeter"/>
    <w:link w:val="Textoindependiente2"/>
    <w:uiPriority w:val="99"/>
    <w:semiHidden/>
    <w:rsid w:val="00433B29"/>
    <w:rPr>
      <w:rFonts w:ascii="Times New Roman" w:eastAsia="Times New Roman" w:hAnsi="Times New Roman" w:cs="Arial"/>
      <w:sz w:val="20"/>
      <w:szCs w:val="20"/>
      <w:lang w:val="eu-ES" w:eastAsia="es-ES" w:bidi="or-IN"/>
    </w:rPr>
  </w:style>
  <w:style w:type="character" w:styleId="nfasis">
    <w:name w:val="Emphasis"/>
    <w:basedOn w:val="Fuentedeprrafopredeter"/>
    <w:uiPriority w:val="20"/>
    <w:qFormat/>
    <w:rsid w:val="00433B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57447">
      <w:bodyDiv w:val="1"/>
      <w:marLeft w:val="0"/>
      <w:marRight w:val="0"/>
      <w:marTop w:val="0"/>
      <w:marBottom w:val="0"/>
      <w:divBdr>
        <w:top w:val="none" w:sz="0" w:space="0" w:color="auto"/>
        <w:left w:val="none" w:sz="0" w:space="0" w:color="auto"/>
        <w:bottom w:val="none" w:sz="0" w:space="0" w:color="auto"/>
        <w:right w:val="none" w:sz="0" w:space="0" w:color="auto"/>
      </w:divBdr>
    </w:div>
    <w:div w:id="94773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4E09A-D1DA-4665-A8FE-94DEE8FF0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14965</Words>
  <Characters>82311</Characters>
  <Application>Microsoft Office Word</Application>
  <DocSecurity>0</DocSecurity>
  <Lines>685</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Zamora Almeida, Rodrigo</dc:creator>
  <cp:keywords/>
  <dc:description/>
  <cp:lastModifiedBy>De la Serna López de Armentia, Luis Vidal</cp:lastModifiedBy>
  <cp:revision>2</cp:revision>
  <cp:lastPrinted>2022-12-13T13:10:00Z</cp:lastPrinted>
  <dcterms:created xsi:type="dcterms:W3CDTF">2022-12-13T13:53:00Z</dcterms:created>
  <dcterms:modified xsi:type="dcterms:W3CDTF">2022-12-13T13:53:00Z</dcterms:modified>
</cp:coreProperties>
</file>